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290C5AC6" w14:textId="77777777" w:rsidTr="00826D53">
        <w:trPr>
          <w:trHeight w:val="282"/>
        </w:trPr>
        <w:tc>
          <w:tcPr>
            <w:tcW w:w="500" w:type="dxa"/>
            <w:vMerge w:val="restart"/>
            <w:tcBorders>
              <w:bottom w:val="nil"/>
            </w:tcBorders>
            <w:textDirection w:val="btLr"/>
          </w:tcPr>
          <w:p w14:paraId="4C7782D6" w14:textId="689D02D1" w:rsidR="00A80767" w:rsidRPr="00B24FC9" w:rsidRDefault="00B036A0"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Pr>
                <w:rFonts w:ascii="SimSun" w:eastAsia="SimSun" w:hAnsi="SimSun" w:cs="SimSun" w:hint="eastAsia"/>
                <w:color w:val="365F91" w:themeColor="accent1" w:themeShade="BF"/>
                <w:sz w:val="10"/>
                <w:szCs w:val="10"/>
                <w:lang w:eastAsia="zh-CN"/>
              </w:rPr>
              <w:t>天气 气候 水</w:t>
            </w:r>
          </w:p>
        </w:tc>
        <w:tc>
          <w:tcPr>
            <w:tcW w:w="6852" w:type="dxa"/>
            <w:vMerge w:val="restart"/>
          </w:tcPr>
          <w:p w14:paraId="1FE3347F" w14:textId="068ECE54" w:rsidR="00A80767" w:rsidRPr="00B24FC9" w:rsidRDefault="00B036A0"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8021B7">
              <w:rPr>
                <w:rFonts w:ascii="Microsoft YaHei" w:eastAsia="Microsoft YaHei" w:hAnsi="Microsoft YaHei" w:cs="Microsoft YaHei"/>
                <w:b/>
                <w:bCs/>
                <w:snapToGrid w:val="0"/>
                <w:color w:val="365F91" w:themeColor="accent1" w:themeShade="BF"/>
                <w:lang w:eastAsia="zh-CN"/>
              </w:rPr>
              <w:t>世界气象组织</w:t>
            </w:r>
            <w:r w:rsidR="00A80767" w:rsidRPr="00B24FC9">
              <w:rPr>
                <w:noProof/>
                <w:color w:val="365F91" w:themeColor="accent1" w:themeShade="BF"/>
                <w:szCs w:val="22"/>
                <w:lang w:val="en-US" w:eastAsia="zh-CN"/>
              </w:rPr>
              <w:drawing>
                <wp:anchor distT="0" distB="0" distL="114300" distR="114300" simplePos="0" relativeHeight="251659264" behindDoc="1" locked="1" layoutInCell="1" allowOverlap="1" wp14:anchorId="15EEF0DB" wp14:editId="0A9AB26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31D3BB" w14:textId="77777777" w:rsidR="00474DD0" w:rsidRPr="00483DB6" w:rsidRDefault="00474DD0" w:rsidP="00474DD0">
            <w:pPr>
              <w:tabs>
                <w:tab w:val="left" w:pos="6946"/>
              </w:tabs>
              <w:suppressAutoHyphens/>
              <w:spacing w:after="120" w:line="252" w:lineRule="auto"/>
              <w:ind w:left="1134"/>
              <w:jc w:val="left"/>
              <w:rPr>
                <w:rFonts w:ascii="Microsoft YaHei" w:eastAsia="Microsoft YaHei" w:hAnsi="Microsoft YaHei" w:cs="Tahoma"/>
                <w:b/>
                <w:color w:val="365F91" w:themeColor="accent1" w:themeShade="BF"/>
                <w:spacing w:val="-2"/>
                <w:szCs w:val="22"/>
                <w:lang w:eastAsia="zh-CN"/>
              </w:rPr>
            </w:pPr>
            <w:r w:rsidRPr="00483DB6">
              <w:rPr>
                <w:rFonts w:ascii="Microsoft YaHei" w:eastAsia="Microsoft YaHei" w:hAnsi="Microsoft YaHei" w:cs="SimSun" w:hint="eastAsia"/>
                <w:b/>
                <w:color w:val="365F91" w:themeColor="accent1" w:themeShade="BF"/>
                <w:spacing w:val="-2"/>
                <w:szCs w:val="22"/>
                <w:lang w:eastAsia="zh-CN"/>
              </w:rPr>
              <w:t>世界气象大会</w:t>
            </w:r>
          </w:p>
          <w:p w14:paraId="3DD3601B" w14:textId="189491B7" w:rsidR="00A80767" w:rsidRPr="00B24FC9" w:rsidRDefault="00474DD0" w:rsidP="00474DD0">
            <w:pPr>
              <w:tabs>
                <w:tab w:val="left" w:pos="6946"/>
              </w:tabs>
              <w:suppressAutoHyphens/>
              <w:spacing w:after="120" w:line="252" w:lineRule="auto"/>
              <w:ind w:left="1134"/>
              <w:jc w:val="left"/>
              <w:rPr>
                <w:rFonts w:cs="Tahoma"/>
                <w:b/>
                <w:bCs/>
                <w:color w:val="365F91" w:themeColor="accent1" w:themeShade="BF"/>
                <w:szCs w:val="22"/>
                <w:lang w:eastAsia="zh-CN"/>
              </w:rPr>
            </w:pPr>
            <w:r w:rsidRPr="00483DB6">
              <w:rPr>
                <w:rFonts w:ascii="Microsoft YaHei" w:eastAsia="Microsoft YaHei" w:hAnsi="Microsoft YaHei" w:cs="SimSun" w:hint="eastAsia"/>
                <w:b/>
                <w:snapToGrid w:val="0"/>
                <w:color w:val="365F91" w:themeColor="accent1" w:themeShade="BF"/>
                <w:szCs w:val="22"/>
                <w:lang w:eastAsia="zh-CN"/>
              </w:rPr>
              <w:t>第十九次</w:t>
            </w:r>
            <w:r>
              <w:rPr>
                <w:rFonts w:ascii="Microsoft YaHei" w:eastAsia="Microsoft YaHei" w:hAnsi="Microsoft YaHei" w:cs="SimSun" w:hint="eastAsia"/>
                <w:b/>
                <w:snapToGrid w:val="0"/>
                <w:color w:val="365F91" w:themeColor="accent1" w:themeShade="BF"/>
                <w:szCs w:val="22"/>
                <w:lang w:eastAsia="zh-CN"/>
              </w:rPr>
              <w:t>届会</w:t>
            </w:r>
            <w:r w:rsidRPr="00B24FC9">
              <w:rPr>
                <w:rFonts w:cstheme="minorBidi"/>
                <w:b/>
                <w:snapToGrid w:val="0"/>
                <w:color w:val="365F91" w:themeColor="accent1" w:themeShade="BF"/>
                <w:szCs w:val="22"/>
                <w:lang w:eastAsia="zh-CN"/>
              </w:rPr>
              <w:br/>
            </w:r>
            <w:r w:rsidRPr="00483DB6">
              <w:rPr>
                <w:snapToGrid w:val="0"/>
                <w:color w:val="365F91" w:themeColor="accent1" w:themeShade="BF"/>
                <w:szCs w:val="22"/>
                <w:lang w:eastAsia="zh-CN"/>
              </w:rPr>
              <w:t>2023</w:t>
            </w:r>
            <w:r w:rsidRPr="00483DB6">
              <w:rPr>
                <w:rFonts w:eastAsia="SimSun" w:cs="SimSun"/>
                <w:snapToGrid w:val="0"/>
                <w:color w:val="365F91" w:themeColor="accent1" w:themeShade="BF"/>
                <w:szCs w:val="22"/>
                <w:lang w:eastAsia="zh-CN"/>
              </w:rPr>
              <w:t>年</w:t>
            </w:r>
            <w:r w:rsidRPr="00483DB6">
              <w:rPr>
                <w:rFonts w:eastAsia="SimSun" w:cs="SimSun"/>
                <w:snapToGrid w:val="0"/>
                <w:color w:val="365F91" w:themeColor="accent1" w:themeShade="BF"/>
                <w:szCs w:val="22"/>
                <w:lang w:eastAsia="zh-CN"/>
              </w:rPr>
              <w:t>5</w:t>
            </w:r>
            <w:r w:rsidRPr="00483DB6">
              <w:rPr>
                <w:rFonts w:eastAsia="SimSun" w:cs="SimSun"/>
                <w:snapToGrid w:val="0"/>
                <w:color w:val="365F91" w:themeColor="accent1" w:themeShade="BF"/>
                <w:szCs w:val="22"/>
                <w:lang w:eastAsia="zh-CN"/>
              </w:rPr>
              <w:t>月</w:t>
            </w:r>
            <w:r w:rsidRPr="00483DB6">
              <w:rPr>
                <w:rFonts w:eastAsia="SimSun" w:cs="SimSun"/>
                <w:snapToGrid w:val="0"/>
                <w:color w:val="365F91" w:themeColor="accent1" w:themeShade="BF"/>
                <w:szCs w:val="22"/>
                <w:lang w:eastAsia="zh-CN"/>
              </w:rPr>
              <w:t>22</w:t>
            </w:r>
            <w:r w:rsidRPr="00483DB6">
              <w:rPr>
                <w:rFonts w:eastAsia="SimSun" w:cs="SimSun"/>
                <w:snapToGrid w:val="0"/>
                <w:color w:val="365F91" w:themeColor="accent1" w:themeShade="BF"/>
                <w:szCs w:val="22"/>
                <w:lang w:eastAsia="zh-CN"/>
              </w:rPr>
              <w:t>日至</w:t>
            </w:r>
            <w:r w:rsidRPr="00483DB6">
              <w:rPr>
                <w:rFonts w:eastAsia="SimSun" w:cs="SimSun"/>
                <w:snapToGrid w:val="0"/>
                <w:color w:val="365F91" w:themeColor="accent1" w:themeShade="BF"/>
                <w:szCs w:val="22"/>
                <w:lang w:eastAsia="zh-CN"/>
              </w:rPr>
              <w:t>6</w:t>
            </w:r>
            <w:r w:rsidRPr="00483DB6">
              <w:rPr>
                <w:rFonts w:eastAsia="SimSun" w:cs="SimSun"/>
                <w:snapToGrid w:val="0"/>
                <w:color w:val="365F91" w:themeColor="accent1" w:themeShade="BF"/>
                <w:szCs w:val="22"/>
                <w:lang w:eastAsia="zh-CN"/>
              </w:rPr>
              <w:t>月</w:t>
            </w:r>
            <w:r w:rsidRPr="00483DB6">
              <w:rPr>
                <w:rFonts w:eastAsia="SimSun" w:cs="SimSun"/>
                <w:snapToGrid w:val="0"/>
                <w:color w:val="365F91" w:themeColor="accent1" w:themeShade="BF"/>
                <w:szCs w:val="22"/>
                <w:lang w:eastAsia="zh-CN"/>
              </w:rPr>
              <w:t>2</w:t>
            </w:r>
            <w:r w:rsidRPr="00483DB6">
              <w:rPr>
                <w:rFonts w:eastAsia="SimSun" w:cs="SimSun"/>
                <w:snapToGrid w:val="0"/>
                <w:color w:val="365F91" w:themeColor="accent1" w:themeShade="BF"/>
                <w:szCs w:val="22"/>
                <w:lang w:eastAsia="zh-CN"/>
              </w:rPr>
              <w:t>日，日内瓦</w:t>
            </w:r>
          </w:p>
        </w:tc>
        <w:tc>
          <w:tcPr>
            <w:tcW w:w="2962" w:type="dxa"/>
          </w:tcPr>
          <w:p w14:paraId="711AB7DC" w14:textId="342A9992" w:rsidR="00A80767" w:rsidRPr="00FA3986" w:rsidRDefault="00AC7A8A"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w:t>
            </w:r>
            <w:r w:rsidR="00474DD0" w:rsidRPr="00474DD0">
              <w:rPr>
                <w:rFonts w:ascii="Microsoft YaHei" w:eastAsia="Microsoft YaHei" w:hAnsi="Microsoft YaHei" w:cs="Tahoma" w:hint="eastAsia"/>
                <w:b/>
                <w:bCs/>
                <w:color w:val="365F91" w:themeColor="accent1" w:themeShade="BF"/>
                <w:szCs w:val="22"/>
                <w:lang w:val="fr-FR" w:eastAsia="zh-CN"/>
              </w:rPr>
              <w:t>文件</w:t>
            </w:r>
            <w:r>
              <w:rPr>
                <w:rFonts w:cs="Tahoma"/>
                <w:b/>
                <w:bCs/>
                <w:color w:val="365F91" w:themeColor="accent1" w:themeShade="BF"/>
                <w:szCs w:val="22"/>
                <w:lang w:val="fr-FR"/>
              </w:rPr>
              <w:t>4.3(1)</w:t>
            </w:r>
          </w:p>
        </w:tc>
      </w:tr>
      <w:tr w:rsidR="00A80767" w:rsidRPr="00B24FC9" w14:paraId="6AA8D9FC" w14:textId="77777777" w:rsidTr="00826D53">
        <w:trPr>
          <w:trHeight w:val="730"/>
        </w:trPr>
        <w:tc>
          <w:tcPr>
            <w:tcW w:w="500" w:type="dxa"/>
            <w:vMerge/>
            <w:tcBorders>
              <w:bottom w:val="nil"/>
            </w:tcBorders>
          </w:tcPr>
          <w:p w14:paraId="5A032E7A"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471AE246"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3637614E" w14:textId="3CD8EB09" w:rsidR="00A80767" w:rsidRPr="00B24FC9" w:rsidRDefault="00474DD0" w:rsidP="00826D53">
            <w:pPr>
              <w:tabs>
                <w:tab w:val="clear" w:pos="1134"/>
              </w:tabs>
              <w:spacing w:before="120" w:after="60"/>
              <w:ind w:right="-108"/>
              <w:jc w:val="right"/>
              <w:rPr>
                <w:rFonts w:cs="Tahoma"/>
                <w:color w:val="365F91" w:themeColor="accent1" w:themeShade="BF"/>
                <w:szCs w:val="22"/>
              </w:rPr>
            </w:pPr>
            <w:r>
              <w:rPr>
                <w:rFonts w:ascii="SimSun" w:eastAsia="SimSun" w:hAnsi="SimSun" w:cs="Tahoma" w:hint="eastAsia"/>
                <w:color w:val="365F91" w:themeColor="accent1" w:themeShade="BF"/>
                <w:szCs w:val="22"/>
                <w:lang w:eastAsia="zh-CN"/>
              </w:rPr>
              <w:t>提交者：</w:t>
            </w:r>
            <w:r w:rsidR="00A80767" w:rsidRPr="00B24FC9">
              <w:rPr>
                <w:rFonts w:cs="Tahoma"/>
                <w:color w:val="365F91" w:themeColor="accent1" w:themeShade="BF"/>
                <w:szCs w:val="22"/>
                <w:lang w:eastAsia="zh-CN"/>
              </w:rPr>
              <w:br/>
            </w:r>
            <w:r w:rsidR="00834C33" w:rsidRPr="004F5A17">
              <w:rPr>
                <w:rFonts w:ascii="SimSun" w:eastAsia="SimSun" w:hAnsi="SimSun" w:cs="Microsoft YaHei" w:hint="eastAsia"/>
                <w:color w:val="365F91" w:themeColor="accent1" w:themeShade="BF"/>
                <w:szCs w:val="22"/>
                <w:lang w:eastAsia="zh-CN"/>
              </w:rPr>
              <w:t>全会</w:t>
            </w:r>
            <w:r>
              <w:rPr>
                <w:rFonts w:cs="Tahoma"/>
                <w:color w:val="365F91" w:themeColor="accent1" w:themeShade="BF"/>
                <w:szCs w:val="22"/>
                <w:lang w:eastAsia="zh-CN"/>
              </w:rPr>
              <w:t>主席</w:t>
            </w:r>
            <w:r w:rsidR="00EE45CF">
              <w:rPr>
                <w:rFonts w:ascii="Microsoft YaHei" w:eastAsia="Microsoft YaHei" w:hAnsi="Microsoft YaHei" w:cs="Microsoft YaHei"/>
                <w:color w:val="365F91" w:themeColor="accent1" w:themeShade="BF"/>
                <w:szCs w:val="22"/>
                <w:lang w:eastAsia="zh-CN"/>
              </w:rPr>
              <w:br/>
            </w:r>
            <w:r w:rsidR="00AC7A8A">
              <w:rPr>
                <w:rFonts w:cs="Tahoma"/>
                <w:color w:val="365F91" w:themeColor="accent1" w:themeShade="BF"/>
                <w:szCs w:val="22"/>
              </w:rPr>
              <w:t>2023</w:t>
            </w:r>
            <w:r>
              <w:rPr>
                <w:rFonts w:cs="Tahoma"/>
                <w:color w:val="365F91" w:themeColor="accent1" w:themeShade="BF"/>
                <w:szCs w:val="22"/>
              </w:rPr>
              <w:t>.</w:t>
            </w:r>
            <w:r w:rsidR="00523A99">
              <w:rPr>
                <w:rFonts w:cs="Tahoma"/>
                <w:color w:val="365F91" w:themeColor="accent1" w:themeShade="BF"/>
                <w:szCs w:val="22"/>
              </w:rPr>
              <w:t>5</w:t>
            </w:r>
            <w:r>
              <w:rPr>
                <w:rFonts w:cs="Tahoma"/>
                <w:color w:val="365F91" w:themeColor="accent1" w:themeShade="BF"/>
                <w:szCs w:val="22"/>
              </w:rPr>
              <w:t>.</w:t>
            </w:r>
            <w:r w:rsidR="00740609">
              <w:rPr>
                <w:rFonts w:cs="Tahoma"/>
                <w:color w:val="365F91" w:themeColor="accent1" w:themeShade="BF"/>
                <w:szCs w:val="22"/>
              </w:rPr>
              <w:t>2</w:t>
            </w:r>
            <w:r w:rsidR="004F5A17">
              <w:rPr>
                <w:rFonts w:cs="Tahoma"/>
                <w:color w:val="365F91" w:themeColor="accent1" w:themeShade="BF"/>
                <w:szCs w:val="22"/>
              </w:rPr>
              <w:t>5</w:t>
            </w:r>
          </w:p>
          <w:p w14:paraId="059CC7C7" w14:textId="7EAE42B8" w:rsidR="00A80767" w:rsidRPr="00B24FC9" w:rsidRDefault="00FB5439"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6ABF7754" w14:textId="7DE0D50B" w:rsidR="00A80767" w:rsidRPr="00B24FC9" w:rsidRDefault="00474DD0" w:rsidP="00A80767">
      <w:pPr>
        <w:pStyle w:val="WMOBodyText"/>
        <w:ind w:left="2977" w:hanging="2977"/>
      </w:pPr>
      <w:r w:rsidRPr="000E44C3">
        <w:rPr>
          <w:rFonts w:ascii="Microsoft YaHei" w:eastAsia="Microsoft YaHei" w:hAnsi="Microsoft YaHei" w:hint="eastAsia"/>
          <w:b/>
          <w:bCs/>
          <w:lang w:eastAsia="zh-CN"/>
        </w:rPr>
        <w:t>议题</w:t>
      </w:r>
      <w:r w:rsidRPr="000E44C3">
        <w:rPr>
          <w:rFonts w:ascii="Microsoft YaHei" w:eastAsia="Microsoft YaHei" w:hAnsi="Microsoft YaHei"/>
          <w:b/>
          <w:bCs/>
        </w:rPr>
        <w:t>4</w:t>
      </w:r>
      <w:r w:rsidRPr="000E44C3">
        <w:rPr>
          <w:rFonts w:ascii="Microsoft YaHei" w:eastAsia="Microsoft YaHei" w:hAnsi="Microsoft YaHei" w:hint="eastAsia"/>
          <w:b/>
          <w:bCs/>
          <w:lang w:eastAsia="zh-CN"/>
        </w:rPr>
        <w:t>：</w:t>
      </w:r>
      <w:r w:rsidRPr="000E44C3">
        <w:rPr>
          <w:rFonts w:ascii="Microsoft YaHei" w:eastAsia="Microsoft YaHei" w:hAnsi="Microsoft YaHei"/>
          <w:b/>
          <w:bCs/>
        </w:rPr>
        <w:tab/>
      </w:r>
      <w:r w:rsidRPr="000E44C3">
        <w:rPr>
          <w:rFonts w:ascii="Microsoft YaHei" w:eastAsia="Microsoft YaHei" w:hAnsi="Microsoft YaHei" w:cs="SimSun" w:hint="eastAsia"/>
          <w:b/>
          <w:bCs/>
          <w:lang w:eastAsia="zh-CN"/>
        </w:rPr>
        <w:t>支持长期目标的技术战略</w:t>
      </w:r>
    </w:p>
    <w:p w14:paraId="4E51C91A" w14:textId="4EE9F25B" w:rsidR="00A80767" w:rsidRPr="00474DD0" w:rsidRDefault="00474DD0" w:rsidP="00A80767">
      <w:pPr>
        <w:pStyle w:val="WMOBodyText"/>
        <w:ind w:left="2977" w:hanging="2977"/>
        <w:rPr>
          <w:rFonts w:ascii="Microsoft YaHei" w:eastAsia="Microsoft YaHei" w:hAnsi="Microsoft YaHei"/>
          <w:b/>
        </w:rPr>
      </w:pPr>
      <w:r w:rsidRPr="00474DD0">
        <w:rPr>
          <w:rFonts w:ascii="Microsoft YaHei" w:eastAsia="Microsoft YaHei" w:hAnsi="Microsoft YaHei" w:hint="eastAsia"/>
          <w:b/>
          <w:bCs/>
          <w:lang w:eastAsia="zh-CN"/>
        </w:rPr>
        <w:t>议题</w:t>
      </w:r>
      <w:r w:rsidR="00AC7A8A" w:rsidRPr="00474DD0">
        <w:rPr>
          <w:rFonts w:ascii="Microsoft YaHei" w:eastAsia="Microsoft YaHei" w:hAnsi="Microsoft YaHei"/>
          <w:b/>
          <w:bCs/>
        </w:rPr>
        <w:t>4.3</w:t>
      </w:r>
      <w:r w:rsidRPr="00474DD0">
        <w:rPr>
          <w:rFonts w:ascii="Microsoft YaHei" w:eastAsia="Microsoft YaHei" w:hAnsi="Microsoft YaHei" w:hint="eastAsia"/>
          <w:b/>
          <w:bCs/>
          <w:lang w:eastAsia="zh-CN"/>
        </w:rPr>
        <w:t>：</w:t>
      </w:r>
      <w:r w:rsidR="00AC7A8A" w:rsidRPr="00474DD0">
        <w:rPr>
          <w:rFonts w:ascii="Microsoft YaHei" w:eastAsia="Microsoft YaHei" w:hAnsi="Microsoft YaHei"/>
          <w:b/>
          <w:bCs/>
        </w:rPr>
        <w:tab/>
      </w:r>
      <w:r w:rsidRPr="00474DD0">
        <w:rPr>
          <w:rFonts w:ascii="Microsoft YaHei" w:eastAsia="Microsoft YaHei" w:hAnsi="Microsoft YaHei" w:cs="SimSun" w:hint="eastAsia"/>
          <w:b/>
          <w:lang w:eastAsia="zh-CN"/>
        </w:rPr>
        <w:t>有针对性的研究</w:t>
      </w:r>
    </w:p>
    <w:p w14:paraId="329CC064" w14:textId="45672D4A" w:rsidR="0053015C" w:rsidRPr="00474DD0" w:rsidRDefault="00474DD0" w:rsidP="0053015C">
      <w:pPr>
        <w:pStyle w:val="Heading1"/>
        <w:rPr>
          <w:rFonts w:ascii="Microsoft YaHei" w:eastAsia="Microsoft YaHei" w:hAnsi="Microsoft YaHei"/>
        </w:rPr>
      </w:pPr>
      <w:bookmarkStart w:id="0" w:name="_APPENDIX_A:_"/>
      <w:bookmarkEnd w:id="0"/>
      <w:r w:rsidRPr="00474DD0">
        <w:rPr>
          <w:rFonts w:ascii="Microsoft YaHei" w:eastAsia="Microsoft YaHei" w:hAnsi="Microsoft YaHei"/>
          <w:lang w:eastAsia="zh-CN"/>
        </w:rPr>
        <w:t>2024–2027</w:t>
      </w:r>
      <w:r w:rsidRPr="00474DD0">
        <w:rPr>
          <w:rFonts w:ascii="Microsoft YaHei" w:eastAsia="Microsoft YaHei" w:hAnsi="Microsoft YaHei" w:cs="SimSun" w:hint="eastAsia"/>
          <w:lang w:eastAsia="zh-CN"/>
        </w:rPr>
        <w:t>年世界天气研究计划的实施计划</w:t>
      </w:r>
    </w:p>
    <w:p w14:paraId="428D7CEB" w14:textId="7E427A16" w:rsidR="00092CAE" w:rsidDel="00FB5439" w:rsidRDefault="00092CAE" w:rsidP="00092CAE">
      <w:pPr>
        <w:pStyle w:val="WMOBodyText"/>
        <w:rPr>
          <w:del w:id="1" w:author="Fengqi LI" w:date="2023-05-30T17:24:00Z"/>
        </w:rPr>
      </w:pPr>
    </w:p>
    <w:tbl>
      <w:tblPr>
        <w:tblStyle w:val="TableGrid"/>
        <w:tblW w:w="9558" w:type="dxa"/>
        <w:jc w:val="center"/>
        <w:tblBorders>
          <w:insideH w:val="none" w:sz="0" w:space="0" w:color="auto"/>
          <w:insideV w:val="none" w:sz="0" w:space="0" w:color="auto"/>
        </w:tblBorders>
        <w:tblLook w:val="04A0" w:firstRow="1" w:lastRow="0" w:firstColumn="1" w:lastColumn="0" w:noHBand="0" w:noVBand="1"/>
      </w:tblPr>
      <w:tblGrid>
        <w:gridCol w:w="9558"/>
      </w:tblGrid>
      <w:tr w:rsidR="000731AA" w:rsidRPr="00DE48B4" w:rsidDel="00FB5439" w14:paraId="323E2E1C" w14:textId="2AD37B70" w:rsidTr="00CF3647">
        <w:trPr>
          <w:jc w:val="center"/>
          <w:del w:id="2" w:author="Fengqi LI" w:date="2023-05-30T17:24:00Z"/>
        </w:trPr>
        <w:tc>
          <w:tcPr>
            <w:tcW w:w="9558" w:type="dxa"/>
          </w:tcPr>
          <w:p w14:paraId="48FE0CE0" w14:textId="169A40C7" w:rsidR="000731AA" w:rsidDel="00FB5439" w:rsidRDefault="00F0456D" w:rsidP="00B346A8">
            <w:pPr>
              <w:pStyle w:val="WMOBodyText"/>
              <w:spacing w:after="120"/>
              <w:jc w:val="center"/>
              <w:rPr>
                <w:del w:id="3" w:author="Fengqi LI" w:date="2023-05-30T17:24:00Z"/>
                <w:rFonts w:ascii="Verdana Bold" w:hAnsi="Verdana Bold" w:cstheme="minorHAnsi"/>
                <w:b/>
                <w:bCs/>
                <w:caps/>
              </w:rPr>
            </w:pPr>
            <w:del w:id="4" w:author="Fengqi LI" w:date="2023-05-30T17:24:00Z">
              <w:r w:rsidRPr="00F55E51" w:rsidDel="00FB5439">
                <w:rPr>
                  <w:rFonts w:ascii="Verdana Bold" w:eastAsia="Microsoft YaHei" w:hAnsi="Verdana Bold" w:cstheme="minorHAnsi" w:hint="eastAsia"/>
                  <w:b/>
                  <w:bCs/>
                  <w:caps/>
                  <w:lang w:eastAsia="zh-CN"/>
                </w:rPr>
                <w:delText>摘要</w:delText>
              </w:r>
            </w:del>
          </w:p>
          <w:p w14:paraId="5540CE7B" w14:textId="36B3CD30" w:rsidR="000731AA" w:rsidRPr="00E264A3" w:rsidDel="00FB5439" w:rsidRDefault="000731AA" w:rsidP="00B346A8">
            <w:pPr>
              <w:pStyle w:val="WMOBodyText"/>
              <w:spacing w:before="160"/>
              <w:jc w:val="center"/>
              <w:rPr>
                <w:del w:id="5" w:author="Fengqi LI" w:date="2023-05-30T17:24:00Z"/>
                <w:i/>
                <w:iCs/>
              </w:rPr>
            </w:pPr>
          </w:p>
        </w:tc>
      </w:tr>
      <w:tr w:rsidR="000731AA" w:rsidRPr="00F0456D" w:rsidDel="00FB5439" w14:paraId="163A0CDA" w14:textId="639F455A" w:rsidTr="00CF3647">
        <w:trPr>
          <w:jc w:val="center"/>
          <w:del w:id="6" w:author="Fengqi LI" w:date="2023-05-30T17:24:00Z"/>
        </w:trPr>
        <w:tc>
          <w:tcPr>
            <w:tcW w:w="9558" w:type="dxa"/>
          </w:tcPr>
          <w:p w14:paraId="167BB174" w14:textId="0E3D4D00" w:rsidR="00E947EF" w:rsidDel="00FB5439" w:rsidRDefault="00F0456D" w:rsidP="00B346A8">
            <w:pPr>
              <w:pStyle w:val="WMOBodyText"/>
              <w:spacing w:before="160"/>
              <w:jc w:val="left"/>
              <w:rPr>
                <w:del w:id="7" w:author="Fengqi LI" w:date="2023-05-30T17:24:00Z"/>
              </w:rPr>
            </w:pPr>
            <w:del w:id="8" w:author="Fengqi LI" w:date="2023-05-30T17:24:00Z">
              <w:r w:rsidRPr="00F55E51" w:rsidDel="00FB5439">
                <w:rPr>
                  <w:rFonts w:eastAsia="Microsoft YaHei"/>
                  <w:b/>
                  <w:bCs/>
                </w:rPr>
                <w:delText>文件提交</w:delText>
              </w:r>
              <w:r w:rsidDel="00FB5439">
                <w:rPr>
                  <w:rFonts w:eastAsia="Microsoft YaHei" w:hint="eastAsia"/>
                  <w:b/>
                  <w:bCs/>
                  <w:lang w:eastAsia="zh-CN"/>
                </w:rPr>
                <w:delText>者</w:delText>
              </w:r>
              <w:r w:rsidRPr="00F55E51" w:rsidDel="00FB5439">
                <w:rPr>
                  <w:rFonts w:eastAsia="Microsoft YaHei"/>
                  <w:b/>
                  <w:bCs/>
                </w:rPr>
                <w:delText>：</w:delText>
              </w:r>
              <w:r w:rsidR="00FE28A1" w:rsidRPr="00FE28A1" w:rsidDel="00FB5439">
                <w:rPr>
                  <w:rFonts w:ascii="SimSun" w:eastAsia="SimSun" w:hAnsi="SimSun"/>
                  <w:bCs/>
                </w:rPr>
                <w:delText>研究理事会</w:delText>
              </w:r>
              <w:r w:rsidR="00FE28A1" w:rsidDel="00FB5439">
                <w:delText>主席</w:delText>
              </w:r>
              <w:r w:rsidR="00FE28A1" w:rsidDel="00FB5439">
                <w:rPr>
                  <w:rFonts w:ascii="SimSun" w:eastAsia="SimSun" w:hAnsi="SimSun" w:hint="eastAsia"/>
                  <w:lang w:eastAsia="zh-CN"/>
                </w:rPr>
                <w:delText>，</w:delText>
              </w:r>
              <w:r w:rsidR="00FE28A1" w:rsidDel="00FB5439">
                <w:delText>以核准</w:delText>
              </w:r>
              <w:r w:rsidR="00E947EF" w:rsidRPr="00E947EF" w:rsidDel="00FB5439">
                <w:delText>2024–2027</w:delText>
              </w:r>
              <w:r w:rsidR="00FE28A1" w:rsidDel="00FB5439">
                <w:rPr>
                  <w:rFonts w:ascii="SimSun" w:eastAsia="SimSun" w:hAnsi="SimSun" w:hint="eastAsia"/>
                  <w:lang w:eastAsia="zh-CN"/>
                </w:rPr>
                <w:delText>年</w:delText>
              </w:r>
              <w:r w:rsidR="00FE28A1" w:rsidDel="00FB5439">
                <w:delText>世界天气研究计划的实施计划</w:delText>
              </w:r>
              <w:r w:rsidR="00FE28A1" w:rsidDel="00FB5439">
                <w:rPr>
                  <w:rFonts w:ascii="SimSun" w:eastAsia="SimSun" w:hAnsi="SimSun" w:hint="eastAsia"/>
                  <w:lang w:eastAsia="zh-CN"/>
                </w:rPr>
                <w:delText>。</w:delText>
              </w:r>
            </w:del>
          </w:p>
          <w:p w14:paraId="22537B58" w14:textId="65DD1F0C" w:rsidR="000731AA" w:rsidRPr="008E5985" w:rsidDel="00FB5439" w:rsidRDefault="00F0456D" w:rsidP="00B346A8">
            <w:pPr>
              <w:pStyle w:val="WMOBodyText"/>
              <w:spacing w:before="160"/>
              <w:jc w:val="left"/>
              <w:rPr>
                <w:del w:id="9" w:author="Fengqi LI" w:date="2023-05-30T17:24:00Z"/>
                <w:b/>
                <w:bCs/>
              </w:rPr>
            </w:pPr>
            <w:del w:id="10" w:author="Fengqi LI" w:date="2023-05-30T17:24:00Z">
              <w:r w:rsidRPr="00F55E51" w:rsidDel="00FB5439">
                <w:rPr>
                  <w:rFonts w:eastAsia="Microsoft YaHei"/>
                  <w:b/>
                  <w:bCs/>
                </w:rPr>
                <w:delText>2020-2023</w:delText>
              </w:r>
              <w:r w:rsidDel="00FB5439">
                <w:rPr>
                  <w:rFonts w:eastAsia="Microsoft YaHei" w:hint="eastAsia"/>
                  <w:b/>
                  <w:bCs/>
                </w:rPr>
                <w:delText>年</w:delText>
              </w:r>
              <w:r w:rsidRPr="00F55E51" w:rsidDel="00FB5439">
                <w:rPr>
                  <w:rFonts w:eastAsia="Microsoft YaHei"/>
                  <w:b/>
                  <w:bCs/>
                </w:rPr>
                <w:delText>战略目标：</w:delText>
              </w:r>
              <w:r w:rsidR="001E7E7D" w:rsidRPr="001E7E7D" w:rsidDel="00FB5439">
                <w:delText xml:space="preserve">3.1 </w:delText>
              </w:r>
              <w:r w:rsidR="007F03E9" w:rsidDel="00FB5439">
                <w:rPr>
                  <w:rFonts w:ascii="SimSun" w:eastAsia="SimSun" w:hAnsi="SimSun" w:cs="SimSun" w:hint="eastAsia"/>
                  <w:color w:val="333333"/>
                  <w:sz w:val="21"/>
                  <w:szCs w:val="21"/>
                  <w:shd w:val="clear" w:color="auto" w:fill="FFFFFF"/>
                </w:rPr>
                <w:delText>增进对地球系统的科学认知</w:delText>
              </w:r>
              <w:r w:rsidR="007F03E9" w:rsidDel="00FB5439">
                <w:rPr>
                  <w:rFonts w:ascii="Times New Roman" w:hAnsi="Times New Roman" w:cs="Times New Roman"/>
                  <w:color w:val="333333"/>
                  <w:sz w:val="21"/>
                  <w:szCs w:val="21"/>
                  <w:shd w:val="clear" w:color="auto" w:fill="FFFFFF"/>
                </w:rPr>
                <w:delText> </w:delText>
              </w:r>
              <w:r w:rsidR="007F03E9" w:rsidRPr="001E7E7D" w:rsidDel="00FB5439">
                <w:delText xml:space="preserve"> </w:delText>
              </w:r>
              <w:r w:rsidR="007F03E9" w:rsidDel="00FB5439">
                <w:rPr>
                  <w:rFonts w:ascii="SimSun" w:eastAsia="SimSun" w:hAnsi="SimSun" w:hint="eastAsia"/>
                  <w:lang w:eastAsia="zh-CN"/>
                </w:rPr>
                <w:delText>；</w:delText>
              </w:r>
              <w:r w:rsidR="001E7E7D" w:rsidRPr="001E7E7D" w:rsidDel="00FB5439">
                <w:delText>3.2</w:delText>
              </w:r>
              <w:r w:rsidR="007F03E9" w:rsidDel="00FB5439">
                <w:delText xml:space="preserve"> </w:delText>
              </w:r>
              <w:r w:rsidR="007F03E9" w:rsidDel="00FB5439">
                <w:rPr>
                  <w:rFonts w:ascii="SimSun" w:eastAsia="SimSun" w:hAnsi="SimSun" w:cs="SimSun" w:hint="eastAsia"/>
                  <w:color w:val="333333"/>
                  <w:sz w:val="21"/>
                  <w:szCs w:val="21"/>
                  <w:shd w:val="clear" w:color="auto" w:fill="FFFFFF"/>
                </w:rPr>
                <w:delText>强化科学转化至服务价值链，确保科学和技术进步提高预测能力</w:delText>
              </w:r>
              <w:r w:rsidR="007F03E9" w:rsidDel="00FB5439">
                <w:rPr>
                  <w:rFonts w:ascii="SimSun" w:eastAsia="SimSun" w:hAnsi="SimSun" w:cs="SimSun" w:hint="eastAsia"/>
                  <w:color w:val="333333"/>
                  <w:sz w:val="21"/>
                  <w:szCs w:val="21"/>
                  <w:shd w:val="clear" w:color="auto" w:fill="FFFFFF"/>
                  <w:lang w:eastAsia="zh-CN"/>
                </w:rPr>
                <w:delText>；</w:delText>
              </w:r>
              <w:r w:rsidR="008E5985" w:rsidDel="00FB5439">
                <w:delText xml:space="preserve">3.3 </w:delText>
              </w:r>
              <w:r w:rsidR="007F03E9" w:rsidDel="00FB5439">
                <w:rPr>
                  <w:rFonts w:ascii="SimSun" w:eastAsia="SimSun" w:hAnsi="SimSun" w:cs="SimSun" w:hint="eastAsia"/>
                  <w:color w:val="333333"/>
                  <w:sz w:val="21"/>
                  <w:szCs w:val="21"/>
                  <w:shd w:val="clear" w:color="auto" w:fill="FFFFFF"/>
                </w:rPr>
                <w:delText>推进与政策相关的科学</w:delText>
              </w:r>
            </w:del>
          </w:p>
          <w:p w14:paraId="77AFAE64" w14:textId="3510D028" w:rsidR="000731AA" w:rsidRPr="00F0456D" w:rsidDel="00FB5439" w:rsidRDefault="00F0456D" w:rsidP="00B346A8">
            <w:pPr>
              <w:pStyle w:val="WMOBodyText"/>
              <w:spacing w:before="160"/>
              <w:jc w:val="left"/>
              <w:rPr>
                <w:del w:id="11" w:author="Fengqi LI" w:date="2023-05-30T17:24:00Z"/>
              </w:rPr>
            </w:pPr>
            <w:del w:id="12" w:author="Fengqi LI" w:date="2023-05-30T17:24:00Z">
              <w:r w:rsidRPr="00F0456D" w:rsidDel="00FB5439">
                <w:rPr>
                  <w:rFonts w:eastAsia="Microsoft YaHei" w:hint="eastAsia"/>
                  <w:b/>
                  <w:bCs/>
                  <w:lang w:eastAsia="zh-CN"/>
                </w:rPr>
                <w:delText>所涉财务和行政问题</w:delText>
              </w:r>
              <w:r w:rsidRPr="00F0456D" w:rsidDel="00FB5439">
                <w:rPr>
                  <w:rFonts w:eastAsia="Microsoft YaHei"/>
                  <w:b/>
                  <w:bCs/>
                </w:rPr>
                <w:delText>：</w:delText>
              </w:r>
              <w:r w:rsidR="007F03E9" w:rsidRPr="007F03E9" w:rsidDel="00FB5439">
                <w:rPr>
                  <w:rFonts w:ascii="SimSun" w:eastAsia="SimSun" w:hAnsi="SimSun" w:cs="SimSun" w:hint="eastAsia"/>
                  <w:color w:val="333333"/>
                  <w:sz w:val="21"/>
                  <w:szCs w:val="21"/>
                  <w:shd w:val="clear" w:color="auto" w:fill="FFFFFF"/>
                </w:rPr>
                <w:delText>在战略和业务计划（</w:delText>
              </w:r>
              <w:r w:rsidR="007F03E9" w:rsidRPr="007F03E9" w:rsidDel="00FB5439">
                <w:rPr>
                  <w:rFonts w:ascii="SimSun" w:eastAsia="SimSun" w:hAnsi="SimSun" w:cs="SimSun"/>
                  <w:color w:val="333333"/>
                  <w:sz w:val="21"/>
                  <w:szCs w:val="21"/>
                  <w:shd w:val="clear" w:color="auto" w:fill="FFFFFF"/>
                </w:rPr>
                <w:delText>2020-2023</w:delText>
              </w:r>
              <w:r w:rsidR="007F03E9" w:rsidRPr="007F03E9" w:rsidDel="00FB5439">
                <w:rPr>
                  <w:rFonts w:ascii="SimSun" w:eastAsia="SimSun" w:hAnsi="SimSun" w:cs="SimSun" w:hint="eastAsia"/>
                  <w:color w:val="333333"/>
                  <w:sz w:val="21"/>
                  <w:szCs w:val="21"/>
                  <w:shd w:val="clear" w:color="auto" w:fill="FFFFFF"/>
                </w:rPr>
                <w:delText>）范围内，并将反映在战略和业务计划（</w:delText>
              </w:r>
              <w:r w:rsidR="007F03E9" w:rsidRPr="007F03E9" w:rsidDel="00FB5439">
                <w:rPr>
                  <w:rFonts w:ascii="SimSun" w:eastAsia="SimSun" w:hAnsi="SimSun" w:cs="SimSun"/>
                  <w:color w:val="333333"/>
                  <w:sz w:val="21"/>
                  <w:szCs w:val="21"/>
                  <w:shd w:val="clear" w:color="auto" w:fill="FFFFFF"/>
                </w:rPr>
                <w:delText>2024-2027</w:delText>
              </w:r>
              <w:r w:rsidR="007F03E9" w:rsidRPr="007F03E9" w:rsidDel="00FB5439">
                <w:rPr>
                  <w:rFonts w:ascii="SimSun" w:eastAsia="SimSun" w:hAnsi="SimSun" w:cs="SimSun" w:hint="eastAsia"/>
                  <w:color w:val="333333"/>
                  <w:sz w:val="21"/>
                  <w:szCs w:val="21"/>
                  <w:shd w:val="clear" w:color="auto" w:fill="FFFFFF"/>
                </w:rPr>
                <w:delText>）中。</w:delText>
              </w:r>
            </w:del>
          </w:p>
          <w:p w14:paraId="29C220D9" w14:textId="777C2F4E" w:rsidR="006A7148" w:rsidRPr="007F03E9" w:rsidDel="00FB5439" w:rsidRDefault="00F0456D" w:rsidP="00B346A8">
            <w:pPr>
              <w:pStyle w:val="WMOBodyText"/>
              <w:spacing w:before="160"/>
              <w:jc w:val="left"/>
              <w:rPr>
                <w:del w:id="13" w:author="Fengqi LI" w:date="2023-05-30T17:24:00Z"/>
                <w:rFonts w:ascii="SimSun" w:hAnsi="SimSun"/>
                <w:lang w:val="en-US"/>
              </w:rPr>
            </w:pPr>
            <w:del w:id="14" w:author="Fengqi LI" w:date="2023-05-30T17:24:00Z">
              <w:r w:rsidRPr="00F0456D" w:rsidDel="00FB5439">
                <w:rPr>
                  <w:rFonts w:eastAsia="Microsoft YaHei" w:hint="eastAsia"/>
                  <w:b/>
                  <w:bCs/>
                  <w:lang w:eastAsia="zh-CN"/>
                </w:rPr>
                <w:delText>关键</w:delText>
              </w:r>
              <w:r w:rsidRPr="00F0456D" w:rsidDel="00FB5439">
                <w:rPr>
                  <w:rFonts w:eastAsia="Microsoft YaHei"/>
                  <w:b/>
                  <w:bCs/>
                </w:rPr>
                <w:delText>实施者：</w:delText>
              </w:r>
              <w:r w:rsidR="006A7148" w:rsidRPr="00F0456D" w:rsidDel="00FB5439">
                <w:delText>RB</w:delText>
              </w:r>
              <w:r w:rsidR="007F03E9" w:rsidDel="00FB5439">
                <w:rPr>
                  <w:rFonts w:ascii="SimSun" w:eastAsia="SimSun" w:hAnsi="SimSun" w:hint="eastAsia"/>
                  <w:lang w:eastAsia="zh-CN"/>
                </w:rPr>
                <w:delText>，</w:delText>
              </w:r>
              <w:r w:rsidR="007F03E9" w:rsidDel="00FB5439">
                <w:delText>并与</w:delText>
              </w:r>
              <w:r w:rsidR="006A7148" w:rsidRPr="00F0456D" w:rsidDel="00FB5439">
                <w:delText>SERCOM</w:delText>
              </w:r>
              <w:r w:rsidR="007F03E9" w:rsidDel="00FB5439">
                <w:rPr>
                  <w:rFonts w:ascii="SimSun" w:eastAsia="SimSun" w:hAnsi="SimSun" w:hint="eastAsia"/>
                  <w:lang w:eastAsia="zh-CN"/>
                </w:rPr>
                <w:delText>、</w:delText>
              </w:r>
              <w:r w:rsidR="006A7148" w:rsidRPr="00F0456D" w:rsidDel="00FB5439">
                <w:delText>INFCOM</w:delText>
              </w:r>
              <w:r w:rsidR="007F03E9" w:rsidDel="00FB5439">
                <w:rPr>
                  <w:rFonts w:ascii="SimSun" w:eastAsia="SimSun" w:hAnsi="SimSun" w:hint="eastAsia"/>
                  <w:lang w:eastAsia="zh-CN"/>
                </w:rPr>
                <w:delText>和</w:delText>
              </w:r>
              <w:r w:rsidR="006A7148" w:rsidRPr="00F0456D" w:rsidDel="00FB5439">
                <w:delText>RA</w:delText>
              </w:r>
              <w:r w:rsidR="007F03E9" w:rsidDel="00FB5439">
                <w:delText>协商</w:delText>
              </w:r>
            </w:del>
          </w:p>
          <w:p w14:paraId="1772FBAD" w14:textId="769DA5B3" w:rsidR="000731AA" w:rsidRPr="00F0456D" w:rsidDel="00FB5439" w:rsidRDefault="00F0456D" w:rsidP="00B346A8">
            <w:pPr>
              <w:pStyle w:val="WMOBodyText"/>
              <w:spacing w:before="160"/>
              <w:jc w:val="left"/>
              <w:rPr>
                <w:del w:id="15" w:author="Fengqi LI" w:date="2023-05-30T17:24:00Z"/>
              </w:rPr>
            </w:pPr>
            <w:del w:id="16" w:author="Fengqi LI" w:date="2023-05-30T17:24:00Z">
              <w:r w:rsidRPr="00F0456D" w:rsidDel="00FB5439">
                <w:rPr>
                  <w:rFonts w:eastAsia="Microsoft YaHei"/>
                  <w:b/>
                  <w:bCs/>
                </w:rPr>
                <w:delText>时间框架：</w:delText>
              </w:r>
              <w:r w:rsidR="006A7148" w:rsidRPr="006134B3" w:rsidDel="00FB5439">
                <w:delText>2</w:delText>
              </w:r>
              <w:r w:rsidR="000731AA" w:rsidRPr="00F0456D" w:rsidDel="00FB5439">
                <w:delText>02</w:delText>
              </w:r>
              <w:r w:rsidR="006A7148" w:rsidRPr="006134B3" w:rsidDel="00FB5439">
                <w:delText>4</w:delText>
              </w:r>
              <w:r w:rsidR="00E17888" w:rsidRPr="00F0456D" w:rsidDel="00FB5439">
                <w:delText>–2</w:delText>
              </w:r>
              <w:r w:rsidR="000731AA" w:rsidRPr="00F0456D" w:rsidDel="00FB5439">
                <w:delText>027</w:delText>
              </w:r>
              <w:r w:rsidRPr="00F0456D" w:rsidDel="00FB5439">
                <w:delText>年</w:delText>
              </w:r>
            </w:del>
          </w:p>
          <w:p w14:paraId="312DE355" w14:textId="0A0B0E9F" w:rsidR="000731AA" w:rsidRPr="00646FBD" w:rsidDel="00FB5439" w:rsidRDefault="00F0456D" w:rsidP="00B346A8">
            <w:pPr>
              <w:pStyle w:val="WMOBodyText"/>
              <w:spacing w:before="160"/>
              <w:jc w:val="left"/>
              <w:rPr>
                <w:del w:id="17" w:author="Fengqi LI" w:date="2023-05-30T17:24:00Z"/>
              </w:rPr>
            </w:pPr>
            <w:del w:id="18" w:author="Fengqi LI" w:date="2023-05-30T17:24:00Z">
              <w:r w:rsidRPr="00F0456D" w:rsidDel="00FB5439">
                <w:rPr>
                  <w:rFonts w:ascii="SimSun" w:eastAsia="Microsoft YaHei" w:hAnsi="SimSun" w:cs="SimSun" w:hint="eastAsia"/>
                  <w:b/>
                  <w:bCs/>
                </w:rPr>
                <w:delText>预期行动：</w:delText>
              </w:r>
              <w:r w:rsidR="007F03E9" w:rsidRPr="007F03E9" w:rsidDel="00FB5439">
                <w:rPr>
                  <w:rFonts w:ascii="SimSun" w:eastAsia="SimSun" w:hAnsi="SimSun" w:cs="SimSun" w:hint="eastAsia"/>
                  <w:bCs/>
                </w:rPr>
                <w:delText>通过本决议附件中的</w:delText>
              </w:r>
              <w:r w:rsidR="007F03E9" w:rsidRPr="007F03E9" w:rsidDel="00FB5439">
                <w:delText>2024–2027</w:delText>
              </w:r>
              <w:r w:rsidR="007F03E9" w:rsidRPr="007F03E9" w:rsidDel="00FB5439">
                <w:rPr>
                  <w:rFonts w:ascii="SimSun" w:eastAsia="SimSun" w:hAnsi="SimSun" w:hint="eastAsia"/>
                  <w:lang w:eastAsia="zh-CN"/>
                </w:rPr>
                <w:delText>年</w:delText>
              </w:r>
              <w:r w:rsidR="007F03E9" w:rsidRPr="00F0456D" w:rsidDel="00FB5439">
                <w:delText>WWRP</w:delText>
              </w:r>
              <w:r w:rsidR="007F03E9" w:rsidRPr="007F03E9" w:rsidDel="00FB5439">
                <w:rPr>
                  <w:rFonts w:ascii="SimSun" w:eastAsia="SimSun" w:hAnsi="SimSun" w:cs="SimSun" w:hint="eastAsia"/>
                </w:rPr>
                <w:delText>实施计划</w:delText>
              </w:r>
              <w:r w:rsidR="007F03E9" w:rsidDel="00FB5439">
                <w:rPr>
                  <w:rFonts w:ascii="SimSun" w:eastAsia="SimSun" w:hAnsi="SimSun" w:hint="eastAsia"/>
                  <w:lang w:eastAsia="zh-CN"/>
                </w:rPr>
                <w:delText>。</w:delText>
              </w:r>
            </w:del>
          </w:p>
          <w:p w14:paraId="4876F24B" w14:textId="653CABFF" w:rsidR="000731AA" w:rsidRPr="00F0456D" w:rsidDel="00FB5439" w:rsidRDefault="000731AA" w:rsidP="00B346A8">
            <w:pPr>
              <w:pStyle w:val="WMOBodyText"/>
              <w:spacing w:before="160"/>
              <w:jc w:val="left"/>
              <w:rPr>
                <w:del w:id="19" w:author="Fengqi LI" w:date="2023-05-30T17:24:00Z"/>
              </w:rPr>
            </w:pPr>
          </w:p>
        </w:tc>
      </w:tr>
    </w:tbl>
    <w:p w14:paraId="4C0BC65C" w14:textId="7034873A" w:rsidR="00092CAE" w:rsidRPr="00F0456D" w:rsidDel="00FB5439" w:rsidRDefault="00092CAE">
      <w:pPr>
        <w:tabs>
          <w:tab w:val="clear" w:pos="1134"/>
        </w:tabs>
        <w:jc w:val="left"/>
        <w:rPr>
          <w:del w:id="20" w:author="Fengqi LI" w:date="2023-05-30T17:24:00Z"/>
          <w:lang w:eastAsia="zh-CN"/>
        </w:rPr>
      </w:pPr>
    </w:p>
    <w:p w14:paraId="7AC595FA" w14:textId="77777777" w:rsidR="00331964" w:rsidRPr="00F0456D" w:rsidRDefault="00331964">
      <w:pPr>
        <w:tabs>
          <w:tab w:val="clear" w:pos="1134"/>
        </w:tabs>
        <w:jc w:val="left"/>
        <w:rPr>
          <w:rFonts w:eastAsia="Verdana" w:cs="Verdana"/>
          <w:lang w:eastAsia="zh-TW"/>
        </w:rPr>
      </w:pPr>
      <w:r w:rsidRPr="00F0456D">
        <w:rPr>
          <w:lang w:eastAsia="zh-CN"/>
        </w:rPr>
        <w:br w:type="page"/>
      </w:r>
    </w:p>
    <w:p w14:paraId="0917A0DE" w14:textId="1CC80663" w:rsidR="000731AA" w:rsidRPr="007F03E9" w:rsidRDefault="007F03E9" w:rsidP="000731AA">
      <w:pPr>
        <w:pStyle w:val="Heading1"/>
        <w:rPr>
          <w:rFonts w:ascii="Microsoft YaHei" w:eastAsia="Microsoft YaHei" w:hAnsi="Microsoft YaHei"/>
        </w:rPr>
      </w:pPr>
      <w:r w:rsidRPr="007F03E9">
        <w:rPr>
          <w:rFonts w:ascii="Microsoft YaHei" w:eastAsia="Microsoft YaHei" w:hAnsi="Microsoft YaHei"/>
        </w:rPr>
        <w:lastRenderedPageBreak/>
        <w:t>总体考虑</w:t>
      </w:r>
    </w:p>
    <w:p w14:paraId="6A8320AA" w14:textId="439F5599" w:rsidR="00CF617E" w:rsidRPr="007F03E9" w:rsidRDefault="007F03E9" w:rsidP="00CF617E">
      <w:pPr>
        <w:keepNext/>
        <w:keepLines/>
        <w:suppressAutoHyphens/>
        <w:autoSpaceDN w:val="0"/>
        <w:spacing w:before="360"/>
        <w:jc w:val="left"/>
        <w:textAlignment w:val="baseline"/>
        <w:outlineLvl w:val="2"/>
        <w:rPr>
          <w:rFonts w:ascii="Microsoft YaHei" w:eastAsia="Microsoft YaHei" w:hAnsi="Microsoft YaHei" w:cs="Verdana"/>
          <w:b/>
          <w:bCs/>
          <w:lang w:eastAsia="zh-TW"/>
        </w:rPr>
      </w:pPr>
      <w:r w:rsidRPr="007F03E9">
        <w:rPr>
          <w:rFonts w:ascii="Microsoft YaHei" w:eastAsia="Microsoft YaHei" w:hAnsi="Microsoft YaHei" w:cs="Verdana" w:hint="eastAsia"/>
          <w:b/>
          <w:bCs/>
          <w:lang w:eastAsia="zh-CN"/>
        </w:rPr>
        <w:t>简介</w:t>
      </w:r>
    </w:p>
    <w:p w14:paraId="4389068E" w14:textId="5E700484" w:rsidR="00CF617E" w:rsidRPr="00CF617E" w:rsidRDefault="00CF617E" w:rsidP="00CF617E">
      <w:pPr>
        <w:suppressAutoHyphens/>
        <w:autoSpaceDN w:val="0"/>
        <w:spacing w:before="240"/>
        <w:ind w:hanging="11"/>
        <w:jc w:val="left"/>
        <w:textAlignment w:val="baseline"/>
        <w:rPr>
          <w:rFonts w:eastAsia="Verdana" w:cs="Verdana"/>
          <w:lang w:eastAsia="zh-TW"/>
        </w:rPr>
      </w:pPr>
      <w:r w:rsidRPr="00CF617E">
        <w:rPr>
          <w:rFonts w:eastAsia="Verdana" w:cs="Verdana"/>
          <w:lang w:eastAsia="zh-TW"/>
        </w:rPr>
        <w:t>1.</w:t>
      </w:r>
      <w:r w:rsidRPr="00CF617E">
        <w:rPr>
          <w:rFonts w:eastAsia="Verdana" w:cs="Verdana"/>
          <w:lang w:eastAsia="zh-TW"/>
        </w:rPr>
        <w:tab/>
      </w:r>
      <w:r w:rsidR="001A5D66" w:rsidRPr="001A5D66">
        <w:rPr>
          <w:rFonts w:ascii="SimSun" w:eastAsia="SimSun" w:hAnsi="SimSun" w:cs="SimSun" w:hint="eastAsia"/>
          <w:lang w:eastAsia="zh-TW"/>
        </w:rPr>
        <w:t>世界天气研究计划（</w:t>
      </w:r>
      <w:r w:rsidR="001A5D66" w:rsidRPr="001A5D66">
        <w:rPr>
          <w:rFonts w:eastAsia="Verdana" w:cs="Verdana"/>
          <w:lang w:eastAsia="zh-TW"/>
        </w:rPr>
        <w:t>WWRP</w:t>
      </w:r>
      <w:r w:rsidR="001A5D66" w:rsidRPr="001A5D66">
        <w:rPr>
          <w:rFonts w:ascii="SimSun" w:eastAsia="SimSun" w:hAnsi="SimSun" w:cs="SimSun" w:hint="eastAsia"/>
          <w:lang w:eastAsia="zh-TW"/>
        </w:rPr>
        <w:t>）目前的实施计划是由</w:t>
      </w:r>
      <w:r w:rsidR="001A5D66" w:rsidRPr="001A5D66">
        <w:rPr>
          <w:rFonts w:eastAsia="Verdana" w:cs="Verdana"/>
          <w:lang w:eastAsia="zh-TW"/>
        </w:rPr>
        <w:t>EC-68</w:t>
      </w:r>
      <w:r w:rsidR="001A5D66" w:rsidRPr="001A5D66">
        <w:rPr>
          <w:rFonts w:ascii="SimSun" w:eastAsia="SimSun" w:hAnsi="SimSun" w:cs="SimSun" w:hint="eastAsia"/>
          <w:lang w:eastAsia="zh-TW"/>
        </w:rPr>
        <w:t>于</w:t>
      </w:r>
      <w:r w:rsidR="001A5D66" w:rsidRPr="001A5D66">
        <w:rPr>
          <w:rFonts w:eastAsia="Verdana" w:cs="Verdana"/>
          <w:lang w:eastAsia="zh-TW"/>
        </w:rPr>
        <w:t>2016</w:t>
      </w:r>
      <w:r w:rsidR="001A5D66" w:rsidRPr="001A5D66">
        <w:rPr>
          <w:rFonts w:ascii="SimSun" w:eastAsia="SimSun" w:hAnsi="SimSun" w:cs="SimSun" w:hint="eastAsia"/>
          <w:lang w:eastAsia="zh-TW"/>
        </w:rPr>
        <w:t>年通过</w:t>
      </w:r>
      <w:hyperlink r:id="rId12" w:anchor="page=183" w:history="1">
        <w:r w:rsidR="001A5D66" w:rsidRPr="001A5D66">
          <w:rPr>
            <w:rStyle w:val="Hyperlink"/>
            <w:rFonts w:ascii="SimSun" w:eastAsia="SimSun" w:hAnsi="SimSun" w:cs="SimSun" w:hint="eastAsia"/>
            <w:lang w:eastAsia="zh-TW"/>
          </w:rPr>
          <w:t>决定</w:t>
        </w:r>
        <w:r w:rsidR="001A5D66" w:rsidRPr="001A5D66">
          <w:rPr>
            <w:rStyle w:val="Hyperlink"/>
            <w:rFonts w:eastAsia="Verdana" w:cs="Verdana"/>
            <w:lang w:eastAsia="zh-TW"/>
          </w:rPr>
          <w:t>61</w:t>
        </w:r>
        <w:r w:rsidR="001A5D66" w:rsidRPr="001A5D66">
          <w:rPr>
            <w:rStyle w:val="Hyperlink"/>
            <w:rFonts w:ascii="SimSun" w:eastAsia="SimSun" w:hAnsi="SimSun" w:cs="SimSun" w:hint="eastAsia"/>
            <w:lang w:eastAsia="zh-TW"/>
          </w:rPr>
          <w:t>（</w:t>
        </w:r>
        <w:r w:rsidR="001A5D66" w:rsidRPr="001A5D66">
          <w:rPr>
            <w:rStyle w:val="Hyperlink"/>
            <w:rFonts w:eastAsia="Verdana" w:cs="Verdana"/>
            <w:lang w:eastAsia="zh-TW"/>
          </w:rPr>
          <w:t>EC-68</w:t>
        </w:r>
        <w:r w:rsidR="001A5D66" w:rsidRPr="001A5D66">
          <w:rPr>
            <w:rStyle w:val="Hyperlink"/>
            <w:rFonts w:ascii="SimSun" w:eastAsia="SimSun" w:hAnsi="SimSun" w:cs="SimSun" w:hint="eastAsia"/>
            <w:lang w:eastAsia="zh-TW"/>
          </w:rPr>
          <w:t>）</w:t>
        </w:r>
      </w:hyperlink>
      <w:r w:rsidR="001A5D66" w:rsidRPr="001A5D66">
        <w:rPr>
          <w:rFonts w:ascii="SimSun" w:eastAsia="SimSun" w:hAnsi="SimSun" w:cs="SimSun" w:hint="eastAsia"/>
          <w:lang w:eastAsia="zh-TW"/>
        </w:rPr>
        <w:t>批准的，并将于</w:t>
      </w:r>
      <w:r w:rsidR="001A5D66" w:rsidRPr="001A5D66">
        <w:rPr>
          <w:rFonts w:eastAsia="Verdana" w:cs="Verdana"/>
          <w:lang w:eastAsia="zh-TW"/>
        </w:rPr>
        <w:t>2023</w:t>
      </w:r>
      <w:r w:rsidR="001A5D66" w:rsidRPr="001A5D66">
        <w:rPr>
          <w:rFonts w:ascii="SimSun" w:eastAsia="SimSun" w:hAnsi="SimSun" w:cs="SimSun" w:hint="eastAsia"/>
          <w:lang w:eastAsia="zh-TW"/>
        </w:rPr>
        <w:t>年结束。</w:t>
      </w:r>
    </w:p>
    <w:p w14:paraId="7ACD4588" w14:textId="1EEB0BB1" w:rsidR="00CF617E" w:rsidRPr="00CF617E" w:rsidRDefault="00CF617E" w:rsidP="00CF617E">
      <w:pPr>
        <w:suppressAutoHyphens/>
        <w:autoSpaceDN w:val="0"/>
        <w:spacing w:before="240"/>
        <w:ind w:hanging="11"/>
        <w:jc w:val="left"/>
        <w:textAlignment w:val="baseline"/>
        <w:rPr>
          <w:rFonts w:eastAsia="Verdana" w:cs="Verdana"/>
          <w:lang w:eastAsia="zh-TW"/>
        </w:rPr>
      </w:pPr>
      <w:r w:rsidRPr="00CF617E">
        <w:rPr>
          <w:rFonts w:eastAsia="Verdana" w:cs="Verdana"/>
          <w:lang w:eastAsia="zh-TW"/>
        </w:rPr>
        <w:t>2.</w:t>
      </w:r>
      <w:r w:rsidRPr="00CF617E">
        <w:rPr>
          <w:rFonts w:eastAsia="Verdana" w:cs="Verdana"/>
          <w:lang w:eastAsia="zh-TW"/>
        </w:rPr>
        <w:tab/>
      </w:r>
      <w:r w:rsidR="00CD6D32" w:rsidRPr="00CD6D32">
        <w:rPr>
          <w:rFonts w:ascii="SimSun" w:eastAsia="SimSun" w:hAnsi="SimSun" w:cs="SimSun" w:hint="eastAsia"/>
          <w:lang w:eastAsia="zh-TW"/>
        </w:rPr>
        <w:t>本文件提出了</w:t>
      </w:r>
      <w:r w:rsidR="00CD6D32" w:rsidRPr="00CD6D32">
        <w:rPr>
          <w:rFonts w:eastAsia="Verdana" w:cs="Verdana"/>
          <w:lang w:eastAsia="zh-TW"/>
        </w:rPr>
        <w:t>2024-2027</w:t>
      </w:r>
      <w:r w:rsidR="00CD6D32" w:rsidRPr="00CD6D32">
        <w:rPr>
          <w:rFonts w:ascii="SimSun" w:eastAsia="SimSun" w:hAnsi="SimSun" w:cs="SimSun" w:hint="eastAsia"/>
          <w:lang w:eastAsia="zh-TW"/>
        </w:rPr>
        <w:t>年期间</w:t>
      </w:r>
      <w:r w:rsidR="00CD6D32" w:rsidRPr="00CD6D32">
        <w:rPr>
          <w:rFonts w:eastAsia="Verdana" w:cs="Verdana"/>
          <w:lang w:eastAsia="zh-TW"/>
        </w:rPr>
        <w:t>WWRP</w:t>
      </w:r>
      <w:r w:rsidR="00CD6D32" w:rsidRPr="00CD6D32">
        <w:rPr>
          <w:rFonts w:ascii="SimSun" w:eastAsia="SimSun" w:hAnsi="SimSun" w:cs="SimSun" w:hint="eastAsia"/>
          <w:lang w:eastAsia="zh-TW"/>
        </w:rPr>
        <w:t>的新实施计划，与同期的</w:t>
      </w:r>
      <w:r w:rsidR="00CD6D32" w:rsidRPr="00CD6D32">
        <w:rPr>
          <w:rFonts w:eastAsia="Verdana" w:cs="Verdana"/>
          <w:lang w:eastAsia="zh-TW"/>
        </w:rPr>
        <w:t>WMO</w:t>
      </w:r>
      <w:r w:rsidR="00CD6D32" w:rsidRPr="00CD6D32">
        <w:rPr>
          <w:rFonts w:ascii="SimSun" w:eastAsia="SimSun" w:hAnsi="SimSun" w:cs="SimSun" w:hint="eastAsia"/>
          <w:lang w:eastAsia="zh-TW"/>
        </w:rPr>
        <w:t>战略计划草案相一致，该计划将由第</w:t>
      </w:r>
      <w:r w:rsidR="00CD6D32" w:rsidRPr="00CD6D32">
        <w:rPr>
          <w:rFonts w:eastAsia="Verdana" w:cs="Verdana"/>
          <w:lang w:eastAsia="zh-TW"/>
        </w:rPr>
        <w:t>19</w:t>
      </w:r>
      <w:r w:rsidR="00CD6D32" w:rsidRPr="00CD6D32">
        <w:rPr>
          <w:rFonts w:ascii="SimSun" w:eastAsia="SimSun" w:hAnsi="SimSun" w:cs="SimSun" w:hint="eastAsia"/>
          <w:lang w:eastAsia="zh-TW"/>
        </w:rPr>
        <w:t>次大会审议批准。</w:t>
      </w:r>
    </w:p>
    <w:p w14:paraId="2FF16B58" w14:textId="7B964057" w:rsidR="00CF617E" w:rsidRPr="00CF617E" w:rsidRDefault="00CF617E" w:rsidP="00CF617E">
      <w:pPr>
        <w:suppressAutoHyphens/>
        <w:autoSpaceDN w:val="0"/>
        <w:spacing w:before="240"/>
        <w:ind w:hanging="11"/>
        <w:jc w:val="left"/>
        <w:textAlignment w:val="baseline"/>
        <w:rPr>
          <w:rFonts w:eastAsia="Verdana" w:cs="Verdana"/>
          <w:lang w:eastAsia="zh-TW"/>
        </w:rPr>
      </w:pPr>
      <w:r w:rsidRPr="00CF617E">
        <w:rPr>
          <w:rFonts w:eastAsia="Verdana" w:cs="Verdana"/>
          <w:lang w:eastAsia="zh-TW"/>
        </w:rPr>
        <w:t>3.</w:t>
      </w:r>
      <w:r w:rsidRPr="00CF617E">
        <w:rPr>
          <w:rFonts w:eastAsia="Verdana" w:cs="Verdana"/>
          <w:lang w:eastAsia="zh-TW"/>
        </w:rPr>
        <w:tab/>
      </w:r>
      <w:r w:rsidR="00BC3E9B" w:rsidRPr="00BC3E9B">
        <w:rPr>
          <w:rFonts w:ascii="SimSun" w:eastAsia="SimSun" w:hAnsi="SimSun" w:cs="SimSun" w:hint="eastAsia"/>
          <w:lang w:eastAsia="zh-TW"/>
        </w:rPr>
        <w:t>在</w:t>
      </w:r>
      <w:r w:rsidR="00BC3E9B" w:rsidRPr="00BC3E9B">
        <w:rPr>
          <w:rFonts w:eastAsia="Verdana" w:cs="Verdana"/>
          <w:lang w:eastAsia="zh-TW"/>
        </w:rPr>
        <w:t>WWRP</w:t>
      </w:r>
      <w:r w:rsidR="00BC3E9B" w:rsidRPr="00BC3E9B">
        <w:rPr>
          <w:rFonts w:ascii="SimSun" w:eastAsia="SimSun" w:hAnsi="SimSun" w:cs="SimSun" w:hint="eastAsia"/>
          <w:lang w:eastAsia="zh-TW"/>
        </w:rPr>
        <w:t>前一份实施计划（</w:t>
      </w:r>
      <w:r w:rsidR="00BC3E9B" w:rsidRPr="00BC3E9B">
        <w:rPr>
          <w:rFonts w:eastAsia="Verdana" w:cs="Verdana"/>
          <w:lang w:eastAsia="zh-TW"/>
        </w:rPr>
        <w:t>2016-2023</w:t>
      </w:r>
      <w:r w:rsidR="00BC3E9B" w:rsidRPr="00BC3E9B">
        <w:rPr>
          <w:rFonts w:ascii="SimSun" w:eastAsia="SimSun" w:hAnsi="SimSun" w:cs="SimSun" w:hint="eastAsia"/>
          <w:lang w:eastAsia="zh-TW"/>
        </w:rPr>
        <w:t>年）期间，在科学、社区建设、研究能力建设和利益相关方参与等方面都取得了重大进展。</w:t>
      </w:r>
    </w:p>
    <w:p w14:paraId="5BAFC909" w14:textId="52FAABB3" w:rsidR="00CF617E" w:rsidRPr="00CF617E" w:rsidRDefault="00CF617E" w:rsidP="00CF617E">
      <w:pPr>
        <w:suppressAutoHyphens/>
        <w:autoSpaceDN w:val="0"/>
        <w:spacing w:before="240"/>
        <w:ind w:hanging="11"/>
        <w:jc w:val="left"/>
        <w:textAlignment w:val="baseline"/>
        <w:rPr>
          <w:rFonts w:eastAsia="Verdana" w:cs="Verdana"/>
          <w:lang w:eastAsia="zh-TW"/>
        </w:rPr>
      </w:pPr>
      <w:r w:rsidRPr="00CF617E">
        <w:rPr>
          <w:rFonts w:eastAsia="Verdana" w:cs="Verdana"/>
          <w:lang w:eastAsia="zh-TW"/>
        </w:rPr>
        <w:t>4.</w:t>
      </w:r>
      <w:r w:rsidRPr="00CF617E">
        <w:rPr>
          <w:rFonts w:eastAsia="Verdana" w:cs="Verdana"/>
          <w:lang w:eastAsia="zh-TW"/>
        </w:rPr>
        <w:tab/>
      </w:r>
      <w:r w:rsidR="00643F1E" w:rsidRPr="00643F1E">
        <w:rPr>
          <w:rFonts w:ascii="SimSun" w:eastAsia="SimSun" w:hAnsi="SimSun" w:cs="SimSun" w:hint="eastAsia"/>
          <w:lang w:eastAsia="zh-TW"/>
        </w:rPr>
        <w:t>在研究理事会的指导下，根据</w:t>
      </w:r>
      <w:r w:rsidR="00643F1E" w:rsidRPr="00643F1E">
        <w:rPr>
          <w:rFonts w:eastAsia="Verdana" w:cs="Verdana"/>
          <w:lang w:eastAsia="zh-TW"/>
        </w:rPr>
        <w:t>2024-2027</w:t>
      </w:r>
      <w:r w:rsidR="00643F1E" w:rsidRPr="00643F1E">
        <w:rPr>
          <w:rFonts w:ascii="SimSun" w:eastAsia="SimSun" w:hAnsi="SimSun" w:cs="SimSun" w:hint="eastAsia"/>
          <w:lang w:eastAsia="zh-TW"/>
        </w:rPr>
        <w:t>年</w:t>
      </w:r>
      <w:r w:rsidR="00643F1E" w:rsidRPr="00643F1E">
        <w:rPr>
          <w:rFonts w:eastAsia="Verdana" w:cs="Verdana"/>
          <w:lang w:eastAsia="zh-TW"/>
        </w:rPr>
        <w:t>WMO</w:t>
      </w:r>
      <w:r w:rsidR="00643F1E" w:rsidRPr="00643F1E">
        <w:rPr>
          <w:rFonts w:ascii="SimSun" w:eastAsia="SimSun" w:hAnsi="SimSun" w:cs="SimSun" w:hint="eastAsia"/>
          <w:lang w:eastAsia="zh-TW"/>
        </w:rPr>
        <w:t>战略计划和联合国</w:t>
      </w:r>
      <w:r w:rsidR="00643F1E" w:rsidRPr="00215437">
        <w:rPr>
          <w:rFonts w:ascii="SimSun" w:eastAsia="SimSun" w:hAnsi="SimSun" w:cs="Verdana"/>
          <w:lang w:eastAsia="zh-TW"/>
          <w:rPrChange w:id="21" w:author="Fengqi LI" w:date="2023-05-30T18:15:00Z">
            <w:rPr>
              <w:rFonts w:eastAsia="Verdana" w:cs="Verdana"/>
              <w:lang w:eastAsia="zh-TW"/>
            </w:rPr>
          </w:rPrChange>
        </w:rPr>
        <w:t>“</w:t>
      </w:r>
      <w:r w:rsidR="00643F1E" w:rsidRPr="00215437">
        <w:rPr>
          <w:rFonts w:ascii="SimSun" w:eastAsia="SimSun" w:hAnsi="SimSun" w:cs="SimSun" w:hint="eastAsia"/>
          <w:lang w:eastAsia="zh-TW"/>
        </w:rPr>
        <w:t>全民预警</w:t>
      </w:r>
      <w:r w:rsidR="00643F1E" w:rsidRPr="00215437">
        <w:rPr>
          <w:rFonts w:ascii="SimSun" w:eastAsia="SimSun" w:hAnsi="SimSun" w:cs="Verdana"/>
          <w:lang w:eastAsia="zh-TW"/>
          <w:rPrChange w:id="22" w:author="Fengqi LI" w:date="2023-05-30T18:15:00Z">
            <w:rPr>
              <w:rFonts w:eastAsia="Verdana" w:cs="Verdana"/>
              <w:lang w:eastAsia="zh-TW"/>
            </w:rPr>
          </w:rPrChange>
        </w:rPr>
        <w:t>”</w:t>
      </w:r>
      <w:r w:rsidR="00643F1E" w:rsidRPr="00643F1E">
        <w:rPr>
          <w:rFonts w:ascii="SimSun" w:eastAsia="SimSun" w:hAnsi="SimSun" w:cs="SimSun" w:hint="eastAsia"/>
          <w:lang w:eastAsia="zh-TW"/>
        </w:rPr>
        <w:t>倡议，</w:t>
      </w:r>
      <w:r w:rsidR="00643F1E" w:rsidRPr="00643F1E">
        <w:rPr>
          <w:rFonts w:eastAsia="Verdana" w:cs="Verdana"/>
          <w:lang w:eastAsia="zh-TW"/>
        </w:rPr>
        <w:t>WWPR</w:t>
      </w:r>
      <w:r w:rsidR="00643F1E" w:rsidRPr="00643F1E">
        <w:rPr>
          <w:rFonts w:ascii="SimSun" w:eastAsia="SimSun" w:hAnsi="SimSun" w:cs="SimSun" w:hint="eastAsia"/>
          <w:lang w:eastAsia="zh-TW"/>
        </w:rPr>
        <w:t>将采用一个多功能的科学组合，与代表不同群体的行为者的需求相结合。</w:t>
      </w:r>
    </w:p>
    <w:p w14:paraId="01C055B6" w14:textId="10789E0E" w:rsidR="00CF617E" w:rsidRPr="00CF617E" w:rsidRDefault="00CF617E" w:rsidP="00CF617E">
      <w:pPr>
        <w:suppressAutoHyphens/>
        <w:autoSpaceDN w:val="0"/>
        <w:spacing w:before="240"/>
        <w:ind w:hanging="11"/>
        <w:jc w:val="left"/>
        <w:textAlignment w:val="baseline"/>
        <w:rPr>
          <w:rFonts w:eastAsia="Verdana" w:cs="Verdana"/>
          <w:lang w:eastAsia="zh-TW"/>
        </w:rPr>
      </w:pPr>
      <w:r w:rsidRPr="00CF617E">
        <w:rPr>
          <w:rFonts w:eastAsia="Verdana" w:cs="Verdana"/>
          <w:lang w:eastAsia="zh-TW"/>
        </w:rPr>
        <w:t>5.</w:t>
      </w:r>
      <w:r w:rsidRPr="00CF617E">
        <w:rPr>
          <w:rFonts w:eastAsia="Verdana" w:cs="Verdana"/>
          <w:lang w:eastAsia="zh-TW"/>
        </w:rPr>
        <w:tab/>
      </w:r>
      <w:r w:rsidR="00296CAF" w:rsidRPr="00D1312F">
        <w:rPr>
          <w:rFonts w:eastAsia="SimSun"/>
          <w:lang w:val="zh-CN" w:eastAsia="zh-CN"/>
        </w:rPr>
        <w:t>WWRP</w:t>
      </w:r>
      <w:r w:rsidR="00296CAF" w:rsidRPr="00D1312F">
        <w:rPr>
          <w:rFonts w:eastAsia="SimSun"/>
          <w:lang w:val="zh-CN" w:eastAsia="zh-CN"/>
        </w:rPr>
        <w:t>将延续结束在即的主要项目的科学思路，将其扩展至如水文等新领域，</w:t>
      </w:r>
      <w:r w:rsidR="00296CAF" w:rsidRPr="0071531D">
        <w:rPr>
          <w:rFonts w:eastAsia="SimSun"/>
          <w:lang w:val="zh-CN" w:eastAsia="zh-CN"/>
        </w:rPr>
        <w:t>并</w:t>
      </w:r>
      <w:r w:rsidR="00296CAF" w:rsidRPr="00D1312F">
        <w:rPr>
          <w:rFonts w:eastAsia="SimSun"/>
          <w:lang w:val="zh-CN" w:eastAsia="zh-CN"/>
        </w:rPr>
        <w:t>加强</w:t>
      </w:r>
      <w:r w:rsidR="00296CAF" w:rsidRPr="00D1312F">
        <w:rPr>
          <w:rFonts w:eastAsia="SimSun"/>
          <w:lang w:val="zh-CN" w:eastAsia="zh-CN"/>
        </w:rPr>
        <w:t>WWRP</w:t>
      </w:r>
      <w:r w:rsidR="00296CAF" w:rsidRPr="00D1312F">
        <w:rPr>
          <w:rFonts w:eastAsia="SimSun"/>
          <w:lang w:val="zh-CN" w:eastAsia="zh-CN"/>
        </w:rPr>
        <w:t>与包括学术界在内的伙伴组织之间的联系，</w:t>
      </w:r>
      <w:r w:rsidR="00296CAF">
        <w:rPr>
          <w:rFonts w:eastAsia="SimSun" w:hint="eastAsia"/>
          <w:lang w:val="zh-CN" w:eastAsia="zh-CN"/>
        </w:rPr>
        <w:t>以</w:t>
      </w:r>
      <w:r w:rsidR="00296CAF" w:rsidRPr="00D1312F">
        <w:rPr>
          <w:rFonts w:eastAsia="SimSun"/>
          <w:lang w:val="zh-CN" w:eastAsia="zh-CN"/>
        </w:rPr>
        <w:t>确保</w:t>
      </w:r>
      <w:r w:rsidR="00296CAF" w:rsidRPr="00706998">
        <w:rPr>
          <w:rFonts w:eastAsia="SimSun"/>
          <w:lang w:val="zh-CN" w:eastAsia="zh-CN"/>
        </w:rPr>
        <w:t>适当的专家参与项目设计</w:t>
      </w:r>
      <w:r w:rsidR="00296CAF">
        <w:rPr>
          <w:rFonts w:eastAsia="SimSun" w:hint="eastAsia"/>
          <w:lang w:val="zh-CN" w:eastAsia="zh-CN"/>
        </w:rPr>
        <w:t>、</w:t>
      </w:r>
      <w:r w:rsidR="00296CAF" w:rsidRPr="00706998">
        <w:rPr>
          <w:rFonts w:eastAsia="SimSun"/>
          <w:lang w:val="zh-CN" w:eastAsia="zh-CN"/>
        </w:rPr>
        <w:t>协助项目取得</w:t>
      </w:r>
      <w:r w:rsidR="00296CAF">
        <w:rPr>
          <w:rFonts w:eastAsia="SimSun" w:hint="eastAsia"/>
          <w:lang w:val="zh-CN" w:eastAsia="zh-CN"/>
        </w:rPr>
        <w:t>有益成果</w:t>
      </w:r>
      <w:r w:rsidR="00296CAF" w:rsidRPr="00D1312F">
        <w:rPr>
          <w:rFonts w:eastAsia="SimSun"/>
          <w:lang w:val="zh-CN" w:eastAsia="zh-CN"/>
        </w:rPr>
        <w:t>，并推动科学</w:t>
      </w:r>
      <w:r w:rsidR="00296CAF">
        <w:rPr>
          <w:rFonts w:eastAsia="SimSun" w:hint="eastAsia"/>
          <w:lang w:val="zh-CN" w:eastAsia="zh-CN"/>
        </w:rPr>
        <w:t>走向</w:t>
      </w:r>
      <w:r w:rsidR="00296CAF" w:rsidRPr="00D1312F">
        <w:rPr>
          <w:rFonts w:eastAsia="SimSun"/>
          <w:lang w:val="zh-CN" w:eastAsia="zh-CN"/>
        </w:rPr>
        <w:t>服务。</w:t>
      </w:r>
    </w:p>
    <w:p w14:paraId="4AA4C8C2" w14:textId="71880757" w:rsidR="000731AA" w:rsidRPr="00296CAF" w:rsidRDefault="00296CAF" w:rsidP="000731AA">
      <w:pPr>
        <w:pStyle w:val="WMOBodyText"/>
        <w:tabs>
          <w:tab w:val="left" w:pos="567"/>
        </w:tabs>
        <w:rPr>
          <w:b/>
          <w:bCs/>
        </w:rPr>
      </w:pPr>
      <w:r w:rsidRPr="00296CAF">
        <w:rPr>
          <w:rFonts w:ascii="Microsoft YaHei" w:eastAsia="Microsoft YaHei" w:hAnsi="Microsoft YaHei"/>
          <w:b/>
          <w:lang w:val="zh-CN" w:eastAsia="zh-CN"/>
        </w:rPr>
        <w:t>预期行动</w:t>
      </w:r>
    </w:p>
    <w:p w14:paraId="2EB6A9AD" w14:textId="0AAB0E6F" w:rsidR="004D447E" w:rsidRDefault="00296CAF" w:rsidP="00CF617E">
      <w:pPr>
        <w:pStyle w:val="WMOBodyText"/>
        <w:tabs>
          <w:tab w:val="left" w:pos="1134"/>
        </w:tabs>
      </w:pPr>
      <w:bookmarkStart w:id="23" w:name="_Ref108012355"/>
      <w:r w:rsidRPr="00D1312F">
        <w:rPr>
          <w:rFonts w:eastAsia="SimSun"/>
          <w:lang w:val="zh-CN" w:eastAsia="zh-CN"/>
        </w:rPr>
        <w:t>基于上述内容</w:t>
      </w:r>
      <w:r w:rsidRPr="00296CAF">
        <w:rPr>
          <w:rFonts w:eastAsia="SimSun"/>
          <w:lang w:eastAsia="zh-CN"/>
        </w:rPr>
        <w:t>，</w:t>
      </w:r>
      <w:r w:rsidRPr="00D1312F">
        <w:rPr>
          <w:rFonts w:eastAsia="SimSun"/>
          <w:lang w:val="zh-CN" w:eastAsia="zh-CN"/>
        </w:rPr>
        <w:t>提请</w:t>
      </w:r>
      <w:r>
        <w:t>大会通过</w:t>
      </w:r>
      <w:r w:rsidRPr="00E947EF">
        <w:t>2024–2027</w:t>
      </w:r>
      <w:r>
        <w:rPr>
          <w:rFonts w:ascii="SimSun" w:eastAsia="SimSun" w:hAnsi="SimSun" w:hint="eastAsia"/>
          <w:lang w:eastAsia="zh-CN"/>
        </w:rPr>
        <w:t>年</w:t>
      </w:r>
      <w:r>
        <w:t>世界天气研究计划的实施计划</w:t>
      </w:r>
      <w:r>
        <w:rPr>
          <w:rFonts w:ascii="SimSun" w:eastAsia="SimSun" w:hAnsi="SimSun" w:hint="eastAsia"/>
          <w:lang w:eastAsia="zh-CN"/>
        </w:rPr>
        <w:t>，</w:t>
      </w:r>
      <w:r>
        <w:t>见决议草案</w:t>
      </w:r>
      <w:r w:rsidR="00E17888">
        <w:t>4</w:t>
      </w:r>
      <w:r w:rsidR="001C6F55">
        <w:t>.3(1)</w:t>
      </w:r>
      <w:r w:rsidR="00B346A8">
        <w:rPr>
          <w:lang w:val="en-US"/>
        </w:rPr>
        <w:t>/1</w:t>
      </w:r>
      <w:r w:rsidR="001C6F55">
        <w:t xml:space="preserve"> </w:t>
      </w:r>
      <w:r w:rsidR="00B346A8">
        <w:rPr>
          <w:lang w:val="en-US"/>
        </w:rPr>
        <w:t>(</w:t>
      </w:r>
      <w:r w:rsidR="001C6F55">
        <w:t>Cg-19)</w:t>
      </w:r>
      <w:bookmarkEnd w:id="23"/>
      <w:r>
        <w:rPr>
          <w:rFonts w:ascii="SimSun" w:eastAsia="SimSun" w:hAnsi="SimSun" w:hint="eastAsia"/>
          <w:lang w:eastAsia="zh-CN"/>
        </w:rPr>
        <w:t>。</w:t>
      </w:r>
    </w:p>
    <w:p w14:paraId="30980B3E" w14:textId="77777777" w:rsidR="000731AA" w:rsidRDefault="000731AA" w:rsidP="000731AA">
      <w:pPr>
        <w:tabs>
          <w:tab w:val="clear" w:pos="1134"/>
        </w:tabs>
        <w:rPr>
          <w:rFonts w:eastAsia="Verdana" w:cs="Verdana"/>
          <w:b/>
          <w:bCs/>
          <w:caps/>
          <w:kern w:val="32"/>
          <w:sz w:val="24"/>
          <w:szCs w:val="24"/>
          <w:lang w:eastAsia="zh-TW"/>
        </w:rPr>
      </w:pPr>
      <w:r>
        <w:rPr>
          <w:lang w:eastAsia="zh-CN"/>
        </w:rPr>
        <w:br w:type="page"/>
      </w:r>
    </w:p>
    <w:p w14:paraId="53F4289B" w14:textId="1EA72453" w:rsidR="00A80767" w:rsidRPr="00296CAF" w:rsidRDefault="00296CAF" w:rsidP="00A80767">
      <w:pPr>
        <w:pStyle w:val="Heading1"/>
        <w:rPr>
          <w:rFonts w:ascii="Microsoft YaHei" w:eastAsia="Microsoft YaHei" w:hAnsi="Microsoft YaHei"/>
        </w:rPr>
      </w:pPr>
      <w:r w:rsidRPr="00296CAF">
        <w:rPr>
          <w:rFonts w:ascii="Microsoft YaHei" w:eastAsia="Microsoft YaHei" w:hAnsi="Microsoft YaHei"/>
        </w:rPr>
        <w:lastRenderedPageBreak/>
        <w:t>决议草案</w:t>
      </w:r>
    </w:p>
    <w:p w14:paraId="58C6AF67" w14:textId="5ABD3ED1" w:rsidR="00A80767" w:rsidRPr="00B24FC9" w:rsidRDefault="00296CAF" w:rsidP="00A80767">
      <w:pPr>
        <w:pStyle w:val="Heading2"/>
      </w:pPr>
      <w:r w:rsidRPr="00296CAF">
        <w:rPr>
          <w:rFonts w:ascii="Microsoft YaHei" w:eastAsia="Microsoft YaHei" w:hAnsi="Microsoft YaHei"/>
        </w:rPr>
        <w:t>决议草案</w:t>
      </w:r>
      <w:r w:rsidR="00E17888" w:rsidRPr="00296CAF">
        <w:rPr>
          <w:rFonts w:ascii="Microsoft YaHei" w:eastAsia="Microsoft YaHei" w:hAnsi="Microsoft YaHei"/>
        </w:rPr>
        <w:t>4</w:t>
      </w:r>
      <w:r w:rsidR="00AC7A8A" w:rsidRPr="00296CAF">
        <w:rPr>
          <w:rFonts w:ascii="Microsoft YaHei" w:eastAsia="Microsoft YaHei" w:hAnsi="Microsoft YaHei"/>
        </w:rPr>
        <w:t>.3(1)</w:t>
      </w:r>
      <w:r w:rsidR="00A80767" w:rsidRPr="00296CAF">
        <w:rPr>
          <w:rFonts w:ascii="Microsoft YaHei" w:eastAsia="Microsoft YaHei" w:hAnsi="Microsoft YaHei"/>
        </w:rPr>
        <w:t xml:space="preserve">/1 </w:t>
      </w:r>
      <w:r w:rsidR="00AC7A8A" w:rsidRPr="00296CAF">
        <w:rPr>
          <w:rFonts w:ascii="Microsoft YaHei" w:eastAsia="Microsoft YaHei" w:hAnsi="Microsoft YaHei"/>
        </w:rPr>
        <w:t>(Cg-19)</w:t>
      </w:r>
    </w:p>
    <w:p w14:paraId="5943EE3D" w14:textId="325FD503" w:rsidR="00A80767" w:rsidRPr="00B24FC9" w:rsidRDefault="00296CAF" w:rsidP="00A80767">
      <w:pPr>
        <w:pStyle w:val="Heading2"/>
      </w:pPr>
      <w:r w:rsidRPr="00296CAF">
        <w:rPr>
          <w:rFonts w:ascii="Verdana Bold" w:eastAsia="Microsoft YaHei" w:hAnsi="Verdana Bold"/>
          <w:lang w:eastAsia="zh-CN"/>
        </w:rPr>
        <w:t>024-2027</w:t>
      </w:r>
      <w:r w:rsidRPr="004211E6">
        <w:rPr>
          <w:rFonts w:ascii="Verdana Bold" w:eastAsia="Microsoft YaHei" w:hAnsi="Verdana Bold"/>
          <w:lang w:val="zh-CN" w:eastAsia="zh-CN"/>
        </w:rPr>
        <w:t>年世界天气研究计划实施计划</w:t>
      </w:r>
    </w:p>
    <w:p w14:paraId="1E17829D" w14:textId="36E3A73D" w:rsidR="00DB2FB5" w:rsidRPr="00DB2FB5" w:rsidRDefault="00296CAF" w:rsidP="00DB2FB5">
      <w:pPr>
        <w:tabs>
          <w:tab w:val="clear" w:pos="1134"/>
        </w:tabs>
        <w:spacing w:before="240"/>
        <w:jc w:val="left"/>
        <w:rPr>
          <w:rFonts w:eastAsia="Verdana" w:cs="Verdana"/>
          <w:lang w:eastAsia="zh-TW"/>
        </w:rPr>
      </w:pPr>
      <w:r>
        <w:rPr>
          <w:rFonts w:eastAsia="Verdana" w:cs="Verdana"/>
          <w:lang w:eastAsia="zh-TW"/>
        </w:rPr>
        <w:t>世界气象大会</w:t>
      </w:r>
      <w:r>
        <w:rPr>
          <w:rFonts w:ascii="SimSun" w:eastAsia="SimSun" w:hAnsi="SimSun" w:cs="Verdana" w:hint="eastAsia"/>
          <w:lang w:eastAsia="zh-CN"/>
        </w:rPr>
        <w:t>，</w:t>
      </w:r>
    </w:p>
    <w:p w14:paraId="06FA7C75" w14:textId="543FA2A1" w:rsidR="00DB2FB5" w:rsidRPr="00DB2FB5" w:rsidRDefault="00296CAF" w:rsidP="00DB2FB5">
      <w:pPr>
        <w:tabs>
          <w:tab w:val="clear" w:pos="1134"/>
        </w:tabs>
        <w:suppressAutoHyphens/>
        <w:autoSpaceDN w:val="0"/>
        <w:spacing w:before="240"/>
        <w:jc w:val="left"/>
        <w:textAlignment w:val="baseline"/>
        <w:rPr>
          <w:rFonts w:eastAsia="Verdana" w:cs="Verdana"/>
          <w:lang w:eastAsia="zh-TW"/>
        </w:rPr>
      </w:pPr>
      <w:r w:rsidRPr="00241A2C">
        <w:rPr>
          <w:rFonts w:ascii="Microsoft YaHei" w:eastAsia="Microsoft YaHei" w:hAnsi="Microsoft YaHei"/>
          <w:b/>
          <w:bCs/>
          <w:lang w:val="zh-CN" w:eastAsia="zh-CN"/>
        </w:rPr>
        <w:t>忆及</w:t>
      </w:r>
      <w:r w:rsidRPr="00241A2C">
        <w:rPr>
          <w:rFonts w:ascii="Microsoft YaHei" w:eastAsia="Microsoft YaHei" w:hAnsi="Microsoft YaHei"/>
          <w:lang w:val="zh-CN" w:eastAsia="zh-CN"/>
        </w:rPr>
        <w:t>：</w:t>
      </w:r>
    </w:p>
    <w:p w14:paraId="5285498D" w14:textId="13AB5816" w:rsidR="00DB2FB5" w:rsidRPr="00DB2FB5" w:rsidRDefault="00DB2FB5" w:rsidP="00DB2FB5">
      <w:pPr>
        <w:tabs>
          <w:tab w:val="clear" w:pos="1134"/>
        </w:tabs>
        <w:autoSpaceDN w:val="0"/>
        <w:spacing w:before="240"/>
        <w:ind w:left="567" w:hanging="567"/>
        <w:jc w:val="left"/>
        <w:rPr>
          <w:rFonts w:eastAsia="Verdana" w:cs="Verdana"/>
          <w:lang w:eastAsia="zh-TW"/>
        </w:rPr>
      </w:pPr>
      <w:r w:rsidRPr="00DB2FB5">
        <w:rPr>
          <w:rFonts w:eastAsia="Verdana" w:cs="Verdana"/>
          <w:bCs/>
          <w:lang w:eastAsia="zh-TW"/>
        </w:rPr>
        <w:t>(1)</w:t>
      </w:r>
      <w:r w:rsidRPr="00DB2FB5">
        <w:rPr>
          <w:rFonts w:eastAsia="Verdana" w:cs="Verdana"/>
          <w:bCs/>
          <w:lang w:eastAsia="zh-TW"/>
        </w:rPr>
        <w:tab/>
      </w:r>
      <w:hyperlink r:id="rId13" w:anchor="page=495" w:history="1">
        <w:r w:rsidR="00296CAF" w:rsidRPr="00B25A15">
          <w:rPr>
            <w:rStyle w:val="Hyperlink"/>
            <w:rFonts w:eastAsia="SimSun"/>
            <w:lang w:val="zh-CN" w:eastAsia="zh-CN"/>
          </w:rPr>
          <w:t>决议</w:t>
        </w:r>
        <w:r w:rsidR="00296CAF" w:rsidRPr="00B25A15">
          <w:rPr>
            <w:rStyle w:val="Hyperlink"/>
            <w:rFonts w:eastAsia="SimSun" w:hint="eastAsia"/>
            <w:lang w:val="zh-CN" w:eastAsia="zh-CN"/>
          </w:rPr>
          <w:t xml:space="preserve"> </w:t>
        </w:r>
        <w:r w:rsidR="00296CAF" w:rsidRPr="00B25A15">
          <w:rPr>
            <w:rStyle w:val="Hyperlink"/>
            <w:rFonts w:eastAsia="SimSun"/>
            <w:lang w:val="zh-CN" w:eastAsia="zh-CN"/>
          </w:rPr>
          <w:t>45 (Cg-17</w:t>
        </w:r>
        <w:r w:rsidR="00296CAF" w:rsidRPr="00B25A15">
          <w:rPr>
            <w:rStyle w:val="Hyperlink"/>
            <w:rFonts w:eastAsia="SimSun" w:hint="eastAsia"/>
            <w:lang w:val="zh-CN" w:eastAsia="zh-CN"/>
          </w:rPr>
          <w:t>)</w:t>
        </w:r>
      </w:hyperlink>
      <w:r w:rsidR="00296CAF" w:rsidRPr="00D1312F">
        <w:rPr>
          <w:rFonts w:eastAsia="SimSun"/>
          <w:lang w:val="zh-CN" w:eastAsia="zh-CN"/>
        </w:rPr>
        <w:t xml:space="preserve"> – </w:t>
      </w:r>
      <w:r w:rsidR="00296CAF" w:rsidRPr="00D1312F">
        <w:rPr>
          <w:rFonts w:eastAsia="SimSun"/>
          <w:lang w:val="zh-CN" w:eastAsia="zh-CN"/>
        </w:rPr>
        <w:t>世界天气研究计划，</w:t>
      </w:r>
    </w:p>
    <w:p w14:paraId="5E639723" w14:textId="5780CDB3" w:rsidR="00DB2FB5" w:rsidRPr="00DB2FB5" w:rsidRDefault="00DB2FB5" w:rsidP="00DB2FB5">
      <w:pPr>
        <w:tabs>
          <w:tab w:val="clear" w:pos="1134"/>
        </w:tabs>
        <w:autoSpaceDN w:val="0"/>
        <w:spacing w:before="240"/>
        <w:ind w:left="567" w:hanging="567"/>
        <w:jc w:val="left"/>
        <w:rPr>
          <w:rFonts w:eastAsia="Verdana" w:cs="Verdana"/>
          <w:lang w:eastAsia="zh-TW"/>
        </w:rPr>
      </w:pPr>
      <w:r w:rsidRPr="00DB2FB5">
        <w:rPr>
          <w:rFonts w:eastAsia="Verdana" w:cs="Verdana"/>
          <w:bCs/>
          <w:lang w:eastAsia="zh-TW"/>
        </w:rPr>
        <w:t>(2)</w:t>
      </w:r>
      <w:r w:rsidRPr="00DB2FB5">
        <w:rPr>
          <w:rFonts w:eastAsia="Verdana" w:cs="Verdana"/>
          <w:bCs/>
          <w:lang w:eastAsia="zh-TW"/>
        </w:rPr>
        <w:tab/>
      </w:r>
      <w:hyperlink r:id="rId14" w:anchor="page=140" w:history="1">
        <w:r w:rsidR="00296CAF" w:rsidRPr="0083762A">
          <w:rPr>
            <w:rStyle w:val="Hyperlink"/>
            <w:rFonts w:eastAsia="SimSun"/>
            <w:lang w:val="zh-CN" w:eastAsia="zh-CN"/>
          </w:rPr>
          <w:t>决议</w:t>
        </w:r>
        <w:r w:rsidR="00296CAF" w:rsidRPr="0083762A">
          <w:rPr>
            <w:rStyle w:val="Hyperlink"/>
            <w:rFonts w:eastAsia="SimSun"/>
            <w:lang w:val="zh-CN" w:eastAsia="zh-CN"/>
          </w:rPr>
          <w:t xml:space="preserve"> 16 (EC-64)</w:t>
        </w:r>
      </w:hyperlink>
      <w:r w:rsidR="00296CAF" w:rsidRPr="00D1312F">
        <w:rPr>
          <w:rFonts w:eastAsia="SimSun"/>
          <w:lang w:val="zh-CN" w:eastAsia="zh-CN"/>
        </w:rPr>
        <w:t xml:space="preserve"> – </w:t>
      </w:r>
      <w:r w:rsidR="00296CAF" w:rsidRPr="00D1312F">
        <w:rPr>
          <w:rFonts w:eastAsia="SimSun"/>
          <w:lang w:val="zh-CN" w:eastAsia="zh-CN"/>
        </w:rPr>
        <w:t>次季节至季节预测项目，</w:t>
      </w:r>
    </w:p>
    <w:p w14:paraId="2DAA0FA7" w14:textId="4E1DB37B" w:rsidR="00DB2FB5" w:rsidRPr="00DB2FB5" w:rsidRDefault="00DB2FB5" w:rsidP="00DB2FB5">
      <w:pPr>
        <w:tabs>
          <w:tab w:val="clear" w:pos="1134"/>
        </w:tabs>
        <w:autoSpaceDN w:val="0"/>
        <w:spacing w:before="240"/>
        <w:ind w:left="567" w:hanging="567"/>
        <w:jc w:val="left"/>
        <w:rPr>
          <w:rFonts w:eastAsia="Verdana" w:cs="Verdana"/>
          <w:lang w:eastAsia="zh-TW"/>
        </w:rPr>
      </w:pPr>
      <w:r w:rsidRPr="00DB2FB5">
        <w:rPr>
          <w:rFonts w:eastAsia="Verdana" w:cs="Verdana"/>
          <w:bCs/>
          <w:lang w:eastAsia="zh-TW"/>
        </w:rPr>
        <w:t>(3)</w:t>
      </w:r>
      <w:r w:rsidRPr="00DB2FB5">
        <w:rPr>
          <w:rFonts w:eastAsia="Verdana" w:cs="Verdana"/>
          <w:bCs/>
          <w:lang w:eastAsia="zh-TW"/>
        </w:rPr>
        <w:tab/>
      </w:r>
      <w:hyperlink r:id="rId15" w:anchor="page=140" w:history="1">
        <w:r w:rsidR="00296CAF" w:rsidRPr="0083762A">
          <w:rPr>
            <w:rStyle w:val="Hyperlink"/>
            <w:rFonts w:eastAsia="SimSun"/>
            <w:lang w:val="zh-CN" w:eastAsia="zh-CN"/>
          </w:rPr>
          <w:t>决议</w:t>
        </w:r>
        <w:r w:rsidR="00296CAF" w:rsidRPr="0083762A">
          <w:rPr>
            <w:rStyle w:val="Hyperlink"/>
            <w:rFonts w:eastAsia="SimSun" w:hint="eastAsia"/>
            <w:lang w:val="zh-CN" w:eastAsia="zh-CN"/>
          </w:rPr>
          <w:t xml:space="preserve"> </w:t>
        </w:r>
        <w:r w:rsidR="00296CAF" w:rsidRPr="0083762A">
          <w:rPr>
            <w:rStyle w:val="Hyperlink"/>
            <w:rFonts w:eastAsia="SimSun"/>
            <w:lang w:val="zh-CN" w:eastAsia="zh-CN"/>
          </w:rPr>
          <w:t>17 (EC-64)</w:t>
        </w:r>
      </w:hyperlink>
      <w:r w:rsidR="00296CAF" w:rsidRPr="00D1312F">
        <w:rPr>
          <w:rFonts w:eastAsia="SimSun"/>
          <w:lang w:val="zh-CN" w:eastAsia="zh-CN"/>
        </w:rPr>
        <w:t xml:space="preserve"> – </w:t>
      </w:r>
      <w:r w:rsidR="00296CAF" w:rsidRPr="00D1312F">
        <w:rPr>
          <w:rFonts w:eastAsia="SimSun"/>
          <w:lang w:val="zh-CN" w:eastAsia="zh-CN"/>
        </w:rPr>
        <w:t>极地预测项目，</w:t>
      </w:r>
    </w:p>
    <w:p w14:paraId="70274FC2" w14:textId="08B1EA9F" w:rsidR="00DB2FB5" w:rsidRPr="00DB2FB5" w:rsidRDefault="00DB2FB5" w:rsidP="00DB2FB5">
      <w:pPr>
        <w:tabs>
          <w:tab w:val="clear" w:pos="1134"/>
        </w:tabs>
        <w:autoSpaceDN w:val="0"/>
        <w:spacing w:before="240"/>
        <w:ind w:left="567" w:hanging="567"/>
        <w:jc w:val="left"/>
        <w:rPr>
          <w:rFonts w:eastAsia="Verdana" w:cs="Verdana"/>
          <w:lang w:eastAsia="zh-TW"/>
        </w:rPr>
      </w:pPr>
      <w:r w:rsidRPr="00DB2FB5">
        <w:rPr>
          <w:rFonts w:eastAsia="Verdana" w:cs="Verdana"/>
          <w:bCs/>
          <w:lang w:eastAsia="zh-TW"/>
        </w:rPr>
        <w:t>(4)</w:t>
      </w:r>
      <w:r w:rsidRPr="00DB2FB5">
        <w:rPr>
          <w:rFonts w:eastAsia="Verdana" w:cs="Verdana"/>
          <w:bCs/>
          <w:lang w:eastAsia="zh-TW"/>
        </w:rPr>
        <w:tab/>
      </w:r>
      <w:hyperlink r:id="rId16" w:anchor="page=132" w:history="1">
        <w:r w:rsidR="00296CAF" w:rsidRPr="0040789E">
          <w:rPr>
            <w:rStyle w:val="Hyperlink"/>
            <w:rFonts w:eastAsia="SimSun"/>
            <w:lang w:val="zh-CN" w:eastAsia="zh-CN"/>
          </w:rPr>
          <w:t>决议</w:t>
        </w:r>
        <w:r w:rsidR="00296CAF" w:rsidRPr="00DE4416">
          <w:rPr>
            <w:rStyle w:val="Hyperlink"/>
            <w:rFonts w:eastAsia="SimSun" w:hint="eastAsia"/>
            <w:lang w:eastAsia="zh-CN"/>
          </w:rPr>
          <w:t xml:space="preserve"> </w:t>
        </w:r>
        <w:r w:rsidR="00296CAF" w:rsidRPr="00DE4416">
          <w:rPr>
            <w:rStyle w:val="Hyperlink"/>
            <w:rFonts w:eastAsia="SimSun"/>
            <w:lang w:eastAsia="zh-CN"/>
          </w:rPr>
          <w:t xml:space="preserve">12 </w:t>
        </w:r>
        <w:r w:rsidR="00296CAF" w:rsidRPr="00DE4416">
          <w:rPr>
            <w:rStyle w:val="Hyperlink"/>
            <w:rFonts w:eastAsia="SimSun" w:hint="eastAsia"/>
            <w:lang w:eastAsia="zh-CN"/>
          </w:rPr>
          <w:t>(</w:t>
        </w:r>
        <w:r w:rsidR="00296CAF" w:rsidRPr="00DE4416">
          <w:rPr>
            <w:rStyle w:val="Hyperlink"/>
            <w:rFonts w:eastAsia="SimSun"/>
            <w:lang w:eastAsia="zh-CN"/>
          </w:rPr>
          <w:t>EC-66)</w:t>
        </w:r>
      </w:hyperlink>
      <w:r w:rsidR="00296CAF" w:rsidRPr="00DE4416">
        <w:rPr>
          <w:rFonts w:eastAsia="SimSun"/>
          <w:lang w:eastAsia="zh-CN"/>
        </w:rPr>
        <w:t xml:space="preserve"> – </w:t>
      </w:r>
      <w:r w:rsidR="00296CAF" w:rsidRPr="00D1312F">
        <w:rPr>
          <w:rFonts w:eastAsia="SimSun"/>
          <w:lang w:val="zh-CN" w:eastAsia="zh-CN"/>
        </w:rPr>
        <w:t>高影响天气项目</w:t>
      </w:r>
      <w:r w:rsidR="00296CAF" w:rsidRPr="00DE4416">
        <w:rPr>
          <w:rFonts w:eastAsia="SimSun"/>
          <w:lang w:eastAsia="zh-CN"/>
        </w:rPr>
        <w:t>，</w:t>
      </w:r>
    </w:p>
    <w:p w14:paraId="2F2BBA5E" w14:textId="422F6AEF" w:rsidR="00DB2FB5" w:rsidRPr="00DB2FB5" w:rsidRDefault="00DB2FB5" w:rsidP="00DB2FB5">
      <w:pPr>
        <w:tabs>
          <w:tab w:val="clear" w:pos="1134"/>
        </w:tabs>
        <w:autoSpaceDN w:val="0"/>
        <w:spacing w:before="240"/>
        <w:ind w:left="567" w:hanging="567"/>
        <w:jc w:val="left"/>
        <w:rPr>
          <w:rFonts w:eastAsia="Verdana" w:cs="Verdana"/>
          <w:lang w:eastAsia="zh-TW"/>
        </w:rPr>
      </w:pPr>
      <w:r w:rsidRPr="00DB2FB5">
        <w:rPr>
          <w:rFonts w:eastAsia="Verdana" w:cs="Verdana"/>
          <w:bCs/>
          <w:lang w:eastAsia="zh-TW"/>
        </w:rPr>
        <w:t>(5)</w:t>
      </w:r>
      <w:r w:rsidRPr="00DB2FB5">
        <w:rPr>
          <w:rFonts w:eastAsia="Verdana" w:cs="Verdana"/>
          <w:bCs/>
          <w:lang w:eastAsia="zh-TW"/>
        </w:rPr>
        <w:tab/>
      </w:r>
      <w:hyperlink r:id="rId17" w:anchor="page=184" w:history="1">
        <w:r w:rsidR="00296CAF" w:rsidRPr="00933150">
          <w:rPr>
            <w:rStyle w:val="Hyperlink"/>
            <w:rFonts w:eastAsia="SimSun"/>
            <w:lang w:val="zh-CN" w:eastAsia="zh-CN"/>
          </w:rPr>
          <w:t>决定</w:t>
        </w:r>
        <w:r w:rsidR="00296CAF" w:rsidRPr="00296CAF">
          <w:rPr>
            <w:rStyle w:val="Hyperlink"/>
            <w:rFonts w:eastAsia="SimSun" w:hint="eastAsia"/>
            <w:lang w:eastAsia="zh-CN"/>
          </w:rPr>
          <w:t xml:space="preserve"> </w:t>
        </w:r>
        <w:r w:rsidR="00296CAF" w:rsidRPr="00296CAF">
          <w:rPr>
            <w:rStyle w:val="Hyperlink"/>
            <w:rFonts w:eastAsia="SimSun"/>
            <w:lang w:eastAsia="zh-CN"/>
          </w:rPr>
          <w:t>61 (EC-68)</w:t>
        </w:r>
      </w:hyperlink>
      <w:r w:rsidR="00296CAF" w:rsidRPr="00296CAF">
        <w:rPr>
          <w:rFonts w:eastAsia="SimSun"/>
          <w:lang w:eastAsia="zh-CN"/>
        </w:rPr>
        <w:t xml:space="preserve"> – 2016-2023</w:t>
      </w:r>
      <w:r w:rsidR="00296CAF" w:rsidRPr="00D1312F">
        <w:rPr>
          <w:rFonts w:eastAsia="SimSun"/>
          <w:lang w:val="zh-CN" w:eastAsia="zh-CN"/>
        </w:rPr>
        <w:t>年</w:t>
      </w:r>
      <w:r w:rsidR="00296CAF">
        <w:rPr>
          <w:rFonts w:eastAsia="SimSun" w:hint="eastAsia"/>
          <w:lang w:val="zh-CN" w:eastAsia="zh-CN"/>
        </w:rPr>
        <w:t>期间</w:t>
      </w:r>
      <w:r w:rsidR="00296CAF" w:rsidRPr="00D1312F">
        <w:rPr>
          <w:rFonts w:eastAsia="SimSun"/>
          <w:lang w:val="zh-CN" w:eastAsia="zh-CN"/>
        </w:rPr>
        <w:t>世界天气研究计划</w:t>
      </w:r>
      <w:r w:rsidR="00296CAF">
        <w:rPr>
          <w:rFonts w:eastAsia="SimSun" w:hint="eastAsia"/>
          <w:lang w:val="zh-CN" w:eastAsia="zh-CN"/>
        </w:rPr>
        <w:t>的</w:t>
      </w:r>
      <w:r w:rsidR="00296CAF" w:rsidRPr="00D1312F">
        <w:rPr>
          <w:rFonts w:eastAsia="SimSun"/>
          <w:lang w:val="zh-CN" w:eastAsia="zh-CN"/>
        </w:rPr>
        <w:t>实施计划</w:t>
      </w:r>
      <w:r w:rsidR="00296CAF" w:rsidRPr="00296CAF">
        <w:rPr>
          <w:rFonts w:eastAsia="SimSun"/>
          <w:lang w:eastAsia="zh-CN"/>
        </w:rPr>
        <w:t>，</w:t>
      </w:r>
    </w:p>
    <w:p w14:paraId="3B996969" w14:textId="015BA46A" w:rsidR="008F2203" w:rsidRPr="008F2203" w:rsidRDefault="00296CAF" w:rsidP="008F2203">
      <w:pPr>
        <w:tabs>
          <w:tab w:val="clear" w:pos="1134"/>
        </w:tabs>
        <w:suppressAutoHyphens/>
        <w:autoSpaceDN w:val="0"/>
        <w:spacing w:before="360" w:after="240"/>
        <w:jc w:val="left"/>
        <w:textAlignment w:val="baseline"/>
        <w:rPr>
          <w:rFonts w:eastAsia="Verdana" w:cs="Verdana"/>
          <w:bCs/>
          <w:lang w:eastAsia="zh-TW"/>
        </w:rPr>
      </w:pPr>
      <w:r w:rsidRPr="00102D4C">
        <w:rPr>
          <w:rFonts w:ascii="Microsoft YaHei" w:eastAsia="Microsoft YaHei" w:hAnsi="Microsoft YaHei"/>
          <w:b/>
          <w:bCs/>
          <w:lang w:val="zh-CN" w:eastAsia="zh-CN"/>
        </w:rPr>
        <w:t>确认</w:t>
      </w:r>
      <w:r w:rsidRPr="00D1312F">
        <w:rPr>
          <w:rFonts w:eastAsia="SimSun"/>
          <w:lang w:val="zh-CN" w:eastAsia="zh-CN"/>
        </w:rPr>
        <w:t>世界天气研究计划</w:t>
      </w:r>
      <w:r>
        <w:rPr>
          <w:rFonts w:eastAsia="SimSun" w:hint="eastAsia"/>
          <w:bCs/>
          <w:lang w:val="en-US" w:eastAsia="zh-CN"/>
        </w:rPr>
        <w:t>（</w:t>
      </w:r>
      <w:r w:rsidRPr="00DD6443">
        <w:rPr>
          <w:rFonts w:eastAsia="SimSun"/>
          <w:bCs/>
          <w:lang w:val="en-US" w:eastAsia="zh-CN"/>
        </w:rPr>
        <w:t>WWRP</w:t>
      </w:r>
      <w:r>
        <w:rPr>
          <w:rFonts w:eastAsia="SimSun" w:hint="eastAsia"/>
          <w:bCs/>
          <w:lang w:val="en-US" w:eastAsia="zh-CN"/>
        </w:rPr>
        <w:t>）</w:t>
      </w:r>
      <w:r w:rsidRPr="00D1312F">
        <w:rPr>
          <w:rFonts w:eastAsia="SimSun"/>
          <w:lang w:val="zh-CN" w:eastAsia="zh-CN"/>
        </w:rPr>
        <w:t>的极地预测项目于</w:t>
      </w:r>
      <w:r w:rsidRPr="00296CAF">
        <w:rPr>
          <w:rFonts w:eastAsia="SimSun"/>
          <w:lang w:eastAsia="zh-CN"/>
        </w:rPr>
        <w:t>2022</w:t>
      </w:r>
      <w:r w:rsidRPr="00D1312F">
        <w:rPr>
          <w:rFonts w:eastAsia="SimSun"/>
          <w:lang w:val="zh-CN" w:eastAsia="zh-CN"/>
        </w:rPr>
        <w:t>年圆满完成</w:t>
      </w:r>
      <w:r w:rsidRPr="00296CAF">
        <w:rPr>
          <w:rFonts w:eastAsia="SimSun"/>
          <w:lang w:eastAsia="zh-CN"/>
        </w:rPr>
        <w:t>，</w:t>
      </w:r>
      <w:r w:rsidRPr="00D1312F">
        <w:rPr>
          <w:rFonts w:eastAsia="SimSun"/>
          <w:lang w:val="zh-CN" w:eastAsia="zh-CN"/>
        </w:rPr>
        <w:t>以及正在进行的次季节至季节项目和高影响天气项目</w:t>
      </w:r>
      <w:r>
        <w:rPr>
          <w:rFonts w:eastAsia="SimSun" w:hint="eastAsia"/>
          <w:lang w:val="zh-CN" w:eastAsia="zh-CN"/>
        </w:rPr>
        <w:t>将</w:t>
      </w:r>
      <w:r w:rsidRPr="00D1312F">
        <w:rPr>
          <w:rFonts w:eastAsia="SimSun"/>
          <w:lang w:val="zh-CN" w:eastAsia="zh-CN"/>
        </w:rPr>
        <w:t>分别于</w:t>
      </w:r>
      <w:r w:rsidRPr="00296CAF">
        <w:rPr>
          <w:rFonts w:eastAsia="SimSun"/>
          <w:lang w:eastAsia="zh-CN"/>
        </w:rPr>
        <w:t>2023</w:t>
      </w:r>
      <w:r w:rsidRPr="00D1312F">
        <w:rPr>
          <w:rFonts w:eastAsia="SimSun"/>
          <w:lang w:val="zh-CN" w:eastAsia="zh-CN"/>
        </w:rPr>
        <w:t>年和</w:t>
      </w:r>
      <w:r w:rsidRPr="00296CAF">
        <w:rPr>
          <w:rFonts w:eastAsia="SimSun"/>
          <w:lang w:eastAsia="zh-CN"/>
        </w:rPr>
        <w:t>2024</w:t>
      </w:r>
      <w:r w:rsidRPr="00D1312F">
        <w:rPr>
          <w:rFonts w:eastAsia="SimSun"/>
          <w:lang w:val="zh-CN" w:eastAsia="zh-CN"/>
        </w:rPr>
        <w:t>年结束</w:t>
      </w:r>
      <w:r w:rsidRPr="00296CAF">
        <w:rPr>
          <w:rFonts w:eastAsia="SimSun"/>
          <w:lang w:eastAsia="zh-CN"/>
        </w:rPr>
        <w:t>，</w:t>
      </w:r>
    </w:p>
    <w:p w14:paraId="076DC301" w14:textId="0CF1AC2D" w:rsidR="008F2203" w:rsidRPr="008F2203" w:rsidRDefault="00CA5662" w:rsidP="008F2203">
      <w:pPr>
        <w:tabs>
          <w:tab w:val="clear" w:pos="1134"/>
        </w:tabs>
        <w:suppressAutoHyphens/>
        <w:autoSpaceDN w:val="0"/>
        <w:spacing w:before="240"/>
        <w:jc w:val="left"/>
        <w:textAlignment w:val="baseline"/>
        <w:rPr>
          <w:rFonts w:eastAsia="Verdana" w:cs="Verdana"/>
          <w:lang w:eastAsia="zh-TW"/>
        </w:rPr>
      </w:pPr>
      <w:r w:rsidRPr="008A4F9C">
        <w:rPr>
          <w:rFonts w:ascii="Microsoft YaHei" w:eastAsia="Microsoft YaHei" w:hAnsi="Microsoft YaHei"/>
          <w:b/>
          <w:bCs/>
          <w:lang w:val="zh-CN" w:eastAsia="zh-CN"/>
          <w:rPrChange w:id="24" w:author="Fengqi LI" w:date="2023-05-30T17:25:00Z">
            <w:rPr>
              <w:rFonts w:eastAsia="Verdana" w:cs="Verdana"/>
              <w:b/>
              <w:lang w:eastAsia="zh-TW"/>
            </w:rPr>
          </w:rPrChange>
        </w:rPr>
        <w:t>审议了</w:t>
      </w:r>
      <w:hyperlink r:id="rId18" w:history="1">
        <w:r>
          <w:rPr>
            <w:rFonts w:ascii="SimSun" w:eastAsia="SimSun" w:hAnsi="SimSun" w:cs="SimSun" w:hint="eastAsia"/>
            <w:color w:val="0000FF"/>
            <w:lang w:eastAsia="zh-TW"/>
          </w:rPr>
          <w:t>建议</w:t>
        </w:r>
        <w:r w:rsidR="00E17888">
          <w:rPr>
            <w:rFonts w:eastAsia="Verdana" w:cs="Verdana"/>
            <w:color w:val="0000FF"/>
            <w:lang w:eastAsia="zh-TW"/>
          </w:rPr>
          <w:t>6</w:t>
        </w:r>
        <w:r w:rsidR="008F2203" w:rsidRPr="008F2203">
          <w:rPr>
            <w:rFonts w:eastAsia="Verdana" w:cs="Verdana"/>
            <w:color w:val="0000FF"/>
            <w:lang w:eastAsia="zh-TW"/>
          </w:rPr>
          <w:t xml:space="preserve"> (EC-76)</w:t>
        </w:r>
      </w:hyperlink>
      <w:r w:rsidR="008F2203" w:rsidRPr="008F2203">
        <w:rPr>
          <w:rFonts w:eastAsia="Verdana" w:cs="Verdana"/>
          <w:lang w:eastAsia="zh-TW"/>
        </w:rPr>
        <w:t xml:space="preserve"> –</w:t>
      </w:r>
      <w:r w:rsidRPr="00CA5662">
        <w:rPr>
          <w:rFonts w:eastAsia="SimSun"/>
          <w:lang w:eastAsia="zh-CN"/>
        </w:rPr>
        <w:t>2024-2027</w:t>
      </w:r>
      <w:r w:rsidRPr="00D1312F">
        <w:rPr>
          <w:rFonts w:eastAsia="SimSun"/>
          <w:lang w:val="zh-CN" w:eastAsia="zh-CN"/>
        </w:rPr>
        <w:t>年世界天气研究计划实施计划</w:t>
      </w:r>
      <w:r w:rsidRPr="00CA5662">
        <w:rPr>
          <w:rFonts w:eastAsia="SimSun"/>
          <w:lang w:eastAsia="zh-CN"/>
        </w:rPr>
        <w:t>，</w:t>
      </w:r>
    </w:p>
    <w:p w14:paraId="18DEB962" w14:textId="3FA9FBB8" w:rsidR="008F2203" w:rsidRPr="008F2203" w:rsidRDefault="00CA5662" w:rsidP="008F2203">
      <w:pPr>
        <w:tabs>
          <w:tab w:val="clear" w:pos="1134"/>
        </w:tabs>
        <w:suppressAutoHyphens/>
        <w:autoSpaceDN w:val="0"/>
        <w:spacing w:before="240"/>
        <w:jc w:val="left"/>
        <w:textAlignment w:val="baseline"/>
        <w:rPr>
          <w:rFonts w:eastAsia="Verdana" w:cs="Segoe UI"/>
          <w:lang w:eastAsia="zh-TW"/>
        </w:rPr>
      </w:pPr>
      <w:r w:rsidRPr="00102D4C">
        <w:rPr>
          <w:rFonts w:ascii="Microsoft YaHei" w:eastAsia="Microsoft YaHei" w:hAnsi="Microsoft YaHei"/>
          <w:b/>
          <w:bCs/>
          <w:lang w:val="zh-CN" w:eastAsia="zh-CN"/>
        </w:rPr>
        <w:t>审查了</w:t>
      </w:r>
      <w:r w:rsidRPr="00D1312F">
        <w:rPr>
          <w:rFonts w:eastAsia="SimSun"/>
          <w:lang w:val="zh-CN" w:eastAsia="zh-CN"/>
        </w:rPr>
        <w:t>拟议的</w:t>
      </w:r>
      <w:r w:rsidRPr="00CA5662">
        <w:rPr>
          <w:rFonts w:eastAsia="SimSun"/>
          <w:lang w:eastAsia="zh-CN"/>
        </w:rPr>
        <w:t>2024-2027</w:t>
      </w:r>
      <w:r w:rsidRPr="00D1312F">
        <w:rPr>
          <w:rFonts w:eastAsia="SimSun"/>
          <w:lang w:val="zh-CN" w:eastAsia="zh-CN"/>
        </w:rPr>
        <w:t>年世界天气研究计划实施计划</w:t>
      </w:r>
      <w:r w:rsidRPr="00CA5662">
        <w:rPr>
          <w:rFonts w:eastAsia="SimSun" w:hint="eastAsia"/>
          <w:lang w:eastAsia="zh-CN"/>
        </w:rPr>
        <w:t>，</w:t>
      </w:r>
      <w:r>
        <w:rPr>
          <w:rFonts w:eastAsia="SimSun"/>
          <w:lang w:val="zh-CN" w:eastAsia="zh-CN"/>
        </w:rPr>
        <w:t>见本决议的</w:t>
      </w:r>
      <w:hyperlink w:anchor="_Annex_1_to" w:history="1">
        <w:r>
          <w:rPr>
            <w:rStyle w:val="Hyperlink"/>
            <w:rFonts w:eastAsia="Verdana" w:cs="Segoe UI"/>
            <w:lang w:eastAsia="zh-TW"/>
          </w:rPr>
          <w:t>附件</w:t>
        </w:r>
      </w:hyperlink>
      <w:r>
        <w:rPr>
          <w:rFonts w:ascii="SimSun" w:eastAsia="SimSun" w:hAnsi="SimSun" w:cs="Segoe UI" w:hint="eastAsia"/>
          <w:lang w:eastAsia="zh-CN"/>
        </w:rPr>
        <w:t>，</w:t>
      </w:r>
    </w:p>
    <w:p w14:paraId="337AAB09" w14:textId="001BB635" w:rsidR="008F2203" w:rsidRPr="008F2203" w:rsidRDefault="00CA5662" w:rsidP="008F2203">
      <w:pPr>
        <w:tabs>
          <w:tab w:val="clear" w:pos="1134"/>
        </w:tabs>
        <w:suppressAutoHyphens/>
        <w:autoSpaceDN w:val="0"/>
        <w:spacing w:before="240"/>
        <w:jc w:val="left"/>
        <w:textAlignment w:val="baseline"/>
        <w:rPr>
          <w:rFonts w:eastAsia="Verdana" w:cs="Verdana"/>
          <w:lang w:eastAsia="zh-TW"/>
        </w:rPr>
      </w:pPr>
      <w:r w:rsidRPr="00433C11">
        <w:rPr>
          <w:rFonts w:ascii="Microsoft YaHei" w:eastAsia="Microsoft YaHei" w:hAnsi="Microsoft YaHei"/>
          <w:b/>
          <w:bCs/>
          <w:lang w:val="zh-CN" w:eastAsia="zh-CN"/>
        </w:rPr>
        <w:t>注意</w:t>
      </w:r>
      <w:r w:rsidRPr="00433C11">
        <w:rPr>
          <w:rFonts w:ascii="Microsoft YaHei" w:eastAsia="Microsoft YaHei" w:hAnsi="Microsoft YaHei" w:hint="eastAsia"/>
          <w:b/>
          <w:bCs/>
          <w:lang w:val="zh-CN" w:eastAsia="zh-CN"/>
        </w:rPr>
        <w:t>到</w:t>
      </w:r>
      <w:r w:rsidRPr="00433C11">
        <w:rPr>
          <w:rFonts w:ascii="Microsoft YaHei" w:eastAsia="Microsoft YaHei" w:hAnsi="Microsoft YaHei"/>
          <w:lang w:val="zh-CN" w:eastAsia="zh-CN"/>
        </w:rPr>
        <w:t>：</w:t>
      </w:r>
    </w:p>
    <w:p w14:paraId="04004839" w14:textId="35B90860" w:rsidR="008F2203" w:rsidRPr="008F2203" w:rsidRDefault="008F2203" w:rsidP="008F2203">
      <w:pPr>
        <w:tabs>
          <w:tab w:val="clear" w:pos="1134"/>
        </w:tabs>
        <w:suppressAutoHyphens/>
        <w:autoSpaceDN w:val="0"/>
        <w:spacing w:before="240"/>
        <w:ind w:left="567" w:hanging="567"/>
        <w:jc w:val="left"/>
        <w:textAlignment w:val="baseline"/>
        <w:rPr>
          <w:rFonts w:eastAsia="Verdana" w:cs="Verdana"/>
          <w:lang w:eastAsia="zh-TW"/>
        </w:rPr>
      </w:pPr>
      <w:r w:rsidRPr="008F2203">
        <w:rPr>
          <w:rFonts w:eastAsia="Verdana" w:cs="Verdana"/>
          <w:lang w:eastAsia="zh-TW"/>
        </w:rPr>
        <w:t>(1)</w:t>
      </w:r>
      <w:r w:rsidRPr="008F2203">
        <w:rPr>
          <w:rFonts w:eastAsia="Verdana" w:cs="Verdana"/>
          <w:lang w:eastAsia="zh-TW"/>
        </w:rPr>
        <w:tab/>
      </w:r>
      <w:r w:rsidR="00D8218C" w:rsidRPr="00D8218C">
        <w:rPr>
          <w:rFonts w:eastAsia="SimSun"/>
          <w:lang w:eastAsia="zh-CN"/>
        </w:rPr>
        <w:t>WWRP</w:t>
      </w:r>
      <w:r w:rsidR="00D8218C" w:rsidRPr="00D1312F">
        <w:rPr>
          <w:rFonts w:eastAsia="SimSun"/>
          <w:lang w:val="zh-CN" w:eastAsia="zh-CN"/>
        </w:rPr>
        <w:t>自</w:t>
      </w:r>
      <w:r w:rsidR="00D8218C" w:rsidRPr="00D8218C">
        <w:rPr>
          <w:rFonts w:eastAsia="SimSun"/>
          <w:lang w:eastAsia="zh-CN"/>
        </w:rPr>
        <w:t>2016</w:t>
      </w:r>
      <w:r w:rsidR="00D8218C" w:rsidRPr="00D1312F">
        <w:rPr>
          <w:rFonts w:eastAsia="SimSun"/>
          <w:lang w:val="zh-CN" w:eastAsia="zh-CN"/>
        </w:rPr>
        <w:t>年以来在加强科学水平、社区建设、</w:t>
      </w:r>
      <w:ins w:id="25" w:author="Fengqi LI" w:date="2023-05-30T17:25:00Z">
        <w:r w:rsidR="008A4F9C">
          <w:rPr>
            <w:rFonts w:eastAsia="SimSun" w:hint="eastAsia"/>
            <w:lang w:val="zh-CN" w:eastAsia="zh-CN"/>
          </w:rPr>
          <w:t>教育和</w:t>
        </w:r>
        <w:r w:rsidR="008A4F9C">
          <w:rPr>
            <w:rFonts w:eastAsia="SimSun" w:hint="eastAsia"/>
            <w:lang w:val="zh-CN" w:eastAsia="zh-CN"/>
          </w:rPr>
          <w:t>[</w:t>
        </w:r>
        <w:r w:rsidR="008A4F9C">
          <w:rPr>
            <w:rFonts w:eastAsia="SimSun" w:hint="eastAsia"/>
            <w:lang w:val="zh-CN" w:eastAsia="zh-CN"/>
          </w:rPr>
          <w:t>印度尼西亚</w:t>
        </w:r>
        <w:r w:rsidR="008A4F9C">
          <w:rPr>
            <w:rFonts w:eastAsia="SimSun"/>
            <w:lang w:val="zh-CN" w:eastAsia="zh-CN"/>
          </w:rPr>
          <w:t>]</w:t>
        </w:r>
      </w:ins>
      <w:r w:rsidR="00D8218C" w:rsidRPr="00D1312F">
        <w:rPr>
          <w:rFonts w:eastAsia="SimSun"/>
          <w:lang w:val="zh-CN" w:eastAsia="zh-CN"/>
        </w:rPr>
        <w:t>研究能力建设</w:t>
      </w:r>
      <w:del w:id="26" w:author="Fengqi LI" w:date="2023-05-30T17:26:00Z">
        <w:r w:rsidR="00D8218C" w:rsidRPr="00D1312F" w:rsidDel="0059058F">
          <w:rPr>
            <w:rFonts w:eastAsia="SimSun" w:hint="eastAsia"/>
            <w:lang w:val="zh-CN" w:eastAsia="zh-CN"/>
          </w:rPr>
          <w:delText>和</w:delText>
        </w:r>
      </w:del>
      <w:ins w:id="27" w:author="Fengqi LI" w:date="2023-05-30T18:15:00Z">
        <w:r w:rsidR="00215437">
          <w:rPr>
            <w:rFonts w:eastAsia="SimSun" w:hint="eastAsia"/>
            <w:lang w:val="zh-CN" w:eastAsia="zh-CN"/>
          </w:rPr>
          <w:t>以及</w:t>
        </w:r>
      </w:ins>
      <w:r w:rsidR="00D8218C" w:rsidRPr="00D1312F">
        <w:rPr>
          <w:rFonts w:eastAsia="SimSun"/>
          <w:lang w:val="zh-CN" w:eastAsia="zh-CN"/>
        </w:rPr>
        <w:t>利益相关者</w:t>
      </w:r>
      <w:r w:rsidR="00D8218C">
        <w:rPr>
          <w:rFonts w:eastAsia="SimSun" w:hint="eastAsia"/>
          <w:lang w:val="zh-CN" w:eastAsia="zh-CN"/>
        </w:rPr>
        <w:t>参与</w:t>
      </w:r>
      <w:r w:rsidR="00D8218C" w:rsidRPr="00D1312F">
        <w:rPr>
          <w:rFonts w:eastAsia="SimSun"/>
          <w:lang w:val="zh-CN" w:eastAsia="zh-CN"/>
        </w:rPr>
        <w:t>方面取得了重大进展</w:t>
      </w:r>
      <w:r w:rsidR="00D8218C" w:rsidRPr="00D8218C">
        <w:rPr>
          <w:rFonts w:eastAsia="SimSun"/>
          <w:lang w:eastAsia="zh-CN"/>
        </w:rPr>
        <w:t>，</w:t>
      </w:r>
    </w:p>
    <w:p w14:paraId="19DF5EEB" w14:textId="6E3C2885" w:rsidR="008F2203" w:rsidRPr="008F2203" w:rsidRDefault="008F2203" w:rsidP="008F2203">
      <w:pPr>
        <w:tabs>
          <w:tab w:val="clear" w:pos="1134"/>
        </w:tabs>
        <w:suppressAutoHyphens/>
        <w:autoSpaceDN w:val="0"/>
        <w:spacing w:before="240" w:after="240"/>
        <w:ind w:left="567" w:hanging="567"/>
        <w:jc w:val="left"/>
        <w:textAlignment w:val="baseline"/>
        <w:rPr>
          <w:rFonts w:eastAsia="Verdana" w:cs="Verdana"/>
          <w:lang w:eastAsia="zh-TW"/>
        </w:rPr>
      </w:pPr>
      <w:r w:rsidRPr="008F2203">
        <w:rPr>
          <w:rFonts w:eastAsia="Verdana" w:cs="Verdana"/>
          <w:lang w:eastAsia="zh-TW"/>
        </w:rPr>
        <w:t>(2)</w:t>
      </w:r>
      <w:r w:rsidRPr="008F2203">
        <w:rPr>
          <w:rFonts w:eastAsia="Verdana" w:cs="Verdana"/>
          <w:lang w:eastAsia="zh-TW"/>
        </w:rPr>
        <w:tab/>
      </w:r>
      <w:r w:rsidR="00D8218C" w:rsidRPr="00D1312F">
        <w:rPr>
          <w:rFonts w:eastAsia="SimSun" w:cs="Microsoft YaHei" w:hint="eastAsia"/>
          <w:lang w:val="zh-CN" w:eastAsia="zh-CN"/>
        </w:rPr>
        <w:t>我们依旧迫切需要将科学</w:t>
      </w:r>
      <w:r w:rsidR="00D8218C">
        <w:rPr>
          <w:rFonts w:eastAsia="SimSun" w:cs="Microsoft YaHei" w:hint="eastAsia"/>
          <w:lang w:val="zh-CN" w:eastAsia="zh-CN"/>
        </w:rPr>
        <w:t>送</w:t>
      </w:r>
      <w:r w:rsidR="00D8218C" w:rsidRPr="00D1312F">
        <w:rPr>
          <w:rFonts w:eastAsia="SimSun" w:cs="Microsoft YaHei" w:hint="eastAsia"/>
          <w:lang w:val="zh-CN" w:eastAsia="zh-CN"/>
        </w:rPr>
        <w:t>到需要它的人们手中</w:t>
      </w:r>
      <w:r w:rsidR="00D8218C" w:rsidRPr="00D8218C">
        <w:rPr>
          <w:rFonts w:eastAsia="SimSun" w:cs="Microsoft YaHei" w:hint="eastAsia"/>
          <w:lang w:eastAsia="zh-CN"/>
        </w:rPr>
        <w:t>，</w:t>
      </w:r>
      <w:r w:rsidR="00D8218C" w:rsidRPr="00D1312F">
        <w:rPr>
          <w:rFonts w:eastAsia="SimSun" w:cs="Microsoft YaHei" w:hint="eastAsia"/>
          <w:lang w:val="zh-CN" w:eastAsia="zh-CN"/>
        </w:rPr>
        <w:t>通过</w:t>
      </w:r>
      <w:r w:rsidR="00D8218C">
        <w:rPr>
          <w:rFonts w:eastAsia="SimSun" w:cs="Microsoft YaHei" w:hint="eastAsia"/>
          <w:lang w:val="zh-CN" w:eastAsia="zh-CN"/>
        </w:rPr>
        <w:t>重新理解</w:t>
      </w:r>
      <w:r w:rsidR="00D8218C" w:rsidRPr="00D1312F">
        <w:rPr>
          <w:rFonts w:eastAsia="SimSun" w:cs="Microsoft YaHei" w:hint="eastAsia"/>
          <w:lang w:val="zh-CN" w:eastAsia="zh-CN"/>
        </w:rPr>
        <w:t>人们</w:t>
      </w:r>
      <w:r w:rsidR="00D8218C">
        <w:rPr>
          <w:rFonts w:eastAsia="SimSun" w:cs="Microsoft YaHei" w:hint="eastAsia"/>
          <w:lang w:val="zh-CN" w:eastAsia="zh-CN"/>
        </w:rPr>
        <w:t>是如何和为何做出</w:t>
      </w:r>
      <w:r w:rsidR="00D8218C" w:rsidRPr="00D1312F">
        <w:rPr>
          <w:rFonts w:eastAsia="SimSun" w:cs="Microsoft YaHei" w:hint="eastAsia"/>
          <w:lang w:val="zh-CN" w:eastAsia="zh-CN"/>
        </w:rPr>
        <w:t>决定的</w:t>
      </w:r>
      <w:r w:rsidR="00D8218C" w:rsidRPr="00D8218C">
        <w:rPr>
          <w:rFonts w:eastAsia="SimSun" w:cs="Microsoft YaHei" w:hint="eastAsia"/>
          <w:lang w:eastAsia="zh-CN"/>
        </w:rPr>
        <w:t>，</w:t>
      </w:r>
      <w:r w:rsidR="00D8218C" w:rsidRPr="00D1312F">
        <w:rPr>
          <w:rFonts w:eastAsia="SimSun" w:cs="Microsoft YaHei" w:hint="eastAsia"/>
          <w:lang w:val="zh-CN" w:eastAsia="zh-CN"/>
        </w:rPr>
        <w:t>来减少他们个人和集体的风险</w:t>
      </w:r>
      <w:r w:rsidR="00D8218C" w:rsidRPr="00D8218C">
        <w:rPr>
          <w:rFonts w:eastAsia="SimSun" w:cs="Microsoft YaHei" w:hint="eastAsia"/>
          <w:lang w:eastAsia="zh-CN"/>
        </w:rPr>
        <w:t>，</w:t>
      </w:r>
    </w:p>
    <w:p w14:paraId="2949174B" w14:textId="6304035C" w:rsidR="008F2203" w:rsidRPr="008F2203" w:rsidRDefault="008F2203" w:rsidP="008F2203">
      <w:pPr>
        <w:tabs>
          <w:tab w:val="clear" w:pos="1134"/>
        </w:tabs>
        <w:autoSpaceDN w:val="0"/>
        <w:spacing w:before="240" w:after="240"/>
        <w:ind w:left="567" w:hanging="567"/>
        <w:jc w:val="left"/>
        <w:textAlignment w:val="baseline"/>
        <w:rPr>
          <w:rFonts w:eastAsia="Times New Roman" w:cs="Times New Roman"/>
          <w:lang w:eastAsia="zh-CN"/>
        </w:rPr>
      </w:pPr>
      <w:r w:rsidRPr="008F2203">
        <w:rPr>
          <w:rFonts w:eastAsia="Times New Roman" w:cs="Times New Roman"/>
          <w:lang w:eastAsia="zh-CN"/>
        </w:rPr>
        <w:t>(3)</w:t>
      </w:r>
      <w:r w:rsidRPr="008F2203">
        <w:rPr>
          <w:rFonts w:eastAsia="Times New Roman" w:cs="Times New Roman"/>
          <w:lang w:eastAsia="zh-CN"/>
        </w:rPr>
        <w:tab/>
      </w:r>
      <w:r w:rsidR="00D8218C" w:rsidRPr="00D8218C">
        <w:rPr>
          <w:rFonts w:eastAsia="SimSun"/>
          <w:lang w:eastAsia="zh-CN"/>
        </w:rPr>
        <w:t>WWRP</w:t>
      </w:r>
      <w:r w:rsidR="00D8218C" w:rsidRPr="00D1312F">
        <w:rPr>
          <w:rFonts w:eastAsia="SimSun" w:cs="Microsoft YaHei" w:hint="eastAsia"/>
          <w:lang w:val="zh-CN" w:eastAsia="zh-CN"/>
        </w:rPr>
        <w:t>计划将</w:t>
      </w:r>
      <w:r w:rsidR="00D8218C" w:rsidRPr="00335B17">
        <w:rPr>
          <w:rFonts w:eastAsia="SimSun" w:cs="Microsoft YaHei"/>
          <w:lang w:val="zh-CN" w:eastAsia="zh-CN"/>
        </w:rPr>
        <w:t>延续</w:t>
      </w:r>
      <w:r w:rsidR="00D8218C" w:rsidRPr="00D1312F">
        <w:rPr>
          <w:rFonts w:eastAsia="SimSun" w:cs="Microsoft YaHei" w:hint="eastAsia"/>
          <w:lang w:val="zh-CN" w:eastAsia="zh-CN"/>
        </w:rPr>
        <w:t>结束在即的主要项目的科学思路</w:t>
      </w:r>
      <w:r w:rsidR="00D8218C" w:rsidRPr="00D8218C">
        <w:rPr>
          <w:rFonts w:eastAsia="SimSun" w:cs="Microsoft YaHei" w:hint="eastAsia"/>
          <w:lang w:eastAsia="zh-CN"/>
        </w:rPr>
        <w:t>，</w:t>
      </w:r>
      <w:r w:rsidR="00D8218C" w:rsidRPr="00D1312F">
        <w:rPr>
          <w:rFonts w:eastAsia="SimSun" w:cs="Microsoft YaHei" w:hint="eastAsia"/>
          <w:lang w:val="zh-CN" w:eastAsia="zh-CN"/>
        </w:rPr>
        <w:t>同时将其扩展到水文和城市环境等新领域</w:t>
      </w:r>
      <w:r w:rsidR="00D8218C" w:rsidRPr="00D8218C">
        <w:rPr>
          <w:rFonts w:eastAsia="SimSun" w:cs="Microsoft YaHei" w:hint="eastAsia"/>
          <w:lang w:eastAsia="zh-CN"/>
        </w:rPr>
        <w:t>，</w:t>
      </w:r>
    </w:p>
    <w:p w14:paraId="740F5B61" w14:textId="65004178" w:rsidR="008F2203" w:rsidRPr="008F2203" w:rsidRDefault="00D8218C" w:rsidP="008F2203">
      <w:pPr>
        <w:tabs>
          <w:tab w:val="clear" w:pos="1134"/>
        </w:tabs>
        <w:autoSpaceDN w:val="0"/>
        <w:spacing w:before="240" w:after="240"/>
        <w:jc w:val="left"/>
        <w:textAlignment w:val="baseline"/>
        <w:rPr>
          <w:rFonts w:eastAsia="Times New Roman" w:cs="Segoe UI"/>
          <w:lang w:eastAsia="zh-CN"/>
        </w:rPr>
      </w:pPr>
      <w:r w:rsidRPr="008B5FDD">
        <w:rPr>
          <w:rFonts w:ascii="Microsoft YaHei" w:eastAsia="Microsoft YaHei" w:hAnsi="Microsoft YaHei" w:cs="Microsoft YaHei" w:hint="eastAsia"/>
          <w:b/>
          <w:bCs/>
          <w:lang w:val="zh-CN" w:eastAsia="zh-CN"/>
        </w:rPr>
        <w:t>强调</w:t>
      </w:r>
      <w:r w:rsidRPr="00D1312F">
        <w:rPr>
          <w:rFonts w:eastAsia="SimSun" w:cs="Microsoft YaHei" w:hint="eastAsia"/>
          <w:lang w:val="zh-CN" w:eastAsia="zh-CN"/>
        </w:rPr>
        <w:t>在联合国可持续发展目标、《仙台减少灾害风险框架》、《</w:t>
      </w:r>
      <w:r w:rsidRPr="00D8218C">
        <w:rPr>
          <w:rFonts w:eastAsia="SimSun"/>
          <w:lang w:eastAsia="zh-CN"/>
        </w:rPr>
        <w:t>2024-2027</w:t>
      </w:r>
      <w:r w:rsidRPr="00D1312F">
        <w:rPr>
          <w:rFonts w:eastAsia="SimSun" w:cs="Microsoft YaHei" w:hint="eastAsia"/>
          <w:lang w:val="zh-CN" w:eastAsia="zh-CN"/>
        </w:rPr>
        <w:t>年</w:t>
      </w:r>
      <w:r w:rsidRPr="00D8218C">
        <w:rPr>
          <w:rFonts w:eastAsia="SimSun"/>
          <w:lang w:eastAsia="zh-CN"/>
        </w:rPr>
        <w:t>WMO</w:t>
      </w:r>
      <w:r w:rsidRPr="00D1312F">
        <w:rPr>
          <w:rFonts w:eastAsia="SimSun" w:cs="Microsoft YaHei" w:hint="eastAsia"/>
          <w:lang w:val="zh-CN" w:eastAsia="zh-CN"/>
        </w:rPr>
        <w:t>战略计划》和联合国</w:t>
      </w:r>
      <w:r w:rsidRPr="00D8218C">
        <w:rPr>
          <w:rFonts w:eastAsia="SimSun" w:hint="eastAsia"/>
          <w:lang w:eastAsia="zh-CN"/>
        </w:rPr>
        <w:t>“</w:t>
      </w:r>
      <w:r w:rsidRPr="00D1312F">
        <w:rPr>
          <w:rFonts w:eastAsia="SimSun" w:cs="Microsoft YaHei" w:hint="eastAsia"/>
          <w:lang w:val="zh-CN" w:eastAsia="zh-CN"/>
        </w:rPr>
        <w:t>全民预警</w:t>
      </w:r>
      <w:r w:rsidRPr="00D8218C">
        <w:rPr>
          <w:rFonts w:eastAsia="SimSun" w:hint="eastAsia"/>
          <w:lang w:eastAsia="zh-CN"/>
        </w:rPr>
        <w:t>”</w:t>
      </w:r>
      <w:r w:rsidRPr="00D1312F">
        <w:rPr>
          <w:rFonts w:eastAsia="SimSun" w:cs="Microsoft YaHei" w:hint="eastAsia"/>
          <w:lang w:val="zh-CN" w:eastAsia="zh-CN"/>
        </w:rPr>
        <w:t>倡议的推动下</w:t>
      </w:r>
      <w:r w:rsidRPr="00D8218C">
        <w:rPr>
          <w:rFonts w:eastAsia="SimSun" w:cs="Microsoft YaHei" w:hint="eastAsia"/>
          <w:lang w:eastAsia="zh-CN"/>
        </w:rPr>
        <w:t>，</w:t>
      </w:r>
      <w:r w:rsidRPr="00D1312F">
        <w:rPr>
          <w:rFonts w:eastAsia="SimSun" w:cs="Microsoft YaHei" w:hint="eastAsia"/>
          <w:lang w:val="zh-CN" w:eastAsia="zh-CN"/>
        </w:rPr>
        <w:t>继续开展天气研究的价值</w:t>
      </w:r>
      <w:r w:rsidRPr="00D8218C">
        <w:rPr>
          <w:rFonts w:eastAsia="SimSun" w:cs="Microsoft YaHei" w:hint="eastAsia"/>
          <w:lang w:eastAsia="zh-CN"/>
        </w:rPr>
        <w:t>，</w:t>
      </w:r>
    </w:p>
    <w:p w14:paraId="0C318EDA" w14:textId="44149ED4" w:rsidR="008F2203" w:rsidRPr="008F2203" w:rsidRDefault="00D8218C" w:rsidP="008F2203">
      <w:pPr>
        <w:tabs>
          <w:tab w:val="clear" w:pos="1134"/>
        </w:tabs>
        <w:autoSpaceDN w:val="0"/>
        <w:spacing w:before="240" w:after="240"/>
        <w:jc w:val="left"/>
        <w:textAlignment w:val="baseline"/>
        <w:rPr>
          <w:rFonts w:eastAsia="Times New Roman" w:cs="Times New Roman"/>
          <w:sz w:val="24"/>
          <w:szCs w:val="24"/>
          <w:lang w:eastAsia="zh-CN"/>
        </w:rPr>
      </w:pPr>
      <w:r w:rsidRPr="008B5FDD">
        <w:rPr>
          <w:rFonts w:ascii="Microsoft YaHei" w:eastAsia="Microsoft YaHei" w:hAnsi="Microsoft YaHei" w:cs="Microsoft YaHei" w:hint="eastAsia"/>
          <w:b/>
          <w:bCs/>
          <w:lang w:val="zh-CN" w:eastAsia="zh-CN"/>
        </w:rPr>
        <w:t>决定</w:t>
      </w:r>
      <w:r w:rsidRPr="00D1312F">
        <w:rPr>
          <w:rFonts w:eastAsia="SimSun" w:cs="Microsoft YaHei" w:hint="eastAsia"/>
          <w:lang w:val="zh-CN" w:eastAsia="zh-CN"/>
        </w:rPr>
        <w:t>批准</w:t>
      </w:r>
      <w:r w:rsidRPr="00D8218C">
        <w:rPr>
          <w:rFonts w:eastAsia="SimSun"/>
          <w:lang w:eastAsia="zh-CN"/>
        </w:rPr>
        <w:t>2024-2027</w:t>
      </w:r>
      <w:r w:rsidRPr="00D1312F">
        <w:rPr>
          <w:rFonts w:eastAsia="SimSun" w:cs="Microsoft YaHei" w:hint="eastAsia"/>
          <w:lang w:val="zh-CN" w:eastAsia="zh-CN"/>
        </w:rPr>
        <w:t>年世界天气研究计划实施计划</w:t>
      </w:r>
      <w:r w:rsidRPr="00D8218C">
        <w:rPr>
          <w:rFonts w:eastAsia="SimSun" w:cs="Microsoft YaHei" w:hint="eastAsia"/>
          <w:lang w:eastAsia="zh-CN"/>
        </w:rPr>
        <w:t>；</w:t>
      </w:r>
    </w:p>
    <w:p w14:paraId="64420959" w14:textId="3CC65EBD" w:rsidR="008F2203" w:rsidRPr="008F2203" w:rsidRDefault="00D8218C" w:rsidP="008F2203">
      <w:pPr>
        <w:tabs>
          <w:tab w:val="clear" w:pos="1134"/>
        </w:tabs>
        <w:suppressAutoHyphens/>
        <w:autoSpaceDN w:val="0"/>
        <w:spacing w:before="240"/>
        <w:jc w:val="left"/>
        <w:textAlignment w:val="baseline"/>
        <w:rPr>
          <w:rFonts w:eastAsia="Verdana" w:cs="Verdana"/>
          <w:bCs/>
          <w:lang w:eastAsia="zh-TW"/>
        </w:rPr>
      </w:pPr>
      <w:r w:rsidRPr="008B5FDD">
        <w:rPr>
          <w:rFonts w:ascii="Microsoft YaHei" w:eastAsia="Microsoft YaHei" w:hAnsi="Microsoft YaHei" w:cs="Microsoft YaHei" w:hint="eastAsia"/>
          <w:b/>
          <w:bCs/>
          <w:lang w:val="zh-CN" w:eastAsia="zh-CN"/>
        </w:rPr>
        <w:t>邀请</w:t>
      </w:r>
      <w:r w:rsidRPr="00D1312F">
        <w:rPr>
          <w:rFonts w:eastAsia="SimSun"/>
          <w:lang w:val="zh-CN" w:eastAsia="zh-CN"/>
        </w:rPr>
        <w:t>各</w:t>
      </w:r>
      <w:r>
        <w:rPr>
          <w:rFonts w:eastAsia="SimSun" w:hint="eastAsia"/>
          <w:lang w:val="zh-CN" w:eastAsia="zh-CN"/>
        </w:rPr>
        <w:t>会</w:t>
      </w:r>
      <w:r w:rsidRPr="00D1312F">
        <w:rPr>
          <w:rFonts w:eastAsia="SimSun"/>
          <w:lang w:val="zh-CN" w:eastAsia="zh-CN"/>
        </w:rPr>
        <w:t>员</w:t>
      </w:r>
      <w:ins w:id="28" w:author="Fengqi LI" w:date="2023-05-30T17:27:00Z">
        <w:r w:rsidR="00500B34" w:rsidRPr="00500B34">
          <w:rPr>
            <w:rFonts w:eastAsia="SimSun" w:hint="eastAsia"/>
            <w:lang w:val="zh-CN" w:eastAsia="zh-CN"/>
          </w:rPr>
          <w:t>通过能力发展和教育综合方法，确保更有效地利用资源和可持续</w:t>
        </w:r>
      </w:ins>
      <w:ins w:id="29" w:author="Fengqi LI" w:date="2023-05-30T17:28:00Z">
        <w:r w:rsidR="004274FD">
          <w:rPr>
            <w:rFonts w:eastAsia="SimSun" w:hint="eastAsia"/>
            <w:lang w:val="zh-CN" w:eastAsia="zh-CN"/>
          </w:rPr>
          <w:t>成</w:t>
        </w:r>
      </w:ins>
      <w:ins w:id="30" w:author="Fengqi LI" w:date="2023-05-30T17:27:00Z">
        <w:r w:rsidR="00500B34" w:rsidRPr="00500B34">
          <w:rPr>
            <w:rFonts w:eastAsia="SimSun" w:hint="eastAsia"/>
            <w:lang w:val="zh-CN" w:eastAsia="zh-CN"/>
          </w:rPr>
          <w:t>果</w:t>
        </w:r>
        <w:r w:rsidR="00500B34" w:rsidRPr="00500B34">
          <w:rPr>
            <w:rFonts w:eastAsia="SimSun"/>
            <w:lang w:val="zh-CN" w:eastAsia="zh-CN"/>
          </w:rPr>
          <w:t>[</w:t>
        </w:r>
        <w:r w:rsidR="00500B34" w:rsidRPr="00500B34">
          <w:rPr>
            <w:rFonts w:eastAsia="SimSun" w:hint="eastAsia"/>
            <w:lang w:val="zh-CN" w:eastAsia="zh-CN"/>
          </w:rPr>
          <w:t>印度尼西亚</w:t>
        </w:r>
        <w:r w:rsidR="00500B34" w:rsidRPr="00500B34">
          <w:rPr>
            <w:rFonts w:eastAsia="SimSun"/>
            <w:lang w:val="zh-CN" w:eastAsia="zh-CN"/>
          </w:rPr>
          <w:t>]</w:t>
        </w:r>
      </w:ins>
      <w:r w:rsidRPr="00D1312F">
        <w:rPr>
          <w:rFonts w:eastAsia="SimSun"/>
          <w:lang w:val="zh-CN" w:eastAsia="zh-CN"/>
        </w:rPr>
        <w:t>支持和促进</w:t>
      </w:r>
      <w:ins w:id="31" w:author="Fengqi LI" w:date="2023-05-30T17:27:00Z">
        <w:r w:rsidR="00D047D3">
          <w:rPr>
            <w:rFonts w:eastAsia="SimSun" w:hint="eastAsia"/>
            <w:lang w:val="zh-CN" w:eastAsia="zh-CN"/>
          </w:rPr>
          <w:t>各项</w:t>
        </w:r>
        <w:r w:rsidR="00D047D3">
          <w:rPr>
            <w:rFonts w:eastAsia="SimSun" w:hint="eastAsia"/>
            <w:lang w:val="zh-CN" w:eastAsia="zh-CN"/>
          </w:rPr>
          <w:t>[</w:t>
        </w:r>
        <w:r w:rsidR="00D047D3">
          <w:rPr>
            <w:rFonts w:eastAsia="SimSun" w:hint="eastAsia"/>
            <w:lang w:val="zh-CN" w:eastAsia="zh-CN"/>
          </w:rPr>
          <w:t>坦桑尼亚</w:t>
        </w:r>
        <w:r w:rsidR="00D047D3">
          <w:rPr>
            <w:rFonts w:eastAsia="SimSun"/>
            <w:lang w:val="zh-CN" w:eastAsia="zh-CN"/>
          </w:rPr>
          <w:t>]</w:t>
        </w:r>
      </w:ins>
      <w:del w:id="32" w:author="Fengqi LI" w:date="2023-05-30T17:26:00Z">
        <w:r w:rsidRPr="00D1312F" w:rsidDel="00D047D3">
          <w:rPr>
            <w:rFonts w:eastAsia="SimSun"/>
            <w:lang w:val="zh-CN" w:eastAsia="zh-CN"/>
          </w:rPr>
          <w:delText>科学</w:delText>
        </w:r>
      </w:del>
      <w:r w:rsidRPr="00D1312F">
        <w:rPr>
          <w:rFonts w:eastAsia="SimSun"/>
          <w:lang w:val="zh-CN" w:eastAsia="zh-CN"/>
        </w:rPr>
        <w:t>计划的制定、项目的启动和实施</w:t>
      </w:r>
      <w:r w:rsidRPr="00D8218C">
        <w:rPr>
          <w:rFonts w:eastAsia="SimSun"/>
          <w:lang w:eastAsia="zh-CN"/>
        </w:rPr>
        <w:t>；</w:t>
      </w:r>
    </w:p>
    <w:p w14:paraId="546D9876" w14:textId="0BE8A35A" w:rsidR="008F2203" w:rsidRDefault="00D8218C" w:rsidP="008F2203">
      <w:pPr>
        <w:tabs>
          <w:tab w:val="clear" w:pos="1134"/>
        </w:tabs>
        <w:suppressAutoHyphens/>
        <w:autoSpaceDN w:val="0"/>
        <w:spacing w:before="240"/>
        <w:jc w:val="left"/>
        <w:textAlignment w:val="baseline"/>
        <w:rPr>
          <w:ins w:id="33" w:author="Fengqi LI" w:date="2023-05-30T17:29:00Z"/>
          <w:rFonts w:eastAsia="SimSun"/>
          <w:lang w:val="zh-CN" w:eastAsia="zh-CN"/>
        </w:rPr>
      </w:pPr>
      <w:r w:rsidRPr="008B5FDD">
        <w:rPr>
          <w:rFonts w:ascii="Microsoft YaHei" w:eastAsia="Microsoft YaHei" w:hAnsi="Microsoft YaHei" w:cs="Microsoft YaHei" w:hint="eastAsia"/>
          <w:b/>
          <w:bCs/>
          <w:lang w:val="zh-CN" w:eastAsia="zh-CN"/>
        </w:rPr>
        <w:t>要求</w:t>
      </w:r>
      <w:r w:rsidRPr="00D1312F">
        <w:rPr>
          <w:rFonts w:eastAsia="SimSun"/>
          <w:lang w:val="zh-CN" w:eastAsia="zh-CN"/>
        </w:rPr>
        <w:t>研究理事会支持启动和实施旨在加强气象相关研究的项目，</w:t>
      </w:r>
      <w:ins w:id="34" w:author="Fengqi LI" w:date="2023-05-30T17:28:00Z">
        <w:r w:rsidR="0014460C" w:rsidRPr="0014460C">
          <w:rPr>
            <w:rFonts w:eastAsia="SimSun" w:hint="eastAsia"/>
            <w:lang w:val="zh-CN" w:eastAsia="zh-CN"/>
          </w:rPr>
          <w:t>包括涉及研究教育重要性</w:t>
        </w:r>
      </w:ins>
      <w:ins w:id="35" w:author="Fengqi LI" w:date="2023-05-30T17:29:00Z">
        <w:r w:rsidR="00217756">
          <w:rPr>
            <w:rFonts w:eastAsia="SimSun" w:hint="eastAsia"/>
            <w:lang w:val="zh-CN" w:eastAsia="zh-CN"/>
          </w:rPr>
          <w:t>的项目</w:t>
        </w:r>
      </w:ins>
      <w:ins w:id="36" w:author="Fengqi LI" w:date="2023-05-30T17:28:00Z">
        <w:r w:rsidR="0014460C" w:rsidRPr="0014460C">
          <w:rPr>
            <w:rFonts w:eastAsia="SimSun"/>
            <w:lang w:val="zh-CN" w:eastAsia="zh-CN"/>
          </w:rPr>
          <w:t>[</w:t>
        </w:r>
        <w:r w:rsidR="0014460C" w:rsidRPr="0014460C">
          <w:rPr>
            <w:rFonts w:eastAsia="SimSun" w:hint="eastAsia"/>
            <w:lang w:val="zh-CN" w:eastAsia="zh-CN"/>
          </w:rPr>
          <w:t>印度尼西亚</w:t>
        </w:r>
        <w:r w:rsidR="0014460C" w:rsidRPr="0014460C">
          <w:rPr>
            <w:rFonts w:eastAsia="SimSun"/>
            <w:lang w:val="zh-CN" w:eastAsia="zh-CN"/>
          </w:rPr>
          <w:t>]</w:t>
        </w:r>
      </w:ins>
      <w:ins w:id="37" w:author="Fengqi LI" w:date="2023-05-30T17:29:00Z">
        <w:r w:rsidR="00217756">
          <w:rPr>
            <w:rFonts w:eastAsia="SimSun" w:hint="eastAsia"/>
            <w:lang w:val="zh-CN" w:eastAsia="zh-CN"/>
          </w:rPr>
          <w:t>，</w:t>
        </w:r>
      </w:ins>
      <w:r w:rsidRPr="00D1312F">
        <w:rPr>
          <w:rFonts w:eastAsia="SimSun"/>
          <w:lang w:val="zh-CN" w:eastAsia="zh-CN"/>
        </w:rPr>
        <w:t>以支持《</w:t>
      </w:r>
      <w:r w:rsidRPr="00D1312F">
        <w:rPr>
          <w:rFonts w:eastAsia="SimSun"/>
          <w:lang w:val="zh-CN" w:eastAsia="zh-CN"/>
        </w:rPr>
        <w:t>2024-2027</w:t>
      </w:r>
      <w:r w:rsidRPr="00D1312F">
        <w:rPr>
          <w:rFonts w:eastAsia="SimSun"/>
          <w:lang w:val="zh-CN" w:eastAsia="zh-CN"/>
        </w:rPr>
        <w:t>年</w:t>
      </w:r>
      <w:r w:rsidRPr="00D1312F">
        <w:rPr>
          <w:rFonts w:eastAsia="SimSun"/>
          <w:lang w:val="zh-CN" w:eastAsia="zh-CN"/>
        </w:rPr>
        <w:t>WMO</w:t>
      </w:r>
      <w:r w:rsidRPr="00D1312F">
        <w:rPr>
          <w:rFonts w:eastAsia="SimSun"/>
          <w:lang w:val="zh-CN" w:eastAsia="zh-CN"/>
        </w:rPr>
        <w:t>战略计划》</w:t>
      </w:r>
      <w:del w:id="38" w:author="Fengqi LI" w:date="2023-05-30T17:29:00Z">
        <w:r w:rsidRPr="00D1312F" w:rsidDel="001955E2">
          <w:rPr>
            <w:rFonts w:eastAsia="SimSun" w:hint="eastAsia"/>
            <w:lang w:val="zh-CN" w:eastAsia="zh-CN"/>
          </w:rPr>
          <w:delText>。</w:delText>
        </w:r>
      </w:del>
      <w:ins w:id="39" w:author="Fengqi LI" w:date="2023-05-30T17:29:00Z">
        <w:r w:rsidR="001955E2">
          <w:rPr>
            <w:rFonts w:eastAsia="SimSun" w:hint="eastAsia"/>
            <w:lang w:val="zh-CN" w:eastAsia="zh-CN"/>
          </w:rPr>
          <w:t>；</w:t>
        </w:r>
      </w:ins>
    </w:p>
    <w:p w14:paraId="2273C7B8" w14:textId="7DECC54D" w:rsidR="001955E2" w:rsidRDefault="001955E2" w:rsidP="008F2203">
      <w:pPr>
        <w:tabs>
          <w:tab w:val="clear" w:pos="1134"/>
        </w:tabs>
        <w:suppressAutoHyphens/>
        <w:autoSpaceDN w:val="0"/>
        <w:spacing w:before="240"/>
        <w:jc w:val="left"/>
        <w:textAlignment w:val="baseline"/>
        <w:rPr>
          <w:rFonts w:eastAsia="SimSun"/>
          <w:lang w:val="zh-CN" w:eastAsia="zh-CN"/>
        </w:rPr>
      </w:pPr>
    </w:p>
    <w:p w14:paraId="7EF32234" w14:textId="2818A57E" w:rsidR="001955E2" w:rsidRDefault="00523A99" w:rsidP="008F2203">
      <w:pPr>
        <w:tabs>
          <w:tab w:val="clear" w:pos="1134"/>
        </w:tabs>
        <w:suppressAutoHyphens/>
        <w:autoSpaceDN w:val="0"/>
        <w:spacing w:before="240"/>
        <w:jc w:val="left"/>
        <w:textAlignment w:val="baseline"/>
        <w:rPr>
          <w:ins w:id="40" w:author="Fengqi LI" w:date="2023-05-30T17:30:00Z"/>
          <w:rFonts w:ascii="SimSun" w:eastAsia="SimSun" w:hAnsi="SimSun" w:cs="Microsoft YaHei"/>
          <w:lang w:val="zh-CN" w:eastAsia="zh-CN"/>
        </w:rPr>
      </w:pPr>
      <w:r w:rsidRPr="008B5FDD">
        <w:rPr>
          <w:rFonts w:ascii="Microsoft YaHei" w:eastAsia="Microsoft YaHei" w:hAnsi="Microsoft YaHei" w:cs="Microsoft YaHei" w:hint="eastAsia"/>
          <w:b/>
          <w:bCs/>
          <w:lang w:val="zh-CN" w:eastAsia="zh-CN"/>
        </w:rPr>
        <w:lastRenderedPageBreak/>
        <w:t>要求</w:t>
      </w:r>
      <w:r w:rsidRPr="00523A99">
        <w:rPr>
          <w:rFonts w:ascii="SimSun" w:eastAsia="SimSun" w:hAnsi="SimSun" w:cs="Microsoft YaHei" w:hint="eastAsia"/>
          <w:lang w:val="zh-CN" w:eastAsia="zh-CN"/>
        </w:rPr>
        <w:t>秘书长向最不发达国家</w:t>
      </w:r>
      <w:r w:rsidR="001D2227">
        <w:rPr>
          <w:rFonts w:ascii="SimSun" w:eastAsia="SimSun" w:hAnsi="SimSun" w:cs="Microsoft YaHei" w:hint="eastAsia"/>
          <w:lang w:val="zh-CN" w:eastAsia="zh-CN"/>
        </w:rPr>
        <w:t>（</w:t>
      </w:r>
      <w:r w:rsidR="001D2227" w:rsidRPr="00102F98">
        <w:rPr>
          <w:rFonts w:eastAsia="Microsoft YaHei" w:cs="Microsoft YaHei"/>
          <w:lang w:val="zh-CN" w:eastAsia="zh-CN"/>
        </w:rPr>
        <w:t>LDC</w:t>
      </w:r>
      <w:r w:rsidR="001D2227">
        <w:rPr>
          <w:rFonts w:ascii="SimSun" w:eastAsia="SimSun" w:hAnsi="SimSun" w:cs="Microsoft YaHei" w:hint="eastAsia"/>
          <w:lang w:val="zh-CN" w:eastAsia="zh-CN"/>
        </w:rPr>
        <w:t>）</w:t>
      </w:r>
      <w:r w:rsidRPr="00523A99">
        <w:rPr>
          <w:rFonts w:ascii="SimSun" w:eastAsia="SimSun" w:hAnsi="SimSun" w:cs="Microsoft YaHei" w:hint="eastAsia"/>
          <w:lang w:val="zh-CN" w:eastAsia="zh-CN"/>
        </w:rPr>
        <w:t>和小岛屿发展中国家</w:t>
      </w:r>
      <w:r w:rsidR="001D2227">
        <w:rPr>
          <w:rFonts w:ascii="SimSun" w:eastAsia="SimSun" w:hAnsi="SimSun" w:cs="Microsoft YaHei" w:hint="eastAsia"/>
          <w:lang w:val="zh-CN" w:eastAsia="zh-CN"/>
        </w:rPr>
        <w:t>（</w:t>
      </w:r>
      <w:r w:rsidR="001D2227" w:rsidRPr="00102F98">
        <w:rPr>
          <w:rFonts w:eastAsia="Microsoft YaHei" w:cs="Microsoft YaHei"/>
          <w:lang w:val="zh-CN" w:eastAsia="zh-CN"/>
        </w:rPr>
        <w:t>SIDS</w:t>
      </w:r>
      <w:r w:rsidR="001D2227">
        <w:rPr>
          <w:rFonts w:ascii="SimSun" w:eastAsia="SimSun" w:hAnsi="SimSun" w:cs="Microsoft YaHei" w:hint="eastAsia"/>
          <w:lang w:val="zh-CN" w:eastAsia="zh-CN"/>
        </w:rPr>
        <w:t>）</w:t>
      </w:r>
      <w:r w:rsidRPr="00523A99">
        <w:rPr>
          <w:rFonts w:ascii="SimSun" w:eastAsia="SimSun" w:hAnsi="SimSun" w:cs="Microsoft YaHei" w:hint="eastAsia"/>
          <w:lang w:val="zh-CN" w:eastAsia="zh-CN"/>
        </w:rPr>
        <w:t>提供必要的支持，以加强研究，改善服务提供</w:t>
      </w:r>
      <w:ins w:id="41" w:author="Fengqi LI" w:date="2023-05-30T17:30:00Z">
        <w:r w:rsidR="001955E2">
          <w:rPr>
            <w:rFonts w:ascii="SimSun" w:eastAsia="SimSun" w:hAnsi="SimSun" w:cs="Microsoft YaHei" w:hint="eastAsia"/>
            <w:lang w:val="zh-CN" w:eastAsia="zh-CN"/>
          </w:rPr>
          <w:t>；</w:t>
        </w:r>
      </w:ins>
      <w:del w:id="42" w:author="Fengqi LI" w:date="2023-05-30T17:30:00Z">
        <w:r w:rsidRPr="00523A99" w:rsidDel="001955E2">
          <w:rPr>
            <w:rFonts w:ascii="SimSun" w:eastAsia="SimSun" w:hAnsi="SimSun" w:cs="Microsoft YaHei" w:hint="eastAsia"/>
            <w:lang w:val="zh-CN" w:eastAsia="zh-CN"/>
          </w:rPr>
          <w:delText>。</w:delText>
        </w:r>
      </w:del>
      <w:del w:id="43" w:author="Fengqi LI" w:date="2023-05-30T17:26:00Z">
        <w:r w:rsidRPr="00523A99" w:rsidDel="00D047D3">
          <w:rPr>
            <w:rFonts w:ascii="SimSun" w:eastAsia="SimSun" w:hAnsi="SimSun" w:cs="Microsoft YaHei"/>
            <w:lang w:val="zh-CN" w:eastAsia="zh-CN"/>
          </w:rPr>
          <w:delText>[</w:delText>
        </w:r>
        <w:r w:rsidRPr="00523A99" w:rsidDel="00D047D3">
          <w:rPr>
            <w:rFonts w:ascii="SimSun" w:eastAsia="SimSun" w:hAnsi="SimSun" w:cs="Microsoft YaHei" w:hint="eastAsia"/>
            <w:lang w:val="zh-CN" w:eastAsia="zh-CN"/>
          </w:rPr>
          <w:delText>埃塞俄比亚</w:delText>
        </w:r>
        <w:r w:rsidRPr="00523A99" w:rsidDel="00D047D3">
          <w:rPr>
            <w:rFonts w:ascii="SimSun" w:eastAsia="SimSun" w:hAnsi="SimSun" w:cs="Microsoft YaHei"/>
            <w:lang w:val="zh-CN" w:eastAsia="zh-CN"/>
          </w:rPr>
          <w:delText>]</w:delText>
        </w:r>
      </w:del>
    </w:p>
    <w:p w14:paraId="607BB7EE" w14:textId="477C1599" w:rsidR="00523A99" w:rsidRPr="008F2203" w:rsidRDefault="001955E2" w:rsidP="008F2203">
      <w:pPr>
        <w:tabs>
          <w:tab w:val="clear" w:pos="1134"/>
        </w:tabs>
        <w:suppressAutoHyphens/>
        <w:autoSpaceDN w:val="0"/>
        <w:spacing w:before="240"/>
        <w:jc w:val="left"/>
        <w:textAlignment w:val="baseline"/>
        <w:rPr>
          <w:rFonts w:eastAsia="Verdana" w:cs="Verdana"/>
          <w:lang w:eastAsia="zh-TW"/>
        </w:rPr>
      </w:pPr>
      <w:ins w:id="44" w:author="Fengqi LI" w:date="2023-05-30T17:30:00Z">
        <w:r w:rsidRPr="001955E2">
          <w:rPr>
            <w:rFonts w:ascii="Microsoft YaHei" w:eastAsia="Microsoft YaHei" w:hAnsi="Microsoft YaHei" w:hint="eastAsia"/>
            <w:b/>
            <w:bCs/>
            <w:lang w:val="zh-CN" w:eastAsia="zh-CN"/>
            <w:rPrChange w:id="45" w:author="Fengqi LI" w:date="2023-05-30T17:30:00Z">
              <w:rPr>
                <w:rFonts w:eastAsia="SimSun" w:hint="eastAsia"/>
                <w:lang w:val="zh-CN" w:eastAsia="zh-CN"/>
              </w:rPr>
            </w:rPrChange>
          </w:rPr>
          <w:t>要求</w:t>
        </w:r>
        <w:r>
          <w:rPr>
            <w:rFonts w:eastAsia="SimSun" w:hint="eastAsia"/>
            <w:lang w:val="zh-CN" w:eastAsia="zh-CN"/>
          </w:rPr>
          <w:t>秘</w:t>
        </w:r>
        <w:r w:rsidRPr="001955E2">
          <w:rPr>
            <w:rFonts w:eastAsia="SimSun" w:hint="eastAsia"/>
            <w:lang w:val="zh-CN" w:eastAsia="zh-CN"/>
          </w:rPr>
          <w:t>书长支持该计划的实施</w:t>
        </w:r>
      </w:ins>
      <w:ins w:id="46" w:author="Fengqi LI" w:date="2023-05-30T18:15:00Z">
        <w:r w:rsidR="003B6191">
          <w:rPr>
            <w:rFonts w:eastAsia="SimSun" w:hint="eastAsia"/>
            <w:lang w:val="zh-CN" w:eastAsia="zh-CN"/>
          </w:rPr>
          <w:t>，</w:t>
        </w:r>
      </w:ins>
      <w:ins w:id="47" w:author="Fengqi LI" w:date="2023-05-30T17:30:00Z">
        <w:r w:rsidRPr="001955E2">
          <w:rPr>
            <w:rFonts w:eastAsia="SimSun" w:hint="eastAsia"/>
            <w:lang w:val="zh-CN" w:eastAsia="zh-CN"/>
          </w:rPr>
          <w:t>分配必要的资源以确保其成功，并</w:t>
        </w:r>
      </w:ins>
      <w:ins w:id="48" w:author="Fengqi LI" w:date="2023-05-30T17:33:00Z">
        <w:r w:rsidR="00902ECE">
          <w:rPr>
            <w:rFonts w:eastAsia="SimSun" w:hint="eastAsia"/>
            <w:lang w:val="zh-CN" w:eastAsia="zh-CN"/>
          </w:rPr>
          <w:t>协助</w:t>
        </w:r>
        <w:r w:rsidR="00902ECE">
          <w:rPr>
            <w:rFonts w:eastAsia="SimSun" w:hint="eastAsia"/>
            <w:lang w:val="zh-CN" w:eastAsia="zh-CN"/>
          </w:rPr>
          <w:t>WWRP</w:t>
        </w:r>
      </w:ins>
      <w:ins w:id="49" w:author="Fengqi LI" w:date="2023-05-30T17:30:00Z">
        <w:r w:rsidRPr="001955E2">
          <w:rPr>
            <w:rFonts w:eastAsia="SimSun" w:hint="eastAsia"/>
            <w:lang w:val="zh-CN" w:eastAsia="zh-CN"/>
          </w:rPr>
          <w:t>与其他研究</w:t>
        </w:r>
      </w:ins>
      <w:ins w:id="50" w:author="Fengqi LI" w:date="2023-05-30T17:33:00Z">
        <w:r w:rsidR="00902ECE">
          <w:rPr>
            <w:rFonts w:eastAsia="SimSun" w:hint="eastAsia"/>
            <w:lang w:val="zh-CN" w:eastAsia="zh-CN"/>
          </w:rPr>
          <w:t>计划</w:t>
        </w:r>
      </w:ins>
      <w:ins w:id="51" w:author="Fengqi LI" w:date="2023-05-30T17:30:00Z">
        <w:r w:rsidRPr="001955E2">
          <w:rPr>
            <w:rFonts w:eastAsia="SimSun" w:hint="eastAsia"/>
            <w:lang w:val="zh-CN" w:eastAsia="zh-CN"/>
          </w:rPr>
          <w:t>、技术委员会、区域协会和外部伙伴的合作。</w:t>
        </w:r>
        <w:r w:rsidRPr="001955E2">
          <w:rPr>
            <w:rFonts w:eastAsia="SimSun"/>
            <w:lang w:val="zh-CN" w:eastAsia="zh-CN"/>
          </w:rPr>
          <w:t>[</w:t>
        </w:r>
        <w:r w:rsidRPr="001955E2">
          <w:rPr>
            <w:rFonts w:eastAsia="SimSun" w:hint="eastAsia"/>
            <w:lang w:val="zh-CN" w:eastAsia="zh-CN"/>
          </w:rPr>
          <w:t>德国、坦桑尼亚、西班牙</w:t>
        </w:r>
        <w:r w:rsidRPr="001955E2">
          <w:rPr>
            <w:rFonts w:eastAsia="SimSun"/>
            <w:lang w:val="zh-CN" w:eastAsia="zh-CN"/>
          </w:rPr>
          <w:t>]</w:t>
        </w:r>
      </w:ins>
    </w:p>
    <w:p w14:paraId="0B7ECDBF" w14:textId="391D2C48" w:rsidR="00A80767" w:rsidRDefault="00000000" w:rsidP="00A80767">
      <w:pPr>
        <w:pStyle w:val="WMOBodyText"/>
        <w:rPr>
          <w:rStyle w:val="Hyperlink"/>
        </w:rPr>
      </w:pPr>
      <w:hyperlink w:anchor="_Annex_1_to" w:history="1">
        <w:r w:rsidR="00D8218C">
          <w:rPr>
            <w:rStyle w:val="Hyperlink"/>
            <w:rFonts w:ascii="SimSun" w:eastAsia="SimSun" w:hAnsi="SimSun" w:hint="eastAsia"/>
            <w:lang w:eastAsia="zh-CN"/>
          </w:rPr>
          <w:t>附件：</w:t>
        </w:r>
        <w:r w:rsidR="00A80767" w:rsidRPr="00B346A8">
          <w:rPr>
            <w:rStyle w:val="Hyperlink"/>
          </w:rPr>
          <w:t>1</w:t>
        </w:r>
      </w:hyperlink>
    </w:p>
    <w:p w14:paraId="348674F7" w14:textId="3E25E949" w:rsidR="00A80767" w:rsidRPr="00D8218C" w:rsidRDefault="00A80767" w:rsidP="00D8218C">
      <w:pPr>
        <w:pStyle w:val="WMOBodyText"/>
      </w:pPr>
      <w:r w:rsidRPr="00B24FC9">
        <w:t>_______</w:t>
      </w:r>
      <w:bookmarkStart w:id="52" w:name="_Annex_to_draft_3"/>
      <w:bookmarkEnd w:id="52"/>
    </w:p>
    <w:p w14:paraId="2541EA6B" w14:textId="2E66F70A" w:rsidR="002011AC" w:rsidRPr="00D8218C" w:rsidRDefault="00D8218C" w:rsidP="002011AC">
      <w:pPr>
        <w:pStyle w:val="Heading3"/>
        <w:jc w:val="center"/>
        <w:rPr>
          <w:rFonts w:ascii="Microsoft YaHei" w:eastAsia="Microsoft YaHei" w:hAnsi="Microsoft YaHei"/>
          <w:iCs/>
          <w:sz w:val="22"/>
          <w:szCs w:val="22"/>
        </w:rPr>
      </w:pPr>
      <w:bookmarkStart w:id="53" w:name="_Annex_1_to"/>
      <w:bookmarkEnd w:id="53"/>
      <w:r w:rsidRPr="00D8218C">
        <w:rPr>
          <w:rFonts w:ascii="Microsoft YaHei" w:eastAsia="Microsoft YaHei" w:hAnsi="Microsoft YaHei"/>
          <w:iCs/>
          <w:sz w:val="22"/>
          <w:szCs w:val="22"/>
        </w:rPr>
        <w:t>决议草案</w:t>
      </w:r>
      <w:r w:rsidR="00E17888" w:rsidRPr="00D8218C">
        <w:rPr>
          <w:rFonts w:ascii="Microsoft YaHei" w:eastAsia="Microsoft YaHei" w:hAnsi="Microsoft YaHei"/>
          <w:iCs/>
          <w:sz w:val="22"/>
          <w:szCs w:val="22"/>
        </w:rPr>
        <w:t>4</w:t>
      </w:r>
      <w:r w:rsidR="002011AC" w:rsidRPr="00D8218C">
        <w:rPr>
          <w:rFonts w:ascii="Microsoft YaHei" w:eastAsia="Microsoft YaHei" w:hAnsi="Microsoft YaHei"/>
          <w:iCs/>
          <w:sz w:val="22"/>
          <w:szCs w:val="22"/>
        </w:rPr>
        <w:t>.3(1)</w:t>
      </w:r>
      <w:r w:rsidR="00CF3647">
        <w:rPr>
          <w:iCs/>
          <w:sz w:val="22"/>
          <w:szCs w:val="22"/>
        </w:rPr>
        <w:t>/1</w:t>
      </w:r>
      <w:r w:rsidR="002011AC" w:rsidRPr="00D8218C">
        <w:rPr>
          <w:rFonts w:ascii="Microsoft YaHei" w:eastAsia="Microsoft YaHei" w:hAnsi="Microsoft YaHei"/>
          <w:iCs/>
          <w:sz w:val="22"/>
          <w:szCs w:val="22"/>
        </w:rPr>
        <w:t xml:space="preserve"> (Cg-19)</w:t>
      </w:r>
      <w:r w:rsidRPr="00D8218C">
        <w:rPr>
          <w:rFonts w:ascii="Microsoft YaHei" w:eastAsia="Microsoft YaHei" w:hAnsi="Microsoft YaHei"/>
          <w:iCs/>
          <w:sz w:val="22"/>
          <w:szCs w:val="22"/>
        </w:rPr>
        <w:t>的附件</w:t>
      </w:r>
    </w:p>
    <w:p w14:paraId="6CCAD7AC" w14:textId="1C802C9C" w:rsidR="002011AC" w:rsidRPr="00D8218C" w:rsidRDefault="00D8218C" w:rsidP="002011AC">
      <w:pPr>
        <w:keepNext/>
        <w:keepLines/>
        <w:suppressAutoHyphens/>
        <w:autoSpaceDN w:val="0"/>
        <w:spacing w:before="360" w:after="360"/>
        <w:jc w:val="center"/>
        <w:textAlignment w:val="baseline"/>
        <w:outlineLvl w:val="2"/>
        <w:rPr>
          <w:rFonts w:ascii="Microsoft YaHei" w:eastAsia="Microsoft YaHei" w:hAnsi="Microsoft YaHei" w:cs="Verdana"/>
          <w:b/>
          <w:bCs/>
          <w:iCs/>
          <w:sz w:val="22"/>
          <w:szCs w:val="22"/>
          <w:lang w:eastAsia="zh-TW"/>
        </w:rPr>
      </w:pPr>
      <w:r w:rsidRPr="00D8218C">
        <w:rPr>
          <w:rFonts w:ascii="Microsoft YaHei" w:eastAsia="Microsoft YaHei" w:hAnsi="Microsoft YaHei"/>
          <w:b/>
          <w:sz w:val="22"/>
          <w:szCs w:val="22"/>
          <w:lang w:eastAsia="zh-CN"/>
        </w:rPr>
        <w:t>2024–2027</w:t>
      </w:r>
      <w:r w:rsidRPr="00D8218C">
        <w:rPr>
          <w:rFonts w:ascii="Microsoft YaHei" w:eastAsia="Microsoft YaHei" w:hAnsi="Microsoft YaHei"/>
          <w:b/>
          <w:sz w:val="22"/>
          <w:szCs w:val="22"/>
          <w:lang w:val="zh-CN" w:eastAsia="zh-CN"/>
        </w:rPr>
        <w:t>年世界天气研究计划实施计划</w:t>
      </w:r>
    </w:p>
    <w:p w14:paraId="3CC0C24B" w14:textId="738698F3" w:rsidR="002011AC" w:rsidRPr="00D8218C" w:rsidRDefault="00D8218C" w:rsidP="002011AC">
      <w:pPr>
        <w:keepNext/>
        <w:keepLines/>
        <w:spacing w:before="360" w:after="360"/>
        <w:ind w:left="1134" w:hanging="1134"/>
        <w:jc w:val="left"/>
        <w:outlineLvl w:val="2"/>
        <w:rPr>
          <w:rFonts w:eastAsia="Verdana" w:cs="Verdana"/>
          <w:b/>
          <w:bCs/>
          <w:lang w:eastAsia="zh-TW"/>
        </w:rPr>
      </w:pPr>
      <w:r w:rsidRPr="00D8218C">
        <w:rPr>
          <w:rFonts w:ascii="Microsoft YaHei" w:eastAsia="Microsoft YaHei" w:hAnsi="Microsoft YaHei"/>
          <w:b/>
          <w:lang w:val="zh-CN" w:eastAsia="zh-CN"/>
        </w:rPr>
        <w:t>执行摘要</w:t>
      </w:r>
    </w:p>
    <w:p w14:paraId="49EA84CC" w14:textId="1672BC8D" w:rsidR="002011AC" w:rsidRPr="002011AC" w:rsidRDefault="00D8218C" w:rsidP="00AF7BDE">
      <w:pPr>
        <w:tabs>
          <w:tab w:val="clear" w:pos="1134"/>
        </w:tabs>
        <w:suppressAutoHyphens/>
        <w:autoSpaceDN w:val="0"/>
        <w:spacing w:before="240"/>
        <w:jc w:val="left"/>
        <w:textAlignment w:val="baseline"/>
        <w:rPr>
          <w:rFonts w:eastAsia="Verdana" w:cs="Verdana"/>
          <w:lang w:eastAsia="zh-TW"/>
        </w:rPr>
      </w:pPr>
      <w:r w:rsidRPr="00D1312F">
        <w:rPr>
          <w:rFonts w:eastAsia="SimSun"/>
          <w:lang w:val="zh-CN" w:eastAsia="zh-CN"/>
        </w:rPr>
        <w:t>随着</w:t>
      </w:r>
      <w:r w:rsidRPr="00D1312F">
        <w:rPr>
          <w:rFonts w:eastAsia="SimSun"/>
          <w:lang w:val="zh-CN" w:eastAsia="zh-CN"/>
        </w:rPr>
        <w:t>WWRP</w:t>
      </w:r>
      <w:r w:rsidRPr="00D1312F">
        <w:rPr>
          <w:rFonts w:eastAsia="SimSun"/>
          <w:lang w:val="zh-CN" w:eastAsia="zh-CN"/>
        </w:rPr>
        <w:t>进入第</w:t>
      </w:r>
      <w:r w:rsidRPr="00D1312F">
        <w:rPr>
          <w:rFonts w:eastAsia="SimSun"/>
          <w:lang w:val="zh-CN" w:eastAsia="zh-CN"/>
        </w:rPr>
        <w:t>25</w:t>
      </w:r>
      <w:r w:rsidRPr="00D1312F">
        <w:rPr>
          <w:rFonts w:eastAsia="SimSun"/>
          <w:lang w:val="zh-CN" w:eastAsia="zh-CN"/>
        </w:rPr>
        <w:t>个年头，</w:t>
      </w:r>
      <w:r>
        <w:rPr>
          <w:rFonts w:eastAsia="SimSun" w:hint="eastAsia"/>
          <w:lang w:val="zh-CN" w:eastAsia="zh-CN"/>
        </w:rPr>
        <w:t>全球各地</w:t>
      </w:r>
      <w:r w:rsidRPr="00D1312F">
        <w:rPr>
          <w:rFonts w:eastAsia="SimSun"/>
          <w:lang w:val="zh-CN" w:eastAsia="zh-CN"/>
        </w:rPr>
        <w:t>的人们都面临着前所未有</w:t>
      </w:r>
      <w:r>
        <w:rPr>
          <w:rFonts w:eastAsia="SimSun" w:hint="eastAsia"/>
          <w:lang w:val="zh-CN" w:eastAsia="zh-CN"/>
        </w:rPr>
        <w:t>、以</w:t>
      </w:r>
      <w:r w:rsidRPr="005E6C7D">
        <w:rPr>
          <w:rFonts w:eastAsia="SimSun"/>
          <w:lang w:val="zh-CN" w:eastAsia="zh-CN"/>
        </w:rPr>
        <w:t>热浪、强降水、干旱和热带气旋</w:t>
      </w:r>
      <w:r>
        <w:rPr>
          <w:rFonts w:eastAsia="SimSun" w:hint="eastAsia"/>
          <w:lang w:val="zh-CN" w:eastAsia="zh-CN"/>
        </w:rPr>
        <w:t>等形式表现</w:t>
      </w:r>
      <w:r w:rsidRPr="00D1312F">
        <w:rPr>
          <w:rFonts w:eastAsia="SimSun"/>
          <w:lang w:val="zh-CN" w:eastAsia="zh-CN"/>
        </w:rPr>
        <w:t>的极端</w:t>
      </w:r>
      <w:r>
        <w:rPr>
          <w:rFonts w:eastAsia="SimSun" w:hint="eastAsia"/>
          <w:lang w:val="zh-CN" w:eastAsia="zh-CN"/>
        </w:rPr>
        <w:t>事件</w:t>
      </w:r>
      <w:r w:rsidRPr="00D1312F">
        <w:rPr>
          <w:rFonts w:eastAsia="SimSun"/>
          <w:lang w:val="zh-CN" w:eastAsia="zh-CN"/>
        </w:rPr>
        <w:t>，特别是它们</w:t>
      </w:r>
      <w:r>
        <w:rPr>
          <w:rFonts w:eastAsia="SimSun" w:hint="eastAsia"/>
          <w:lang w:val="zh-CN" w:eastAsia="zh-CN"/>
        </w:rPr>
        <w:t>都</w:t>
      </w:r>
      <w:r w:rsidRPr="00D1312F">
        <w:rPr>
          <w:rFonts w:eastAsia="SimSun"/>
          <w:lang w:val="zh-CN" w:eastAsia="zh-CN"/>
        </w:rPr>
        <w:t>归因于人类影响。我们完全有理由相信，这些事件将继续加速，对弱势</w:t>
      </w:r>
      <w:r>
        <w:rPr>
          <w:rFonts w:eastAsia="SimSun" w:hint="eastAsia"/>
          <w:lang w:val="zh-CN" w:eastAsia="zh-CN"/>
        </w:rPr>
        <w:t>人口</w:t>
      </w:r>
      <w:r w:rsidRPr="00D1312F">
        <w:rPr>
          <w:rFonts w:eastAsia="SimSun"/>
          <w:lang w:val="zh-CN" w:eastAsia="zh-CN"/>
        </w:rPr>
        <w:t>产生</w:t>
      </w:r>
      <w:r w:rsidRPr="00134B6F">
        <w:rPr>
          <w:rFonts w:eastAsia="SimSun" w:hint="eastAsia"/>
          <w:lang w:val="zh-CN" w:eastAsia="zh-CN"/>
        </w:rPr>
        <w:t>不成比例的</w:t>
      </w:r>
      <w:r w:rsidRPr="00D1312F">
        <w:rPr>
          <w:rFonts w:eastAsia="SimSun"/>
          <w:lang w:val="zh-CN" w:eastAsia="zh-CN"/>
        </w:rPr>
        <w:t>影响。我们迫切需要将科学</w:t>
      </w:r>
      <w:r>
        <w:rPr>
          <w:rFonts w:eastAsia="SimSun" w:hint="eastAsia"/>
          <w:lang w:val="zh-CN" w:eastAsia="zh-CN"/>
        </w:rPr>
        <w:t>送</w:t>
      </w:r>
      <w:r w:rsidRPr="00D1312F">
        <w:rPr>
          <w:rFonts w:eastAsia="SimSun"/>
          <w:lang w:val="zh-CN" w:eastAsia="zh-CN"/>
        </w:rPr>
        <w:t>到需要它的人们手中，</w:t>
      </w:r>
      <w:r w:rsidRPr="00626189">
        <w:rPr>
          <w:rFonts w:eastAsia="SimSun" w:hint="eastAsia"/>
          <w:lang w:val="zh-CN" w:eastAsia="zh-CN"/>
        </w:rPr>
        <w:t>通过重新理解人们是如何和为何做出决定的</w:t>
      </w:r>
      <w:r w:rsidRPr="00D1312F">
        <w:rPr>
          <w:rFonts w:eastAsia="SimSun"/>
          <w:lang w:val="zh-CN" w:eastAsia="zh-CN"/>
        </w:rPr>
        <w:t>，来减少他们个人和集体的风险</w:t>
      </w:r>
      <w:r>
        <w:rPr>
          <w:rFonts w:eastAsia="SimSun" w:hint="eastAsia"/>
          <w:lang w:val="zh-CN" w:eastAsia="zh-CN"/>
        </w:rPr>
        <w:t>。</w:t>
      </w:r>
    </w:p>
    <w:p w14:paraId="44F55FE0" w14:textId="49F65B93" w:rsidR="002011AC" w:rsidRPr="002011AC" w:rsidRDefault="00D8218C" w:rsidP="00AF7BDE">
      <w:pPr>
        <w:tabs>
          <w:tab w:val="clear" w:pos="1134"/>
        </w:tabs>
        <w:suppressAutoHyphens/>
        <w:autoSpaceDN w:val="0"/>
        <w:spacing w:before="240"/>
        <w:jc w:val="left"/>
        <w:textAlignment w:val="baseline"/>
        <w:rPr>
          <w:rFonts w:eastAsia="Verdana" w:cs="Verdana"/>
          <w:lang w:eastAsia="zh-TW"/>
        </w:rPr>
      </w:pPr>
      <w:r w:rsidRPr="00D1312F">
        <w:rPr>
          <w:rFonts w:eastAsia="SimSun"/>
          <w:lang w:val="zh-CN" w:eastAsia="zh-CN"/>
        </w:rPr>
        <w:t>在</w:t>
      </w:r>
      <w:r w:rsidRPr="00D1312F">
        <w:rPr>
          <w:rFonts w:eastAsia="SimSun"/>
          <w:lang w:val="zh-CN" w:eastAsia="zh-CN"/>
        </w:rPr>
        <w:t>WWRP</w:t>
      </w:r>
      <w:r w:rsidRPr="00D1312F">
        <w:rPr>
          <w:rFonts w:eastAsia="SimSun"/>
          <w:lang w:val="zh-CN" w:eastAsia="zh-CN"/>
        </w:rPr>
        <w:t>的上一个实施计划</w:t>
      </w:r>
      <w:r w:rsidRPr="00D1312F">
        <w:rPr>
          <w:rFonts w:eastAsia="SimSun"/>
          <w:lang w:val="zh-CN" w:eastAsia="zh-CN"/>
        </w:rPr>
        <w:t>(2016-2023</w:t>
      </w:r>
      <w:r w:rsidRPr="00D1312F">
        <w:rPr>
          <w:rFonts w:eastAsia="SimSun"/>
          <w:lang w:val="zh-CN" w:eastAsia="zh-CN"/>
        </w:rPr>
        <w:t>年</w:t>
      </w:r>
      <w:r w:rsidRPr="00D1312F">
        <w:rPr>
          <w:rFonts w:eastAsia="SimSun"/>
          <w:lang w:val="zh-CN" w:eastAsia="zh-CN"/>
        </w:rPr>
        <w:t>)</w:t>
      </w:r>
      <w:r w:rsidRPr="00D1312F">
        <w:rPr>
          <w:rFonts w:eastAsia="SimSun"/>
          <w:lang w:val="zh-CN" w:eastAsia="zh-CN"/>
        </w:rPr>
        <w:t>期间，科学、社区建设、研究能力建设和利益</w:t>
      </w:r>
      <w:r>
        <w:rPr>
          <w:rFonts w:eastAsia="SimSun" w:hint="eastAsia"/>
          <w:lang w:val="zh-CN" w:eastAsia="zh-CN"/>
        </w:rPr>
        <w:t>相</w:t>
      </w:r>
      <w:r w:rsidRPr="00D1312F">
        <w:rPr>
          <w:rFonts w:eastAsia="SimSun"/>
          <w:lang w:val="zh-CN" w:eastAsia="zh-CN"/>
        </w:rPr>
        <w:t>关方</w:t>
      </w:r>
      <w:r>
        <w:rPr>
          <w:rFonts w:eastAsia="SimSun" w:hint="eastAsia"/>
          <w:lang w:val="zh-CN" w:eastAsia="zh-CN"/>
        </w:rPr>
        <w:t>参与</w:t>
      </w:r>
      <w:r w:rsidRPr="00D1312F">
        <w:rPr>
          <w:rFonts w:eastAsia="SimSun"/>
          <w:lang w:val="zh-CN" w:eastAsia="zh-CN"/>
        </w:rPr>
        <w:t>方面均取得了重大进展。</w:t>
      </w:r>
      <w:r w:rsidRPr="002910E9">
        <w:rPr>
          <w:rFonts w:eastAsia="SimSun"/>
          <w:lang w:val="zh-CN" w:eastAsia="zh-CN"/>
        </w:rPr>
        <w:t>极地预测项目推动</w:t>
      </w:r>
      <w:r w:rsidRPr="00DE4416">
        <w:rPr>
          <w:rFonts w:eastAsia="SimSun" w:hint="eastAsia"/>
          <w:lang w:val="zh-CN" w:eastAsia="zh-CN"/>
        </w:rPr>
        <w:t>了</w:t>
      </w:r>
      <w:r w:rsidRPr="00DE4416">
        <w:rPr>
          <w:rFonts w:eastAsia="SimSun"/>
          <w:lang w:val="zh-CN" w:eastAsia="zh-CN"/>
        </w:rPr>
        <w:t>极地预测科学</w:t>
      </w:r>
      <w:r w:rsidRPr="002910E9">
        <w:rPr>
          <w:rFonts w:eastAsia="SimSun"/>
          <w:lang w:val="zh-CN" w:eastAsia="zh-CN"/>
        </w:rPr>
        <w:t>，这从极地预测年</w:t>
      </w:r>
      <w:r w:rsidRPr="002910E9">
        <w:rPr>
          <w:rFonts w:eastAsia="SimSun"/>
          <w:lang w:val="zh-CN" w:eastAsia="zh-CN"/>
        </w:rPr>
        <w:t>(YOPP)</w:t>
      </w:r>
      <w:r w:rsidRPr="002910E9">
        <w:rPr>
          <w:rFonts w:eastAsia="SimSun"/>
          <w:lang w:val="zh-CN" w:eastAsia="zh-CN"/>
        </w:rPr>
        <w:t>得以凸显，通过分析新观测数据和千米级尺度模拟，在大气</w:t>
      </w:r>
      <w:r w:rsidRPr="002910E9">
        <w:rPr>
          <w:rFonts w:eastAsia="SimSun"/>
          <w:lang w:val="zh-CN" w:eastAsia="zh-CN"/>
        </w:rPr>
        <w:t>-</w:t>
      </w:r>
      <w:r w:rsidRPr="002910E9">
        <w:rPr>
          <w:rFonts w:eastAsia="SimSun"/>
          <w:lang w:val="zh-CN" w:eastAsia="zh-CN"/>
        </w:rPr>
        <w:t>冰</w:t>
      </w:r>
      <w:r w:rsidRPr="002910E9">
        <w:rPr>
          <w:rFonts w:eastAsia="SimSun"/>
          <w:lang w:val="zh-CN" w:eastAsia="zh-CN"/>
        </w:rPr>
        <w:t>-</w:t>
      </w:r>
      <w:r w:rsidRPr="002910E9">
        <w:rPr>
          <w:rFonts w:eastAsia="SimSun"/>
          <w:lang w:val="zh-CN" w:eastAsia="zh-CN"/>
        </w:rPr>
        <w:t>海洋耦合系统的物理过程方面</w:t>
      </w:r>
      <w:r w:rsidRPr="00282354">
        <w:rPr>
          <w:rFonts w:eastAsia="SimSun" w:hint="eastAsia"/>
          <w:lang w:val="zh-CN" w:eastAsia="zh-CN"/>
        </w:rPr>
        <w:t>取得了新突破</w:t>
      </w:r>
      <w:r w:rsidRPr="00134B6F">
        <w:rPr>
          <w:rFonts w:eastAsia="SimSun" w:hint="eastAsia"/>
          <w:lang w:val="zh-CN" w:eastAsia="zh-CN"/>
        </w:rPr>
        <w:t>（或破冰！）</w:t>
      </w:r>
      <w:r w:rsidRPr="002910E9">
        <w:rPr>
          <w:rFonts w:eastAsia="SimSun"/>
          <w:lang w:val="zh-CN" w:eastAsia="zh-CN"/>
        </w:rPr>
        <w:t>。次季节至季节</w:t>
      </w:r>
      <w:r w:rsidRPr="002910E9">
        <w:rPr>
          <w:rFonts w:eastAsia="SimSun"/>
          <w:lang w:val="zh-CN" w:eastAsia="zh-CN"/>
        </w:rPr>
        <w:t>(S2S)</w:t>
      </w:r>
      <w:r w:rsidRPr="002910E9">
        <w:rPr>
          <w:rFonts w:eastAsia="SimSun"/>
          <w:lang w:val="zh-CN" w:eastAsia="zh-CN"/>
        </w:rPr>
        <w:t>预测项目研究探讨了大气在季节时间尺度上的可预测性，并为</w:t>
      </w:r>
      <w:r w:rsidRPr="002910E9">
        <w:rPr>
          <w:rFonts w:eastAsia="SimSun"/>
          <w:lang w:val="zh-CN" w:eastAsia="zh-CN"/>
        </w:rPr>
        <w:t>S2S</w:t>
      </w:r>
      <w:r w:rsidRPr="002910E9">
        <w:rPr>
          <w:rFonts w:eastAsia="SimSun"/>
          <w:lang w:val="zh-CN" w:eastAsia="zh-CN"/>
        </w:rPr>
        <w:t>预测应用于广泛的经济部门</w:t>
      </w:r>
      <w:r>
        <w:rPr>
          <w:rFonts w:eastAsia="SimSun" w:hint="eastAsia"/>
          <w:lang w:val="zh-CN" w:eastAsia="zh-CN"/>
        </w:rPr>
        <w:t>埋下了种子</w:t>
      </w:r>
      <w:r w:rsidRPr="002910E9">
        <w:rPr>
          <w:rFonts w:eastAsia="SimSun"/>
          <w:lang w:val="zh-CN" w:eastAsia="zh-CN"/>
        </w:rPr>
        <w:t>。</w:t>
      </w:r>
      <w:r w:rsidRPr="002910E9">
        <w:rPr>
          <w:rFonts w:eastAsia="SimSun"/>
          <w:lang w:val="zh-CN" w:eastAsia="zh-CN"/>
        </w:rPr>
        <w:t>S2S</w:t>
      </w:r>
      <w:r w:rsidRPr="002910E9">
        <w:rPr>
          <w:rFonts w:eastAsia="SimSun"/>
          <w:lang w:val="zh-CN" w:eastAsia="zh-CN"/>
        </w:rPr>
        <w:t>项目创建了一个高质量的研究数据库，供广泛使用。此举激励了科研界，为科研合作和探索奠定了基础。高影响天气项目探讨了</w:t>
      </w:r>
      <w:r w:rsidRPr="00D1312F">
        <w:rPr>
          <w:rFonts w:eastAsia="SimSun"/>
          <w:lang w:val="zh-CN" w:eastAsia="zh-CN"/>
        </w:rPr>
        <w:t>天气预报的价值链，</w:t>
      </w:r>
      <w:r w:rsidRPr="005263A2">
        <w:rPr>
          <w:rFonts w:eastAsia="SimSun" w:hint="eastAsia"/>
          <w:lang w:val="zh-CN" w:eastAsia="zh-CN"/>
        </w:rPr>
        <w:t>并创建了一个框架，以了解如何通过揭示极端天气</w:t>
      </w:r>
      <w:r>
        <w:rPr>
          <w:rFonts w:eastAsia="SimSun" w:hint="eastAsia"/>
          <w:lang w:val="zh-CN" w:eastAsia="zh-CN"/>
        </w:rPr>
        <w:t>意外</w:t>
      </w:r>
      <w:r w:rsidRPr="005263A2">
        <w:rPr>
          <w:rFonts w:eastAsia="SimSun" w:hint="eastAsia"/>
          <w:lang w:val="zh-CN" w:eastAsia="zh-CN"/>
        </w:rPr>
        <w:t>影响背后的原因来减少灾害风险。</w:t>
      </w:r>
    </w:p>
    <w:p w14:paraId="146BDF15" w14:textId="6ED15278" w:rsidR="002011AC" w:rsidRPr="002011AC" w:rsidRDefault="00D8218C" w:rsidP="00AF7BDE">
      <w:pPr>
        <w:tabs>
          <w:tab w:val="clear" w:pos="1134"/>
        </w:tabs>
        <w:suppressAutoHyphens/>
        <w:autoSpaceDN w:val="0"/>
        <w:spacing w:before="240"/>
        <w:jc w:val="left"/>
        <w:textAlignment w:val="baseline"/>
        <w:rPr>
          <w:rFonts w:eastAsia="Verdana" w:cs="Verdana"/>
          <w:lang w:eastAsia="zh-TW"/>
        </w:rPr>
      </w:pPr>
      <w:r w:rsidRPr="00D1312F">
        <w:rPr>
          <w:rFonts w:eastAsia="SimSun"/>
          <w:lang w:val="zh-CN" w:eastAsia="zh-CN"/>
        </w:rPr>
        <w:t>在</w:t>
      </w:r>
      <w:r>
        <w:rPr>
          <w:rFonts w:eastAsia="SimSun" w:hint="eastAsia"/>
          <w:lang w:val="zh-CN" w:eastAsia="zh-CN"/>
        </w:rPr>
        <w:t>“</w:t>
      </w:r>
      <w:r w:rsidRPr="00D1312F">
        <w:rPr>
          <w:rFonts w:eastAsia="SimSun"/>
          <w:lang w:val="zh-CN" w:eastAsia="zh-CN"/>
        </w:rPr>
        <w:t>联合国可持续发展目标</w:t>
      </w:r>
      <w:r>
        <w:rPr>
          <w:rFonts w:eastAsia="SimSun" w:hint="eastAsia"/>
          <w:lang w:val="zh-CN" w:eastAsia="zh-CN"/>
        </w:rPr>
        <w:t>”</w:t>
      </w:r>
      <w:r w:rsidRPr="00D1312F">
        <w:rPr>
          <w:rFonts w:eastAsia="SimSun"/>
          <w:lang w:val="zh-CN" w:eastAsia="zh-CN"/>
        </w:rPr>
        <w:t>、</w:t>
      </w:r>
      <w:r>
        <w:rPr>
          <w:rFonts w:eastAsia="SimSun" w:hint="eastAsia"/>
          <w:lang w:val="zh-CN" w:eastAsia="zh-CN"/>
        </w:rPr>
        <w:t>“</w:t>
      </w:r>
      <w:r w:rsidRPr="00D1312F">
        <w:rPr>
          <w:rFonts w:eastAsia="SimSun"/>
          <w:lang w:val="zh-CN" w:eastAsia="zh-CN"/>
        </w:rPr>
        <w:t>仙台框架</w:t>
      </w:r>
      <w:r>
        <w:rPr>
          <w:rFonts w:eastAsia="SimSun" w:hint="eastAsia"/>
          <w:lang w:val="zh-CN" w:eastAsia="zh-CN"/>
        </w:rPr>
        <w:t>”</w:t>
      </w:r>
      <w:r w:rsidRPr="00D1312F">
        <w:rPr>
          <w:rFonts w:eastAsia="SimSun"/>
          <w:lang w:val="zh-CN" w:eastAsia="zh-CN"/>
        </w:rPr>
        <w:t>、</w:t>
      </w:r>
      <w:r>
        <w:rPr>
          <w:rFonts w:eastAsia="SimSun" w:hint="eastAsia"/>
          <w:lang w:val="zh-CN" w:eastAsia="zh-CN"/>
        </w:rPr>
        <w:t>“</w:t>
      </w:r>
      <w:r w:rsidRPr="00D1312F">
        <w:rPr>
          <w:rFonts w:eastAsia="SimSun"/>
          <w:lang w:val="zh-CN" w:eastAsia="zh-CN"/>
        </w:rPr>
        <w:t>WMO</w:t>
      </w:r>
      <w:r>
        <w:rPr>
          <w:rFonts w:eastAsia="SimSun"/>
          <w:lang w:val="zh-CN" w:eastAsia="zh-CN"/>
        </w:rPr>
        <w:t xml:space="preserve"> </w:t>
      </w:r>
      <w:r w:rsidRPr="00D1312F">
        <w:rPr>
          <w:rFonts w:eastAsia="SimSun"/>
          <w:lang w:val="zh-CN" w:eastAsia="zh-CN"/>
        </w:rPr>
        <w:t>2024-2027</w:t>
      </w:r>
      <w:r w:rsidRPr="00D1312F">
        <w:rPr>
          <w:rFonts w:eastAsia="SimSun"/>
          <w:lang w:val="zh-CN" w:eastAsia="zh-CN"/>
        </w:rPr>
        <w:t>年战略计划</w:t>
      </w:r>
      <w:r>
        <w:rPr>
          <w:rFonts w:eastAsia="SimSun" w:hint="eastAsia"/>
          <w:lang w:val="zh-CN" w:eastAsia="zh-CN"/>
        </w:rPr>
        <w:t>”</w:t>
      </w:r>
      <w:r w:rsidRPr="00D1312F">
        <w:rPr>
          <w:rFonts w:eastAsia="SimSun"/>
          <w:lang w:val="zh-CN" w:eastAsia="zh-CN"/>
        </w:rPr>
        <w:t>、联合国秘书长关于</w:t>
      </w:r>
      <w:r w:rsidRPr="00D1312F">
        <w:rPr>
          <w:rFonts w:eastAsia="SimSun"/>
          <w:lang w:val="zh-CN" w:eastAsia="zh-CN"/>
        </w:rPr>
        <w:t>5</w:t>
      </w:r>
      <w:r w:rsidRPr="00D1312F">
        <w:rPr>
          <w:rFonts w:eastAsia="SimSun"/>
          <w:lang w:val="zh-CN" w:eastAsia="zh-CN"/>
        </w:rPr>
        <w:t>年内为所有人提供</w:t>
      </w:r>
      <w:r>
        <w:rPr>
          <w:rFonts w:eastAsia="SimSun" w:hint="eastAsia"/>
          <w:lang w:val="zh-CN" w:eastAsia="zh-CN"/>
        </w:rPr>
        <w:t>“</w:t>
      </w:r>
      <w:r w:rsidRPr="00D1312F">
        <w:rPr>
          <w:rFonts w:eastAsia="SimSun"/>
          <w:lang w:val="zh-CN" w:eastAsia="zh-CN"/>
        </w:rPr>
        <w:t>早预警和早行动</w:t>
      </w:r>
      <w:r>
        <w:rPr>
          <w:rFonts w:eastAsia="SimSun" w:hint="eastAsia"/>
          <w:lang w:val="zh-CN" w:eastAsia="zh-CN"/>
        </w:rPr>
        <w:t>”</w:t>
      </w:r>
      <w:r w:rsidRPr="00D1312F">
        <w:rPr>
          <w:rFonts w:eastAsia="SimSun"/>
          <w:lang w:val="zh-CN" w:eastAsia="zh-CN"/>
        </w:rPr>
        <w:t>的</w:t>
      </w:r>
      <w:r>
        <w:rPr>
          <w:rFonts w:eastAsia="SimSun" w:hint="eastAsia"/>
          <w:lang w:val="zh-CN" w:eastAsia="zh-CN"/>
        </w:rPr>
        <w:t>呼吁</w:t>
      </w:r>
      <w:r w:rsidRPr="00D1312F">
        <w:rPr>
          <w:rFonts w:eastAsia="SimSun"/>
          <w:lang w:val="zh-CN" w:eastAsia="zh-CN"/>
        </w:rPr>
        <w:t>、</w:t>
      </w:r>
      <w:r>
        <w:rPr>
          <w:rFonts w:eastAsia="SimSun" w:hint="eastAsia"/>
          <w:lang w:val="zh-CN" w:eastAsia="zh-CN"/>
        </w:rPr>
        <w:t>“</w:t>
      </w:r>
      <w:r w:rsidRPr="00D1312F">
        <w:rPr>
          <w:rFonts w:eastAsia="SimSun"/>
          <w:lang w:val="zh-CN" w:eastAsia="zh-CN"/>
        </w:rPr>
        <w:t>WMO</w:t>
      </w:r>
      <w:r w:rsidRPr="00D1312F">
        <w:rPr>
          <w:rFonts w:eastAsia="SimSun"/>
          <w:lang w:val="zh-CN" w:eastAsia="zh-CN"/>
        </w:rPr>
        <w:t>区域改革</w:t>
      </w:r>
      <w:r>
        <w:rPr>
          <w:rFonts w:eastAsia="SimSun" w:hint="eastAsia"/>
          <w:lang w:val="zh-CN" w:eastAsia="zh-CN"/>
        </w:rPr>
        <w:t>”</w:t>
      </w:r>
      <w:r w:rsidRPr="00D1312F">
        <w:rPr>
          <w:rFonts w:eastAsia="SimSun"/>
          <w:lang w:val="zh-CN" w:eastAsia="zh-CN"/>
        </w:rPr>
        <w:t>以及研究理事会的指导下，</w:t>
      </w:r>
      <w:r w:rsidRPr="00D1312F">
        <w:rPr>
          <w:rFonts w:eastAsia="SimSun"/>
          <w:lang w:val="zh-CN" w:eastAsia="zh-CN"/>
        </w:rPr>
        <w:t>WWRP</w:t>
      </w:r>
      <w:r w:rsidRPr="00D1312F">
        <w:rPr>
          <w:rFonts w:eastAsia="SimSun"/>
          <w:lang w:val="zh-CN" w:eastAsia="zh-CN"/>
        </w:rPr>
        <w:t>将拥有一个多功能的科学组合，并与代表不同</w:t>
      </w:r>
      <w:r>
        <w:rPr>
          <w:rFonts w:eastAsia="SimSun" w:hint="eastAsia"/>
          <w:lang w:val="zh-CN" w:eastAsia="zh-CN"/>
        </w:rPr>
        <w:t>组成机构</w:t>
      </w:r>
      <w:r w:rsidRPr="00D1312F">
        <w:rPr>
          <w:rFonts w:eastAsia="SimSun"/>
          <w:lang w:val="zh-CN" w:eastAsia="zh-CN"/>
        </w:rPr>
        <w:t>的行</w:t>
      </w:r>
      <w:r>
        <w:rPr>
          <w:rFonts w:eastAsia="SimSun" w:hint="eastAsia"/>
          <w:lang w:val="zh-CN" w:eastAsia="zh-CN"/>
        </w:rPr>
        <w:t>为体</w:t>
      </w:r>
      <w:r w:rsidRPr="00D1312F">
        <w:rPr>
          <w:rFonts w:eastAsia="SimSun"/>
          <w:lang w:val="zh-CN" w:eastAsia="zh-CN"/>
        </w:rPr>
        <w:t>的需求相结合。此</w:t>
      </w:r>
      <w:r>
        <w:rPr>
          <w:rFonts w:eastAsia="SimSun" w:hint="eastAsia"/>
          <w:lang w:val="zh-CN" w:eastAsia="zh-CN"/>
        </w:rPr>
        <w:t>项</w:t>
      </w:r>
      <w:r w:rsidRPr="00D1312F">
        <w:rPr>
          <w:rFonts w:eastAsia="SimSun"/>
          <w:lang w:val="zh-CN" w:eastAsia="zh-CN"/>
        </w:rPr>
        <w:t>科学的发展和实施有三个主要目标：</w:t>
      </w:r>
    </w:p>
    <w:p w14:paraId="0959DFC8" w14:textId="5200D8D1" w:rsidR="002011AC" w:rsidRPr="002011AC" w:rsidRDefault="002011AC" w:rsidP="00AF7BDE">
      <w:pPr>
        <w:tabs>
          <w:tab w:val="clear" w:pos="1134"/>
        </w:tabs>
        <w:suppressAutoHyphens/>
        <w:autoSpaceDN w:val="0"/>
        <w:spacing w:before="240"/>
        <w:ind w:left="567" w:hanging="567"/>
        <w:jc w:val="left"/>
        <w:textAlignment w:val="baseline"/>
        <w:rPr>
          <w:rFonts w:eastAsia="Verdana" w:cs="Verdana"/>
          <w:lang w:eastAsia="zh-TW"/>
        </w:rPr>
      </w:pPr>
      <w:r w:rsidRPr="002011AC">
        <w:rPr>
          <w:rFonts w:eastAsia="Verdana" w:cs="Verdana"/>
          <w:lang w:eastAsia="zh-TW"/>
        </w:rPr>
        <w:t>•</w:t>
      </w:r>
      <w:r w:rsidRPr="002011AC">
        <w:rPr>
          <w:rFonts w:eastAsia="Verdana" w:cs="Verdana"/>
          <w:lang w:eastAsia="zh-TW"/>
        </w:rPr>
        <w:tab/>
      </w:r>
      <w:r w:rsidR="00D8218C" w:rsidRPr="00D1312F">
        <w:rPr>
          <w:rFonts w:eastAsia="SimSun"/>
          <w:lang w:val="zh-CN" w:eastAsia="zh-CN"/>
        </w:rPr>
        <w:t>推进分钟至月份时间尺度的地球系统研究，通过科学促进服务价值</w:t>
      </w:r>
      <w:r w:rsidR="00D8218C">
        <w:rPr>
          <w:rFonts w:eastAsia="SimSun" w:hint="eastAsia"/>
          <w:lang w:val="zh-CN" w:eastAsia="zh-CN"/>
        </w:rPr>
        <w:t>周期</w:t>
      </w:r>
      <w:r w:rsidR="00D8218C" w:rsidRPr="00D1312F">
        <w:rPr>
          <w:rFonts w:eastAsia="SimSun"/>
          <w:lang w:val="zh-CN" w:eastAsia="zh-CN"/>
        </w:rPr>
        <w:t>办法，将这一研究转化为</w:t>
      </w:r>
      <w:r w:rsidR="00D8218C">
        <w:rPr>
          <w:rFonts w:eastAsia="SimSun" w:hint="eastAsia"/>
          <w:lang w:val="zh-CN" w:eastAsia="zh-CN"/>
        </w:rPr>
        <w:t>各社群所需、</w:t>
      </w:r>
      <w:r w:rsidR="00D8218C" w:rsidRPr="00D1312F">
        <w:rPr>
          <w:rFonts w:eastAsia="SimSun"/>
          <w:lang w:val="zh-CN" w:eastAsia="zh-CN"/>
        </w:rPr>
        <w:t>可操作的地方和区域天气信息</w:t>
      </w:r>
      <w:r w:rsidR="00D8218C">
        <w:rPr>
          <w:rFonts w:eastAsia="SimSun" w:hint="eastAsia"/>
          <w:lang w:val="zh-CN" w:eastAsia="zh-CN"/>
        </w:rPr>
        <w:t>，以</w:t>
      </w:r>
      <w:r w:rsidR="00D8218C" w:rsidRPr="00D1312F">
        <w:rPr>
          <w:rFonts w:eastAsia="SimSun"/>
          <w:lang w:val="zh-CN" w:eastAsia="zh-CN"/>
        </w:rPr>
        <w:t>减少面</w:t>
      </w:r>
      <w:r w:rsidR="00D8218C">
        <w:rPr>
          <w:rFonts w:eastAsia="SimSun" w:hint="eastAsia"/>
          <w:lang w:val="zh-CN" w:eastAsia="zh-CN"/>
        </w:rPr>
        <w:t>对</w:t>
      </w:r>
      <w:r w:rsidR="00D8218C" w:rsidRPr="00D1312F">
        <w:rPr>
          <w:rFonts w:eastAsia="SimSun"/>
          <w:lang w:val="zh-CN" w:eastAsia="zh-CN"/>
        </w:rPr>
        <w:t>灾害的脆弱性，并推进可再生能源、农业和</w:t>
      </w:r>
      <w:r w:rsidR="00D8218C">
        <w:rPr>
          <w:rFonts w:eastAsia="SimSun" w:hint="eastAsia"/>
          <w:lang w:val="zh-CN" w:eastAsia="zh-CN"/>
        </w:rPr>
        <w:t>卫生</w:t>
      </w:r>
      <w:r w:rsidR="00D8218C" w:rsidRPr="00D1312F">
        <w:rPr>
          <w:rFonts w:eastAsia="SimSun" w:hint="eastAsia"/>
          <w:lang w:val="zh-CN" w:eastAsia="zh-CN"/>
        </w:rPr>
        <w:t>健康</w:t>
      </w:r>
      <w:r w:rsidR="00D8218C" w:rsidRPr="00D1312F">
        <w:rPr>
          <w:rFonts w:eastAsia="SimSun"/>
          <w:lang w:val="zh-CN" w:eastAsia="zh-CN"/>
        </w:rPr>
        <w:t>等方面的应用</w:t>
      </w:r>
      <w:r w:rsidR="00D8218C">
        <w:rPr>
          <w:rFonts w:eastAsia="SimSun" w:hint="eastAsia"/>
          <w:lang w:val="zh-CN" w:eastAsia="zh-CN"/>
        </w:rPr>
        <w:t>；</w:t>
      </w:r>
    </w:p>
    <w:p w14:paraId="57EAA324" w14:textId="0EBE7C7A" w:rsidR="002011AC" w:rsidRPr="002011AC" w:rsidRDefault="002011AC" w:rsidP="00AF7BDE">
      <w:pPr>
        <w:tabs>
          <w:tab w:val="clear" w:pos="1134"/>
        </w:tabs>
        <w:suppressAutoHyphens/>
        <w:autoSpaceDN w:val="0"/>
        <w:spacing w:before="240"/>
        <w:ind w:left="567" w:hanging="567"/>
        <w:jc w:val="left"/>
        <w:textAlignment w:val="baseline"/>
        <w:rPr>
          <w:rFonts w:eastAsia="Verdana" w:cs="Verdana"/>
          <w:lang w:eastAsia="zh-TW"/>
        </w:rPr>
      </w:pPr>
      <w:r w:rsidRPr="002011AC">
        <w:rPr>
          <w:rFonts w:eastAsia="Verdana" w:cs="Verdana"/>
          <w:lang w:eastAsia="zh-TW"/>
        </w:rPr>
        <w:t>•</w:t>
      </w:r>
      <w:r w:rsidRPr="002011AC">
        <w:rPr>
          <w:rFonts w:eastAsia="Verdana" w:cs="Verdana"/>
          <w:lang w:eastAsia="zh-TW"/>
        </w:rPr>
        <w:tab/>
      </w:r>
      <w:r w:rsidR="00D8218C" w:rsidRPr="00D1312F">
        <w:rPr>
          <w:rFonts w:eastAsia="SimSun"/>
          <w:lang w:val="zh-CN" w:eastAsia="zh-CN"/>
        </w:rPr>
        <w:t>革</w:t>
      </w:r>
      <w:r w:rsidR="00D8218C">
        <w:rPr>
          <w:rFonts w:eastAsia="SimSun" w:hint="eastAsia"/>
          <w:lang w:val="zh-CN" w:eastAsia="zh-CN"/>
        </w:rPr>
        <w:t>新</w:t>
      </w:r>
      <w:r w:rsidR="00D8218C" w:rsidRPr="00D1312F">
        <w:rPr>
          <w:rFonts w:eastAsia="SimSun"/>
          <w:lang w:val="zh-CN" w:eastAsia="zh-CN"/>
        </w:rPr>
        <w:t>预警</w:t>
      </w:r>
      <w:r w:rsidR="00D8218C">
        <w:rPr>
          <w:rFonts w:eastAsia="SimSun" w:hint="eastAsia"/>
          <w:lang w:val="zh-CN" w:eastAsia="zh-CN"/>
        </w:rPr>
        <w:t>过程</w:t>
      </w:r>
      <w:r w:rsidR="00D8218C" w:rsidRPr="00D8218C">
        <w:rPr>
          <w:rFonts w:eastAsia="SimSun"/>
          <w:lang w:eastAsia="zh-CN"/>
        </w:rPr>
        <w:t>，</w:t>
      </w:r>
      <w:r w:rsidR="00D8218C" w:rsidRPr="00D1312F">
        <w:rPr>
          <w:rFonts w:eastAsia="SimSun"/>
          <w:lang w:val="zh-CN" w:eastAsia="zh-CN"/>
        </w:rPr>
        <w:t>以解释复合风险和级联风险</w:t>
      </w:r>
      <w:r w:rsidR="00D8218C" w:rsidRPr="00D8218C">
        <w:rPr>
          <w:rFonts w:eastAsia="SimSun"/>
          <w:lang w:eastAsia="zh-CN"/>
        </w:rPr>
        <w:t>，</w:t>
      </w:r>
      <w:r w:rsidR="00D8218C" w:rsidRPr="00D1312F">
        <w:rPr>
          <w:rFonts w:eastAsia="SimSun"/>
          <w:lang w:val="zh-CN" w:eastAsia="zh-CN"/>
        </w:rPr>
        <w:t>以及气候变化中</w:t>
      </w:r>
      <w:ins w:id="54" w:author="Fengqi LI" w:date="2023-05-30T17:34:00Z">
        <w:r w:rsidR="00200CE9">
          <w:rPr>
            <w:rFonts w:eastAsia="SimSun" w:hint="eastAsia"/>
            <w:lang w:val="zh-CN" w:eastAsia="zh-CN"/>
          </w:rPr>
          <w:t>水文气象事件</w:t>
        </w:r>
      </w:ins>
      <w:del w:id="55" w:author="Fengqi LI" w:date="2023-05-30T17:34:00Z">
        <w:r w:rsidR="00D8218C" w:rsidRPr="00D1312F" w:rsidDel="00200CE9">
          <w:rPr>
            <w:rFonts w:eastAsia="SimSun"/>
            <w:lang w:val="zh-CN" w:eastAsia="zh-CN"/>
          </w:rPr>
          <w:delText>天气</w:delText>
        </w:r>
      </w:del>
      <w:r w:rsidR="00D8218C" w:rsidRPr="00D1312F">
        <w:rPr>
          <w:rFonts w:eastAsia="SimSun"/>
          <w:lang w:val="zh-CN" w:eastAsia="zh-CN"/>
        </w:rPr>
        <w:t>影响的演变</w:t>
      </w:r>
      <w:r w:rsidR="00D8218C">
        <w:rPr>
          <w:rFonts w:eastAsia="SimSun" w:hint="eastAsia"/>
          <w:lang w:val="zh-CN" w:eastAsia="zh-CN"/>
        </w:rPr>
        <w:t>特</w:t>
      </w:r>
      <w:r w:rsidR="00D8218C" w:rsidRPr="00D1312F">
        <w:rPr>
          <w:rFonts w:eastAsia="SimSun"/>
          <w:lang w:val="zh-CN" w:eastAsia="zh-CN"/>
        </w:rPr>
        <w:t>性</w:t>
      </w:r>
      <w:r w:rsidR="00D8218C" w:rsidRPr="00D8218C">
        <w:rPr>
          <w:rFonts w:eastAsia="SimSun"/>
          <w:lang w:eastAsia="zh-CN"/>
        </w:rPr>
        <w:t>；</w:t>
      </w:r>
      <w:ins w:id="56" w:author="Fengqi LI" w:date="2023-05-30T17:34:00Z">
        <w:r w:rsidR="00D32910">
          <w:rPr>
            <w:rFonts w:eastAsia="SimSun" w:hint="eastAsia"/>
            <w:lang w:eastAsia="zh-CN"/>
          </w:rPr>
          <w:t>[</w:t>
        </w:r>
        <w:r w:rsidR="00D32910">
          <w:rPr>
            <w:rFonts w:eastAsia="SimSun" w:hint="eastAsia"/>
            <w:lang w:eastAsia="zh-CN"/>
          </w:rPr>
          <w:t>捷克共和国</w:t>
        </w:r>
        <w:r w:rsidR="00D32910">
          <w:rPr>
            <w:rFonts w:eastAsia="SimSun"/>
            <w:lang w:eastAsia="zh-CN"/>
          </w:rPr>
          <w:t>]</w:t>
        </w:r>
      </w:ins>
    </w:p>
    <w:p w14:paraId="5F8191B7" w14:textId="49D419B8" w:rsidR="002011AC" w:rsidRPr="002011AC" w:rsidRDefault="002011AC" w:rsidP="00AF7BDE">
      <w:pPr>
        <w:tabs>
          <w:tab w:val="clear" w:pos="1134"/>
        </w:tabs>
        <w:suppressAutoHyphens/>
        <w:autoSpaceDN w:val="0"/>
        <w:spacing w:before="240"/>
        <w:ind w:left="567" w:hanging="567"/>
        <w:jc w:val="left"/>
        <w:textAlignment w:val="baseline"/>
        <w:rPr>
          <w:rFonts w:eastAsia="Verdana" w:cs="Verdana"/>
          <w:lang w:eastAsia="zh-TW"/>
        </w:rPr>
      </w:pPr>
      <w:r w:rsidRPr="002011AC">
        <w:rPr>
          <w:rFonts w:eastAsia="Verdana" w:cs="Verdana"/>
          <w:lang w:eastAsia="zh-TW"/>
        </w:rPr>
        <w:t>•</w:t>
      </w:r>
      <w:r w:rsidRPr="002011AC">
        <w:rPr>
          <w:rFonts w:eastAsia="Verdana" w:cs="Verdana"/>
          <w:lang w:eastAsia="zh-TW"/>
        </w:rPr>
        <w:tab/>
      </w:r>
      <w:r w:rsidR="00D8218C" w:rsidRPr="00D1312F">
        <w:rPr>
          <w:rFonts w:eastAsia="SimSun"/>
          <w:lang w:val="zh-CN" w:eastAsia="zh-CN"/>
        </w:rPr>
        <w:t>量化和减少分钟至月份时间尺度的预测不确定性，提高对不确定性下决策的</w:t>
      </w:r>
      <w:r w:rsidR="00D8218C">
        <w:rPr>
          <w:rFonts w:eastAsia="SimSun" w:hint="eastAsia"/>
          <w:lang w:val="zh-CN" w:eastAsia="zh-CN"/>
        </w:rPr>
        <w:t>理解</w:t>
      </w:r>
      <w:r w:rsidR="00D8218C" w:rsidRPr="00D1312F">
        <w:rPr>
          <w:rFonts w:eastAsia="SimSun"/>
          <w:lang w:val="zh-CN" w:eastAsia="zh-CN"/>
        </w:rPr>
        <w:t>，并对此制定有效的沟通战略，以便作出有依据的决策。</w:t>
      </w:r>
    </w:p>
    <w:p w14:paraId="08BFFA11" w14:textId="396474E6" w:rsidR="002011AC" w:rsidRPr="002011AC" w:rsidRDefault="00D8218C" w:rsidP="00AF7BDE">
      <w:pPr>
        <w:tabs>
          <w:tab w:val="clear" w:pos="1134"/>
        </w:tabs>
        <w:suppressAutoHyphens/>
        <w:autoSpaceDN w:val="0"/>
        <w:spacing w:before="240"/>
        <w:jc w:val="left"/>
        <w:textAlignment w:val="baseline"/>
        <w:rPr>
          <w:rFonts w:eastAsia="Verdana" w:cs="Verdana"/>
          <w:lang w:eastAsia="zh-TW"/>
        </w:rPr>
      </w:pPr>
      <w:r>
        <w:rPr>
          <w:rFonts w:eastAsia="SimSun" w:hint="eastAsia"/>
          <w:lang w:val="zh-CN" w:eastAsia="zh-CN"/>
        </w:rPr>
        <w:t>这一新</w:t>
      </w:r>
      <w:r w:rsidRPr="00D1312F">
        <w:rPr>
          <w:rFonts w:eastAsia="SimSun"/>
          <w:lang w:val="zh-CN" w:eastAsia="zh-CN"/>
        </w:rPr>
        <w:t>计划是在改革后的</w:t>
      </w:r>
      <w:r w:rsidRPr="00D1312F">
        <w:rPr>
          <w:rFonts w:eastAsia="SimSun"/>
          <w:lang w:val="zh-CN" w:eastAsia="zh-CN"/>
        </w:rPr>
        <w:t>WMO</w:t>
      </w:r>
      <w:r w:rsidRPr="00D1312F">
        <w:rPr>
          <w:rFonts w:eastAsia="SimSun"/>
          <w:lang w:val="zh-CN" w:eastAsia="zh-CN"/>
        </w:rPr>
        <w:t>结构下构建的第一个计划。在本计划中，我们将以</w:t>
      </w:r>
      <w:r w:rsidRPr="00D1312F">
        <w:rPr>
          <w:rFonts w:eastAsia="SimSun"/>
          <w:lang w:val="zh-CN" w:eastAsia="zh-CN"/>
        </w:rPr>
        <w:t>WMO</w:t>
      </w:r>
      <w:r w:rsidRPr="00D1312F">
        <w:rPr>
          <w:rFonts w:eastAsia="SimSun"/>
          <w:lang w:val="zh-CN" w:eastAsia="zh-CN"/>
        </w:rPr>
        <w:t>战略计划</w:t>
      </w:r>
      <w:r>
        <w:rPr>
          <w:rFonts w:eastAsia="SimSun" w:hint="eastAsia"/>
          <w:lang w:val="zh-CN" w:eastAsia="zh-CN"/>
        </w:rPr>
        <w:t>（</w:t>
      </w:r>
      <w:r w:rsidRPr="00D1312F">
        <w:rPr>
          <w:rFonts w:eastAsia="SimSun"/>
          <w:lang w:val="zh-CN" w:eastAsia="zh-CN"/>
        </w:rPr>
        <w:t>2024-2027</w:t>
      </w:r>
      <w:r>
        <w:rPr>
          <w:rFonts w:eastAsia="SimSun" w:hint="eastAsia"/>
          <w:lang w:val="zh-CN" w:eastAsia="zh-CN"/>
        </w:rPr>
        <w:t>）</w:t>
      </w:r>
      <w:r w:rsidRPr="00D1312F">
        <w:rPr>
          <w:rFonts w:eastAsia="SimSun"/>
          <w:lang w:val="zh-CN" w:eastAsia="zh-CN"/>
        </w:rPr>
        <w:t>的优先事项为指导</w:t>
      </w:r>
      <w:r>
        <w:rPr>
          <w:rFonts w:eastAsia="SimSun" w:hint="eastAsia"/>
          <w:lang w:val="zh-CN" w:eastAsia="zh-CN"/>
        </w:rPr>
        <w:t>，</w:t>
      </w:r>
      <w:r w:rsidRPr="00D1312F">
        <w:rPr>
          <w:rFonts w:eastAsia="SimSun"/>
          <w:lang w:val="zh-CN" w:eastAsia="zh-CN"/>
        </w:rPr>
        <w:t>并遵循一系列促进天气研究</w:t>
      </w:r>
      <w:r>
        <w:rPr>
          <w:rFonts w:eastAsia="SimSun" w:hint="eastAsia"/>
          <w:lang w:val="zh-CN" w:eastAsia="zh-CN"/>
        </w:rPr>
        <w:t>以</w:t>
      </w:r>
      <w:r w:rsidRPr="00D1312F">
        <w:rPr>
          <w:rFonts w:eastAsia="SimSun"/>
          <w:lang w:val="zh-CN" w:eastAsia="zh-CN"/>
        </w:rPr>
        <w:t>降低社会风险的原则</w:t>
      </w:r>
      <w:r>
        <w:rPr>
          <w:rFonts w:eastAsia="SimSun" w:hint="eastAsia"/>
          <w:lang w:val="zh-CN" w:eastAsia="zh-CN"/>
        </w:rPr>
        <w:t>（</w:t>
      </w:r>
      <w:r w:rsidRPr="004E7DDC">
        <w:rPr>
          <w:lang w:eastAsia="zh-CN"/>
        </w:rPr>
        <w:t>AWAR</w:t>
      </w:r>
      <w:r w:rsidRPr="004E7DDC">
        <w:rPr>
          <w:vertAlign w:val="superscript"/>
          <w:lang w:eastAsia="zh-CN"/>
        </w:rPr>
        <w:t>3</w:t>
      </w:r>
      <w:r w:rsidRPr="004E7DDC">
        <w:rPr>
          <w:lang w:eastAsia="zh-CN"/>
        </w:rPr>
        <w:t>E</w:t>
      </w:r>
      <w:r>
        <w:rPr>
          <w:rFonts w:eastAsia="SimSun" w:hint="eastAsia"/>
          <w:lang w:val="zh-CN" w:eastAsia="zh-CN"/>
        </w:rPr>
        <w:t>）</w:t>
      </w:r>
      <w:r w:rsidRPr="00D1312F">
        <w:rPr>
          <w:rFonts w:eastAsia="SimSun"/>
          <w:lang w:val="zh-CN" w:eastAsia="zh-CN"/>
        </w:rPr>
        <w:t>，或</w:t>
      </w:r>
      <w:r w:rsidRPr="006D7D20">
        <w:rPr>
          <w:rFonts w:eastAsia="SimSun"/>
          <w:lang w:val="en-US" w:eastAsia="zh-CN"/>
        </w:rPr>
        <w:t>Aware</w:t>
      </w:r>
      <w:r w:rsidRPr="00D1312F">
        <w:rPr>
          <w:rFonts w:eastAsia="SimSun"/>
          <w:lang w:val="zh-CN" w:eastAsia="zh-CN"/>
        </w:rPr>
        <w:t>原则</w:t>
      </w:r>
      <w:r>
        <w:rPr>
          <w:rFonts w:eastAsia="SimSun" w:hint="eastAsia"/>
          <w:lang w:val="zh-CN" w:eastAsia="zh-CN"/>
        </w:rPr>
        <w:t>，应对</w:t>
      </w:r>
      <w:r w:rsidRPr="00D1312F">
        <w:rPr>
          <w:rFonts w:eastAsia="SimSun"/>
          <w:lang w:val="zh-CN" w:eastAsia="zh-CN"/>
        </w:rPr>
        <w:t>科学促进服务框架下的优先事项。这些原则要求利益</w:t>
      </w:r>
      <w:r>
        <w:rPr>
          <w:rFonts w:eastAsia="SimSun" w:hint="eastAsia"/>
          <w:lang w:val="zh-CN" w:eastAsia="zh-CN"/>
        </w:rPr>
        <w:t>相</w:t>
      </w:r>
      <w:r w:rsidRPr="00D1312F">
        <w:rPr>
          <w:rFonts w:eastAsia="SimSun"/>
          <w:lang w:val="zh-CN" w:eastAsia="zh-CN"/>
        </w:rPr>
        <w:t>关方参与确定科学优先事项、交流有益的研究成果、培训从业人员、革</w:t>
      </w:r>
      <w:r>
        <w:rPr>
          <w:rFonts w:eastAsia="SimSun" w:hint="eastAsia"/>
          <w:lang w:val="zh-CN" w:eastAsia="zh-CN"/>
        </w:rPr>
        <w:t>新</w:t>
      </w:r>
      <w:r w:rsidRPr="00D1312F">
        <w:rPr>
          <w:rFonts w:eastAsia="SimSun"/>
          <w:lang w:val="zh-CN" w:eastAsia="zh-CN"/>
        </w:rPr>
        <w:t>预警</w:t>
      </w:r>
      <w:r>
        <w:rPr>
          <w:rFonts w:eastAsia="SimSun" w:hint="eastAsia"/>
          <w:lang w:val="zh-CN" w:eastAsia="zh-CN"/>
        </w:rPr>
        <w:t>过程</w:t>
      </w:r>
      <w:r w:rsidRPr="00D1312F">
        <w:rPr>
          <w:rFonts w:eastAsia="SimSun"/>
          <w:lang w:val="zh-CN" w:eastAsia="zh-CN"/>
        </w:rPr>
        <w:t>，以及应对复杂社会挑战所需的跨学科合作。</w:t>
      </w:r>
    </w:p>
    <w:p w14:paraId="47E916D2" w14:textId="2BA75671" w:rsidR="002011AC" w:rsidRPr="002011AC" w:rsidRDefault="00D8218C" w:rsidP="00AF7BDE">
      <w:pPr>
        <w:tabs>
          <w:tab w:val="clear" w:pos="1134"/>
        </w:tabs>
        <w:suppressAutoHyphens/>
        <w:autoSpaceDN w:val="0"/>
        <w:spacing w:before="240"/>
        <w:jc w:val="left"/>
        <w:textAlignment w:val="baseline"/>
        <w:rPr>
          <w:rFonts w:eastAsia="Verdana" w:cs="Verdana"/>
          <w:lang w:eastAsia="zh-TW"/>
        </w:rPr>
      </w:pPr>
      <w:r w:rsidRPr="00D1312F">
        <w:rPr>
          <w:rFonts w:eastAsia="SimSun"/>
          <w:lang w:val="zh-CN" w:eastAsia="zh-CN"/>
        </w:rPr>
        <w:t>WWRP</w:t>
      </w:r>
      <w:r w:rsidRPr="00D1312F">
        <w:rPr>
          <w:rFonts w:eastAsia="SimSun"/>
          <w:lang w:val="zh-CN" w:eastAsia="zh-CN"/>
        </w:rPr>
        <w:t>将延续结束在即的主要项目的科学思路，将其拓展至如水文等新领域，并加强</w:t>
      </w:r>
      <w:r w:rsidRPr="00D1312F">
        <w:rPr>
          <w:rFonts w:eastAsia="SimSun"/>
          <w:lang w:val="zh-CN" w:eastAsia="zh-CN"/>
        </w:rPr>
        <w:t>WWRP</w:t>
      </w:r>
      <w:r w:rsidRPr="00D1312F">
        <w:rPr>
          <w:rFonts w:eastAsia="SimSun"/>
          <w:lang w:val="zh-CN" w:eastAsia="zh-CN"/>
        </w:rPr>
        <w:t>工作组</w:t>
      </w:r>
      <w:r>
        <w:rPr>
          <w:rFonts w:eastAsia="SimSun" w:hint="eastAsia"/>
          <w:lang w:val="zh-CN" w:eastAsia="zh-CN"/>
        </w:rPr>
        <w:t>专家</w:t>
      </w:r>
      <w:r w:rsidRPr="00D1312F">
        <w:rPr>
          <w:rFonts w:eastAsia="SimSun"/>
          <w:lang w:val="zh-CN" w:eastAsia="zh-CN"/>
        </w:rPr>
        <w:t>与</w:t>
      </w:r>
      <w:r w:rsidRPr="00D1312F">
        <w:rPr>
          <w:rFonts w:eastAsia="SimSun"/>
          <w:lang w:val="zh-CN" w:eastAsia="zh-CN"/>
        </w:rPr>
        <w:t>WMO</w:t>
      </w:r>
      <w:r w:rsidRPr="00D1312F">
        <w:rPr>
          <w:rFonts w:eastAsia="SimSun"/>
          <w:lang w:val="zh-CN" w:eastAsia="zh-CN"/>
        </w:rPr>
        <w:t>内外</w:t>
      </w:r>
      <w:r>
        <w:rPr>
          <w:rFonts w:eastAsia="SimSun" w:hint="eastAsia"/>
          <w:lang w:val="zh-CN" w:eastAsia="zh-CN"/>
        </w:rPr>
        <w:t>各</w:t>
      </w:r>
      <w:r w:rsidRPr="00D1312F">
        <w:rPr>
          <w:rFonts w:eastAsia="SimSun"/>
          <w:lang w:val="zh-CN" w:eastAsia="zh-CN"/>
        </w:rPr>
        <w:t>伙伴组织之间的联系。这些科学领域将涵盖极地区域，农业、水</w:t>
      </w:r>
      <w:ins w:id="57" w:author="Fengqi LI" w:date="2023-05-30T17:35:00Z">
        <w:r w:rsidR="002C0F0C">
          <w:rPr>
            <w:rFonts w:eastAsia="SimSun" w:hint="eastAsia"/>
            <w:lang w:val="zh-CN" w:eastAsia="zh-CN"/>
          </w:rPr>
          <w:t>管理</w:t>
        </w:r>
        <w:r w:rsidR="002C0F0C" w:rsidRPr="002C0F0C">
          <w:rPr>
            <w:rFonts w:eastAsia="SimSun" w:hint="eastAsia"/>
            <w:lang w:eastAsia="zh-CN"/>
          </w:rPr>
          <w:t>[</w:t>
        </w:r>
        <w:r w:rsidR="002C0F0C" w:rsidRPr="002C0F0C">
          <w:rPr>
            <w:rFonts w:eastAsia="SimSun" w:hint="eastAsia"/>
            <w:lang w:eastAsia="zh-CN"/>
          </w:rPr>
          <w:t>捷克共和国</w:t>
        </w:r>
        <w:r w:rsidR="002C0F0C" w:rsidRPr="002C0F0C">
          <w:rPr>
            <w:rFonts w:eastAsia="SimSun"/>
            <w:lang w:eastAsia="zh-CN"/>
          </w:rPr>
          <w:t>]</w:t>
        </w:r>
      </w:ins>
      <w:r w:rsidRPr="00D1312F">
        <w:rPr>
          <w:rFonts w:eastAsia="SimSun"/>
          <w:lang w:val="zh-CN" w:eastAsia="zh-CN"/>
        </w:rPr>
        <w:t>和能源的</w:t>
      </w:r>
      <w:r w:rsidRPr="00D1312F">
        <w:rPr>
          <w:rFonts w:eastAsia="SimSun"/>
          <w:lang w:val="zh-CN" w:eastAsia="zh-CN"/>
        </w:rPr>
        <w:t>S2S</w:t>
      </w:r>
      <w:r w:rsidRPr="00D1312F">
        <w:rPr>
          <w:rFonts w:eastAsia="SimSun"/>
          <w:lang w:val="zh-CN" w:eastAsia="zh-CN"/>
        </w:rPr>
        <w:lastRenderedPageBreak/>
        <w:t>预测，应对洪水问题的综合水文学和气象学，以及造福城市社</w:t>
      </w:r>
      <w:r>
        <w:rPr>
          <w:rFonts w:eastAsia="SimSun" w:hint="eastAsia"/>
          <w:lang w:val="zh-CN" w:eastAsia="zh-CN"/>
        </w:rPr>
        <w:t>区</w:t>
      </w:r>
      <w:r w:rsidRPr="00D1312F">
        <w:rPr>
          <w:rFonts w:eastAsia="SimSun"/>
          <w:lang w:val="zh-CN" w:eastAsia="zh-CN"/>
        </w:rPr>
        <w:t>的跨学科科学。</w:t>
      </w:r>
      <w:r w:rsidRPr="00D1312F">
        <w:rPr>
          <w:rFonts w:eastAsia="SimSun"/>
          <w:lang w:val="zh-CN" w:eastAsia="zh-CN"/>
        </w:rPr>
        <w:t>WWRP</w:t>
      </w:r>
      <w:r w:rsidRPr="00D1312F">
        <w:rPr>
          <w:rFonts w:eastAsia="SimSun"/>
          <w:lang w:val="zh-CN" w:eastAsia="zh-CN"/>
        </w:rPr>
        <w:t>还将与年轻科学家合作，</w:t>
      </w:r>
      <w:r>
        <w:rPr>
          <w:rFonts w:eastAsia="SimSun" w:hint="eastAsia"/>
          <w:lang w:val="zh-CN" w:eastAsia="zh-CN"/>
        </w:rPr>
        <w:t>协助</w:t>
      </w:r>
      <w:r w:rsidRPr="00D1312F">
        <w:rPr>
          <w:rFonts w:eastAsia="SimSun"/>
          <w:lang w:val="zh-CN" w:eastAsia="zh-CN"/>
        </w:rPr>
        <w:t>确保</w:t>
      </w:r>
      <w:r>
        <w:rPr>
          <w:rFonts w:eastAsia="SimSun" w:hint="eastAsia"/>
          <w:lang w:val="zh-CN" w:eastAsia="zh-CN"/>
        </w:rPr>
        <w:t>下</w:t>
      </w:r>
      <w:r w:rsidRPr="00D1312F">
        <w:rPr>
          <w:rFonts w:eastAsia="SimSun"/>
          <w:lang w:val="zh-CN" w:eastAsia="zh-CN"/>
        </w:rPr>
        <w:t>一代的顶尖科学家们具备继续这项重要工作所需的全部工具和经验。此外，</w:t>
      </w:r>
      <w:r w:rsidRPr="00D1312F">
        <w:rPr>
          <w:rFonts w:eastAsia="SimSun"/>
          <w:lang w:val="zh-CN" w:eastAsia="zh-CN"/>
        </w:rPr>
        <w:t>WWRP</w:t>
      </w:r>
      <w:r w:rsidRPr="00D1312F">
        <w:rPr>
          <w:rFonts w:eastAsia="SimSun"/>
          <w:lang w:val="zh-CN" w:eastAsia="zh-CN"/>
        </w:rPr>
        <w:t>将形成一个旨在社会</w:t>
      </w:r>
      <w:r>
        <w:rPr>
          <w:rFonts w:eastAsia="SimSun" w:hint="eastAsia"/>
          <w:lang w:val="zh-CN" w:eastAsia="zh-CN"/>
        </w:rPr>
        <w:t>成员</w:t>
      </w:r>
      <w:r w:rsidRPr="00D1312F">
        <w:rPr>
          <w:rFonts w:eastAsia="SimSun"/>
          <w:lang w:val="zh-CN" w:eastAsia="zh-CN"/>
        </w:rPr>
        <w:t>广泛参与的新项目，以便了解他们的优先事项</w:t>
      </w:r>
      <w:r>
        <w:rPr>
          <w:rFonts w:eastAsia="SimSun" w:hint="eastAsia"/>
          <w:lang w:val="zh-CN" w:eastAsia="zh-CN"/>
        </w:rPr>
        <w:t>、</w:t>
      </w:r>
      <w:r w:rsidRPr="00D1312F">
        <w:rPr>
          <w:rFonts w:eastAsia="SimSun"/>
          <w:lang w:val="zh-CN" w:eastAsia="zh-CN"/>
        </w:rPr>
        <w:t>传播</w:t>
      </w:r>
      <w:r>
        <w:rPr>
          <w:rFonts w:eastAsia="SimSun" w:hint="eastAsia"/>
          <w:lang w:val="zh-CN" w:eastAsia="zh-CN"/>
        </w:rPr>
        <w:t>我们的</w:t>
      </w:r>
      <w:r w:rsidRPr="00D1312F">
        <w:rPr>
          <w:rFonts w:eastAsia="SimSun"/>
          <w:lang w:val="zh-CN" w:eastAsia="zh-CN"/>
        </w:rPr>
        <w:t>科学</w:t>
      </w:r>
      <w:r>
        <w:rPr>
          <w:rFonts w:eastAsia="SimSun" w:hint="eastAsia"/>
          <w:lang w:val="zh-CN" w:eastAsia="zh-CN"/>
        </w:rPr>
        <w:t>、</w:t>
      </w:r>
      <w:r w:rsidRPr="00D1312F">
        <w:rPr>
          <w:rFonts w:eastAsia="SimSun"/>
          <w:lang w:val="zh-CN" w:eastAsia="zh-CN"/>
        </w:rPr>
        <w:t>增进相互了解，这也是科研成果所需要的。</w:t>
      </w:r>
    </w:p>
    <w:p w14:paraId="056F3E74" w14:textId="04589CC9" w:rsidR="002011AC" w:rsidRPr="00523A99" w:rsidRDefault="00D8218C" w:rsidP="00523A99">
      <w:pPr>
        <w:tabs>
          <w:tab w:val="clear" w:pos="1134"/>
        </w:tabs>
        <w:suppressAutoHyphens/>
        <w:autoSpaceDN w:val="0"/>
        <w:spacing w:before="240"/>
        <w:jc w:val="left"/>
        <w:textAlignment w:val="baseline"/>
        <w:rPr>
          <w:rFonts w:eastAsiaTheme="minorEastAsia" w:cs="Verdana"/>
          <w:lang w:eastAsia="zh-TW"/>
        </w:rPr>
      </w:pPr>
      <w:r w:rsidRPr="00D1312F">
        <w:rPr>
          <w:rFonts w:eastAsia="SimSun"/>
          <w:lang w:val="zh-CN" w:eastAsia="zh-CN"/>
        </w:rPr>
        <w:t>WWRP</w:t>
      </w:r>
      <w:r w:rsidRPr="00505EAE">
        <w:rPr>
          <w:rFonts w:eastAsia="SimSun" w:hint="eastAsia"/>
          <w:lang w:val="zh-CN" w:eastAsia="zh-CN"/>
        </w:rPr>
        <w:t>将开展的</w:t>
      </w:r>
      <w:r>
        <w:rPr>
          <w:rFonts w:eastAsia="SimSun" w:hint="eastAsia"/>
          <w:lang w:val="zh-CN" w:eastAsia="zh-CN"/>
        </w:rPr>
        <w:t>各个</w:t>
      </w:r>
      <w:r w:rsidRPr="00D1312F">
        <w:rPr>
          <w:rFonts w:eastAsia="SimSun"/>
          <w:lang w:val="zh-CN" w:eastAsia="zh-CN"/>
        </w:rPr>
        <w:t>项目的复杂性与广度需要与</w:t>
      </w:r>
      <w:r w:rsidRPr="00D1312F">
        <w:rPr>
          <w:rFonts w:eastAsia="SimSun"/>
          <w:lang w:val="zh-CN" w:eastAsia="zh-CN"/>
        </w:rPr>
        <w:t>WMO</w:t>
      </w:r>
      <w:r w:rsidRPr="00D1312F">
        <w:rPr>
          <w:rFonts w:eastAsia="SimSun"/>
          <w:lang w:val="zh-CN" w:eastAsia="zh-CN"/>
        </w:rPr>
        <w:t>内外的众多实体建立伙伴关系。首先，合作项目将扩展</w:t>
      </w:r>
      <w:r w:rsidRPr="00D1312F">
        <w:rPr>
          <w:rFonts w:eastAsia="SimSun"/>
          <w:lang w:val="zh-CN" w:eastAsia="zh-CN"/>
        </w:rPr>
        <w:t>WWRP</w:t>
      </w:r>
      <w:r w:rsidRPr="00D1312F">
        <w:rPr>
          <w:rFonts w:eastAsia="SimSun"/>
          <w:lang w:val="zh-CN" w:eastAsia="zh-CN"/>
        </w:rPr>
        <w:t>的科学范围，并以具体的区域优先重点为目标。我们还将在研究理事会的领导下推进与</w:t>
      </w:r>
      <w:r w:rsidRPr="00D1312F">
        <w:rPr>
          <w:rFonts w:eastAsia="SimSun"/>
          <w:lang w:val="zh-CN" w:eastAsia="zh-CN"/>
        </w:rPr>
        <w:t>WCRP</w:t>
      </w:r>
      <w:r w:rsidRPr="00D1312F">
        <w:rPr>
          <w:rFonts w:eastAsia="SimSun"/>
          <w:lang w:val="zh-CN" w:eastAsia="zh-CN"/>
        </w:rPr>
        <w:t>和</w:t>
      </w:r>
      <w:r w:rsidRPr="00D1312F">
        <w:rPr>
          <w:rFonts w:eastAsia="SimSun"/>
          <w:lang w:val="zh-CN" w:eastAsia="zh-CN"/>
        </w:rPr>
        <w:t>GAW</w:t>
      </w:r>
      <w:r w:rsidRPr="00D1312F">
        <w:rPr>
          <w:rFonts w:eastAsia="SimSun"/>
          <w:lang w:val="zh-CN" w:eastAsia="zh-CN"/>
        </w:rPr>
        <w:t>的长期伙伴关系，并进一步发展与</w:t>
      </w:r>
      <w:r w:rsidRPr="00D1312F">
        <w:rPr>
          <w:rFonts w:eastAsia="SimSun"/>
          <w:lang w:val="zh-CN" w:eastAsia="zh-CN"/>
        </w:rPr>
        <w:t>WMO</w:t>
      </w:r>
      <w:r>
        <w:rPr>
          <w:rFonts w:eastAsia="SimSun" w:hint="eastAsia"/>
          <w:lang w:val="zh-CN" w:eastAsia="zh-CN"/>
        </w:rPr>
        <w:t>各</w:t>
      </w:r>
      <w:r w:rsidRPr="00D1312F">
        <w:rPr>
          <w:rFonts w:eastAsia="SimSun"/>
          <w:lang w:val="zh-CN" w:eastAsia="zh-CN"/>
        </w:rPr>
        <w:t>技术委员会以及与外部伙伴，特别是</w:t>
      </w:r>
      <w:r>
        <w:rPr>
          <w:rFonts w:eastAsia="SimSun" w:hint="eastAsia"/>
          <w:lang w:val="zh-CN" w:eastAsia="zh-CN"/>
        </w:rPr>
        <w:t>各运行</w:t>
      </w:r>
      <w:r w:rsidRPr="00D1312F">
        <w:rPr>
          <w:rFonts w:eastAsia="SimSun"/>
          <w:lang w:val="zh-CN" w:eastAsia="zh-CN"/>
        </w:rPr>
        <w:t>机构的合作。我们的合作伙伴还包括从科研中受益的各组成机构</w:t>
      </w:r>
      <w:r>
        <w:rPr>
          <w:rFonts w:eastAsia="SimSun" w:hint="eastAsia"/>
          <w:lang w:val="zh-CN" w:eastAsia="zh-CN"/>
        </w:rPr>
        <w:t>的</w:t>
      </w:r>
      <w:r w:rsidRPr="00D1312F">
        <w:rPr>
          <w:rFonts w:eastAsia="SimSun"/>
          <w:lang w:val="zh-CN" w:eastAsia="zh-CN"/>
        </w:rPr>
        <w:t>代表。这些伙伴关系将确保</w:t>
      </w:r>
      <w:r>
        <w:rPr>
          <w:rFonts w:eastAsia="SimSun" w:hint="eastAsia"/>
          <w:lang w:val="zh-CN" w:eastAsia="zh-CN"/>
        </w:rPr>
        <w:t>适当的专家参与</w:t>
      </w:r>
      <w:r w:rsidRPr="00D1312F">
        <w:rPr>
          <w:rFonts w:eastAsia="SimSun"/>
          <w:lang w:val="zh-CN" w:eastAsia="zh-CN"/>
        </w:rPr>
        <w:t>项目设计</w:t>
      </w:r>
      <w:r>
        <w:rPr>
          <w:rFonts w:eastAsia="SimSun" w:hint="eastAsia"/>
          <w:lang w:val="zh-CN" w:eastAsia="zh-CN"/>
        </w:rPr>
        <w:t>并协助</w:t>
      </w:r>
      <w:r w:rsidRPr="00D1312F">
        <w:rPr>
          <w:rFonts w:eastAsia="SimSun"/>
          <w:lang w:val="zh-CN" w:eastAsia="zh-CN"/>
        </w:rPr>
        <w:t>项目取得预期成果。</w:t>
      </w:r>
    </w:p>
    <w:p w14:paraId="17BBA9DB" w14:textId="12CD5E0C" w:rsidR="008348EF" w:rsidRPr="00D8218C" w:rsidRDefault="00FB5439" w:rsidP="00FB5439">
      <w:pPr>
        <w:pStyle w:val="Heading3"/>
        <w:rPr>
          <w:rFonts w:ascii="Microsoft YaHei" w:eastAsia="Microsoft YaHei" w:hAnsi="Microsoft YaHei"/>
        </w:rPr>
      </w:pPr>
      <w:r w:rsidRPr="00D8218C">
        <w:rPr>
          <w:rFonts w:ascii="Microsoft YaHei" w:eastAsia="Microsoft YaHei" w:hAnsi="Microsoft YaHei"/>
        </w:rPr>
        <w:t>1.</w:t>
      </w:r>
      <w:r w:rsidRPr="00D8218C">
        <w:rPr>
          <w:rFonts w:ascii="Microsoft YaHei" w:eastAsia="Microsoft YaHei" w:hAnsi="Microsoft YaHei"/>
        </w:rPr>
        <w:tab/>
      </w:r>
      <w:r w:rsidR="00D8218C" w:rsidRPr="00D8218C">
        <w:rPr>
          <w:rFonts w:ascii="Microsoft YaHei" w:eastAsia="Microsoft YaHei" w:hAnsi="Microsoft YaHei" w:hint="eastAsia"/>
          <w:lang w:eastAsia="zh-CN"/>
        </w:rPr>
        <w:t>引言</w:t>
      </w:r>
    </w:p>
    <w:p w14:paraId="156FF580" w14:textId="4D7CF1E4" w:rsidR="008348EF" w:rsidRPr="004E7DDC" w:rsidRDefault="00EA0A6A" w:rsidP="00AF7BDE">
      <w:pPr>
        <w:spacing w:before="240"/>
        <w:jc w:val="left"/>
        <w:rPr>
          <w:lang w:eastAsia="zh-CN"/>
        </w:rPr>
      </w:pPr>
      <w:r w:rsidRPr="00EA0A6A">
        <w:rPr>
          <w:rFonts w:hint="eastAsia"/>
          <w:lang w:eastAsia="zh-CN"/>
        </w:rPr>
        <w:t>世界天气研究计划（</w:t>
      </w:r>
      <w:r w:rsidRPr="00EA0A6A">
        <w:rPr>
          <w:lang w:eastAsia="zh-CN"/>
        </w:rPr>
        <w:t>WWRP</w:t>
      </w:r>
      <w:r w:rsidRPr="00EA0A6A">
        <w:rPr>
          <w:rFonts w:hint="eastAsia"/>
          <w:lang w:eastAsia="zh-CN"/>
        </w:rPr>
        <w:t>）是世界气象组织的国际计划，旨在推进和促进关于天气、其预测及其对社会影响的研究活动，时间尺度从几分钟到几个月不等。</w:t>
      </w:r>
    </w:p>
    <w:p w14:paraId="0329F929" w14:textId="0F77BCDC" w:rsidR="008348EF" w:rsidRPr="004E7DDC" w:rsidRDefault="008D1185" w:rsidP="00AF7BDE">
      <w:pPr>
        <w:spacing w:before="240"/>
        <w:jc w:val="left"/>
        <w:rPr>
          <w:lang w:eastAsia="zh-CN"/>
        </w:rPr>
      </w:pPr>
      <w:r w:rsidRPr="008D1185">
        <w:rPr>
          <w:lang w:eastAsia="zh-CN"/>
        </w:rPr>
        <w:t>WWRP</w:t>
      </w:r>
      <w:r w:rsidRPr="008D1185">
        <w:rPr>
          <w:rFonts w:ascii="SimSun" w:eastAsia="SimSun" w:hAnsi="SimSun" w:cs="SimSun" w:hint="eastAsia"/>
          <w:lang w:eastAsia="zh-CN"/>
        </w:rPr>
        <w:t>的使命：</w:t>
      </w:r>
      <w:r w:rsidRPr="008D1185">
        <w:rPr>
          <w:lang w:eastAsia="zh-CN"/>
        </w:rPr>
        <w:t xml:space="preserve"> </w:t>
      </w:r>
      <w:r w:rsidRPr="008D1185">
        <w:rPr>
          <w:rFonts w:ascii="SimSun" w:eastAsia="SimSun" w:hAnsi="SimSun" w:cs="SimSun" w:hint="eastAsia"/>
          <w:lang w:eastAsia="zh-CN"/>
        </w:rPr>
        <w:t>世界气象组织（</w:t>
      </w:r>
      <w:r w:rsidRPr="008D1185">
        <w:rPr>
          <w:lang w:eastAsia="zh-CN"/>
        </w:rPr>
        <w:t>WMO</w:t>
      </w:r>
      <w:r w:rsidRPr="008D1185">
        <w:rPr>
          <w:rFonts w:ascii="SimSun" w:eastAsia="SimSun" w:hAnsi="SimSun" w:cs="SimSun" w:hint="eastAsia"/>
          <w:lang w:eastAsia="zh-CN"/>
        </w:rPr>
        <w:t>）</w:t>
      </w:r>
      <w:r w:rsidRPr="008D1185">
        <w:rPr>
          <w:lang w:eastAsia="zh-CN"/>
        </w:rPr>
        <w:t>WWPR</w:t>
      </w:r>
      <w:r w:rsidRPr="008D1185">
        <w:rPr>
          <w:rFonts w:ascii="SimSun" w:eastAsia="SimSun" w:hAnsi="SimSun" w:cs="SimSun" w:hint="eastAsia"/>
          <w:lang w:eastAsia="zh-CN"/>
        </w:rPr>
        <w:t>促进国际和跨学科研究，提供从分钟到季节尺度的更准确和可靠的预测，扩大气象科学的前沿，以提高社会对高影响天气的复原力和气象信息对用户的价值。</w:t>
      </w:r>
      <w:r w:rsidR="00961370" w:rsidRPr="00961370">
        <w:rPr>
          <w:lang w:eastAsia="zh-CN"/>
        </w:rPr>
        <w:t>WWRP</w:t>
      </w:r>
      <w:r w:rsidR="00961370" w:rsidRPr="00961370">
        <w:rPr>
          <w:rFonts w:hint="eastAsia"/>
          <w:lang w:eastAsia="zh-CN"/>
        </w:rPr>
        <w:t>旨在通过增加天气、气候和环境方法之间的融合来实现无缝预测。</w:t>
      </w:r>
      <w:r w:rsidR="00961370" w:rsidRPr="00961370">
        <w:rPr>
          <w:lang w:eastAsia="zh-CN"/>
        </w:rPr>
        <w:t>WWRP</w:t>
      </w:r>
      <w:r w:rsidR="00961370" w:rsidRPr="00961370">
        <w:rPr>
          <w:rFonts w:hint="eastAsia"/>
          <w:lang w:eastAsia="zh-CN"/>
        </w:rPr>
        <w:t>加强了学术</w:t>
      </w:r>
      <w:r w:rsidR="00961370" w:rsidRPr="00961370">
        <w:rPr>
          <w:lang w:eastAsia="zh-CN"/>
        </w:rPr>
        <w:t>-</w:t>
      </w:r>
      <w:r w:rsidR="00961370" w:rsidRPr="00961370">
        <w:rPr>
          <w:rFonts w:hint="eastAsia"/>
          <w:lang w:eastAsia="zh-CN"/>
        </w:rPr>
        <w:t>业务伙伴关系和跨学科合作，并加强了早期职业科学家的作用。</w:t>
      </w:r>
    </w:p>
    <w:p w14:paraId="7C483C35" w14:textId="6B19D0BF" w:rsidR="008348EF" w:rsidRPr="004E7DDC" w:rsidRDefault="000A1CA0" w:rsidP="00AF7BDE">
      <w:pPr>
        <w:spacing w:before="240"/>
        <w:jc w:val="left"/>
        <w:rPr>
          <w:lang w:eastAsia="zh-CN"/>
        </w:rPr>
      </w:pPr>
      <w:r w:rsidRPr="000A1CA0">
        <w:rPr>
          <w:rFonts w:ascii="SimSun" w:eastAsia="SimSun" w:hAnsi="SimSun" w:cs="SimSun" w:hint="eastAsia"/>
          <w:lang w:eastAsia="zh-CN"/>
        </w:rPr>
        <w:t>为了响应地球系统科学的需求，满足社会和经济对天气相关信息的日益增长的需求，以便在不断变化的气候背景下用于大量应用领域，</w:t>
      </w:r>
      <w:r w:rsidRPr="000A1CA0">
        <w:rPr>
          <w:lang w:eastAsia="zh-CN"/>
        </w:rPr>
        <w:t>WWPR</w:t>
      </w:r>
      <w:r w:rsidRPr="000A1CA0">
        <w:rPr>
          <w:rFonts w:ascii="SimSun" w:eastAsia="SimSun" w:hAnsi="SimSun" w:cs="SimSun" w:hint="eastAsia"/>
          <w:lang w:eastAsia="zh-CN"/>
        </w:rPr>
        <w:t>编制了一个新的实施计划，现在将指导</w:t>
      </w:r>
      <w:r w:rsidRPr="000A1CA0">
        <w:rPr>
          <w:lang w:eastAsia="zh-CN"/>
        </w:rPr>
        <w:t>WWPR</w:t>
      </w:r>
      <w:r w:rsidRPr="000A1CA0">
        <w:rPr>
          <w:rFonts w:ascii="SimSun" w:eastAsia="SimSun" w:hAnsi="SimSun" w:cs="SimSun" w:hint="eastAsia"/>
          <w:lang w:eastAsia="zh-CN"/>
        </w:rPr>
        <w:t>从</w:t>
      </w:r>
      <w:r w:rsidRPr="000A1CA0">
        <w:rPr>
          <w:lang w:eastAsia="zh-CN"/>
        </w:rPr>
        <w:t>2024</w:t>
      </w:r>
      <w:r w:rsidRPr="000A1CA0">
        <w:rPr>
          <w:rFonts w:ascii="SimSun" w:eastAsia="SimSun" w:hAnsi="SimSun" w:cs="SimSun" w:hint="eastAsia"/>
          <w:lang w:eastAsia="zh-CN"/>
        </w:rPr>
        <w:t>年到</w:t>
      </w:r>
      <w:r w:rsidRPr="000A1CA0">
        <w:rPr>
          <w:lang w:eastAsia="zh-CN"/>
        </w:rPr>
        <w:t>2027</w:t>
      </w:r>
      <w:r w:rsidRPr="000A1CA0">
        <w:rPr>
          <w:rFonts w:ascii="SimSun" w:eastAsia="SimSun" w:hAnsi="SimSun" w:cs="SimSun" w:hint="eastAsia"/>
          <w:lang w:eastAsia="zh-CN"/>
        </w:rPr>
        <w:t>年的活动，同时与同期的</w:t>
      </w:r>
      <w:r w:rsidRPr="000A1CA0">
        <w:rPr>
          <w:lang w:eastAsia="zh-CN"/>
        </w:rPr>
        <w:t>WMO</w:t>
      </w:r>
      <w:r w:rsidRPr="000A1CA0">
        <w:rPr>
          <w:rFonts w:ascii="SimSun" w:eastAsia="SimSun" w:hAnsi="SimSun" w:cs="SimSun" w:hint="eastAsia"/>
          <w:lang w:eastAsia="zh-CN"/>
        </w:rPr>
        <w:t>战略保持一致。</w:t>
      </w:r>
    </w:p>
    <w:p w14:paraId="7A3AC4CC" w14:textId="363C8A4D" w:rsidR="008348EF" w:rsidRPr="004E7DDC" w:rsidRDefault="0092776F" w:rsidP="00AF7BDE">
      <w:pPr>
        <w:spacing w:before="240"/>
        <w:jc w:val="left"/>
        <w:rPr>
          <w:lang w:eastAsia="zh-CN"/>
        </w:rPr>
      </w:pPr>
      <w:bookmarkStart w:id="58" w:name="_Hlk113440612"/>
      <w:r w:rsidRPr="0092776F">
        <w:rPr>
          <w:rFonts w:ascii="SimSun" w:eastAsia="SimSun" w:hAnsi="SimSun" w:cs="SimSun" w:hint="eastAsia"/>
          <w:lang w:eastAsia="zh-CN"/>
        </w:rPr>
        <w:t>在</w:t>
      </w:r>
      <w:r w:rsidRPr="0092776F">
        <w:rPr>
          <w:lang w:eastAsia="zh-CN"/>
        </w:rPr>
        <w:t>2024-2027</w:t>
      </w:r>
      <w:r w:rsidRPr="0092776F">
        <w:rPr>
          <w:rFonts w:ascii="SimSun" w:eastAsia="SimSun" w:hAnsi="SimSun" w:cs="SimSun" w:hint="eastAsia"/>
          <w:lang w:eastAsia="zh-CN"/>
        </w:rPr>
        <w:t>年</w:t>
      </w:r>
      <w:r w:rsidRPr="0092776F">
        <w:rPr>
          <w:lang w:eastAsia="zh-CN"/>
        </w:rPr>
        <w:t>WMO</w:t>
      </w:r>
      <w:r w:rsidRPr="0092776F">
        <w:rPr>
          <w:rFonts w:ascii="SimSun" w:eastAsia="SimSun" w:hAnsi="SimSun" w:cs="SimSun" w:hint="eastAsia"/>
          <w:lang w:eastAsia="zh-CN"/>
        </w:rPr>
        <w:t>战略计划的长期目标</w:t>
      </w:r>
      <w:r w:rsidRPr="0092776F">
        <w:rPr>
          <w:lang w:eastAsia="zh-CN"/>
        </w:rPr>
        <w:t>3</w:t>
      </w:r>
      <w:r w:rsidRPr="0092776F">
        <w:rPr>
          <w:rFonts w:ascii="SimSun" w:eastAsia="SimSun" w:hAnsi="SimSun" w:cs="SimSun" w:hint="eastAsia"/>
          <w:lang w:eastAsia="zh-CN"/>
        </w:rPr>
        <w:t>（</w:t>
      </w:r>
      <w:r w:rsidRPr="0092776F">
        <w:rPr>
          <w:lang w:eastAsia="zh-CN"/>
        </w:rPr>
        <w:t>LTG3</w:t>
      </w:r>
      <w:r w:rsidRPr="0092776F">
        <w:rPr>
          <w:rFonts w:ascii="SimSun" w:eastAsia="SimSun" w:hAnsi="SimSun" w:cs="SimSun" w:hint="eastAsia"/>
          <w:lang w:eastAsia="zh-CN"/>
        </w:rPr>
        <w:t>）的推动下，通过</w:t>
      </w:r>
      <w:r w:rsidRPr="0092776F">
        <w:rPr>
          <w:rFonts w:ascii="Arial" w:hAnsi="Arial"/>
          <w:lang w:eastAsia="zh-CN"/>
        </w:rPr>
        <w:t>“</w:t>
      </w:r>
      <w:r w:rsidRPr="0092776F">
        <w:rPr>
          <w:rFonts w:ascii="SimSun" w:eastAsia="SimSun" w:hAnsi="SimSun" w:cs="SimSun" w:hint="eastAsia"/>
          <w:lang w:eastAsia="zh-CN"/>
        </w:rPr>
        <w:t>利用科学领导地位为增进服务而促进对地球系统的了解</w:t>
      </w:r>
      <w:r w:rsidRPr="0092776F">
        <w:rPr>
          <w:rFonts w:ascii="Arial" w:hAnsi="Arial"/>
          <w:lang w:eastAsia="zh-CN"/>
        </w:rPr>
        <w:t>”</w:t>
      </w:r>
      <w:r w:rsidRPr="0092776F">
        <w:rPr>
          <w:rFonts w:ascii="SimSun" w:eastAsia="SimSun" w:hAnsi="SimSun" w:cs="SimSun" w:hint="eastAsia"/>
          <w:lang w:eastAsia="zh-CN"/>
        </w:rPr>
        <w:t>来推进有针对性的研究，</w:t>
      </w:r>
      <w:r w:rsidRPr="0092776F">
        <w:rPr>
          <w:lang w:eastAsia="zh-CN"/>
        </w:rPr>
        <w:t>WWRP</w:t>
      </w:r>
      <w:r w:rsidRPr="0092776F">
        <w:rPr>
          <w:rFonts w:ascii="SimSun" w:eastAsia="SimSun" w:hAnsi="SimSun" w:cs="SimSun" w:hint="eastAsia"/>
          <w:lang w:eastAsia="zh-CN"/>
        </w:rPr>
        <w:t>规划了一个雄心勃勃的议程来实现</w:t>
      </w:r>
      <w:r w:rsidRPr="0092776F">
        <w:rPr>
          <w:lang w:eastAsia="zh-CN"/>
        </w:rPr>
        <w:t>WMO</w:t>
      </w:r>
      <w:r w:rsidRPr="0092776F">
        <w:rPr>
          <w:rFonts w:ascii="SimSun" w:eastAsia="SimSun" w:hAnsi="SimSun" w:cs="SimSun" w:hint="eastAsia"/>
          <w:lang w:eastAsia="zh-CN"/>
        </w:rPr>
        <w:t>的三个战略目标。</w:t>
      </w:r>
    </w:p>
    <w:p w14:paraId="3B9CCD81" w14:textId="78EAC29B" w:rsidR="008348EF" w:rsidRPr="004E7DDC" w:rsidRDefault="0092776F" w:rsidP="00AF7BDE">
      <w:pPr>
        <w:spacing w:before="240"/>
        <w:jc w:val="left"/>
        <w:rPr>
          <w:rFonts w:eastAsiaTheme="minorEastAsia" w:cstheme="minorBidi"/>
          <w:lang w:eastAsia="zh-CN"/>
        </w:rPr>
      </w:pPr>
      <w:r w:rsidRPr="0092776F">
        <w:rPr>
          <w:rFonts w:ascii="SimSun" w:eastAsia="SimSun" w:hAnsi="SimSun" w:cstheme="minorBidi"/>
          <w:lang w:eastAsia="zh-CN"/>
        </w:rPr>
        <w:t>战略目标</w:t>
      </w:r>
      <w:r w:rsidRPr="0092776F">
        <w:rPr>
          <w:rFonts w:ascii="SimSun" w:eastAsia="SimSun" w:hAnsi="SimSun" w:cstheme="minorBidi" w:hint="eastAsia"/>
          <w:lang w:eastAsia="zh-CN"/>
        </w:rPr>
        <w:t>：</w:t>
      </w:r>
    </w:p>
    <w:p w14:paraId="0984B066" w14:textId="336DFBAD" w:rsidR="008348EF" w:rsidRPr="00D51234" w:rsidRDefault="008348EF" w:rsidP="00AF7BDE">
      <w:pPr>
        <w:tabs>
          <w:tab w:val="clear" w:pos="1134"/>
        </w:tabs>
        <w:spacing w:before="240"/>
        <w:ind w:left="1134" w:hanging="567"/>
        <w:jc w:val="left"/>
        <w:rPr>
          <w:lang w:eastAsia="zh-CN"/>
        </w:rPr>
      </w:pPr>
      <w:r w:rsidRPr="00D51234">
        <w:rPr>
          <w:lang w:eastAsia="zh-CN"/>
        </w:rPr>
        <w:t>3.1</w:t>
      </w:r>
      <w:r w:rsidR="0092776F">
        <w:rPr>
          <w:rFonts w:ascii="SimSun" w:eastAsia="SimSun" w:hAnsi="SimSun" w:hint="eastAsia"/>
          <w:lang w:eastAsia="zh-CN"/>
        </w:rPr>
        <w:t>：</w:t>
      </w:r>
      <w:r w:rsidR="0092776F" w:rsidRPr="0092776F">
        <w:rPr>
          <w:rFonts w:ascii="SimSun" w:eastAsia="SimSun" w:hAnsi="SimSun" w:hint="eastAsia"/>
          <w:lang w:eastAsia="zh-CN"/>
        </w:rPr>
        <w:t>增进对地球系统的科学认知</w:t>
      </w:r>
    </w:p>
    <w:p w14:paraId="426FE710" w14:textId="37C5AAE1" w:rsidR="008348EF" w:rsidRPr="00D51234" w:rsidRDefault="008348EF" w:rsidP="00AF7BDE">
      <w:pPr>
        <w:tabs>
          <w:tab w:val="clear" w:pos="1134"/>
        </w:tabs>
        <w:spacing w:before="240"/>
        <w:ind w:left="1134" w:hanging="567"/>
        <w:jc w:val="left"/>
        <w:rPr>
          <w:lang w:eastAsia="zh-CN"/>
        </w:rPr>
      </w:pPr>
      <w:r w:rsidRPr="00D51234">
        <w:rPr>
          <w:lang w:eastAsia="zh-CN"/>
        </w:rPr>
        <w:t>3.2</w:t>
      </w:r>
      <w:r w:rsidR="0092776F">
        <w:rPr>
          <w:rFonts w:ascii="SimSun" w:eastAsia="SimSun" w:hAnsi="SimSun" w:hint="eastAsia"/>
          <w:lang w:eastAsia="zh-CN"/>
        </w:rPr>
        <w:t>：</w:t>
      </w:r>
      <w:r w:rsidR="0092776F" w:rsidRPr="0092776F">
        <w:rPr>
          <w:rFonts w:ascii="SimSun" w:eastAsia="SimSun" w:hAnsi="SimSun" w:hint="eastAsia"/>
          <w:lang w:eastAsia="zh-CN"/>
        </w:rPr>
        <w:t>强化科学转化至服务</w:t>
      </w:r>
      <w:r w:rsidR="0092776F">
        <w:rPr>
          <w:rFonts w:ascii="SimSun" w:eastAsia="SimSun" w:hAnsi="SimSun" w:hint="eastAsia"/>
          <w:lang w:eastAsia="zh-CN"/>
        </w:rPr>
        <w:t>价值周期</w:t>
      </w:r>
      <w:del w:id="59" w:author="Fengqi LI" w:date="2023-05-30T17:35:00Z">
        <w:r w:rsidR="00523A99" w:rsidDel="00CE3D17">
          <w:rPr>
            <w:lang w:eastAsia="zh-CN"/>
          </w:rPr>
          <w:delText>[</w:delText>
        </w:r>
        <w:r w:rsidR="00523A99" w:rsidDel="00CE3D17">
          <w:rPr>
            <w:rFonts w:ascii="SimSun" w:eastAsia="SimSun" w:hAnsi="SimSun" w:cs="SimSun" w:hint="eastAsia"/>
            <w:lang w:eastAsia="zh-CN"/>
          </w:rPr>
          <w:delText>新西兰</w:delText>
        </w:r>
        <w:r w:rsidR="00523A99" w:rsidDel="00CE3D17">
          <w:rPr>
            <w:lang w:eastAsia="zh-CN"/>
          </w:rPr>
          <w:delText>]</w:delText>
        </w:r>
      </w:del>
      <w:r w:rsidR="0092776F" w:rsidRPr="0092776F">
        <w:rPr>
          <w:rFonts w:ascii="SimSun" w:eastAsia="SimSun" w:hAnsi="SimSun" w:hint="eastAsia"/>
          <w:lang w:eastAsia="zh-CN"/>
        </w:rPr>
        <w:t>，确保科学和技术进步提高预测能力</w:t>
      </w:r>
      <w:r w:rsidR="0092776F">
        <w:rPr>
          <w:rFonts w:ascii="SimSun" w:eastAsia="SimSun" w:hAnsi="SimSun" w:hint="eastAsia"/>
          <w:lang w:eastAsia="zh-CN"/>
        </w:rPr>
        <w:t>和分析</w:t>
      </w:r>
    </w:p>
    <w:p w14:paraId="5A001885" w14:textId="7C103136" w:rsidR="008348EF" w:rsidRPr="00D51234" w:rsidRDefault="008348EF" w:rsidP="00AF7BDE">
      <w:pPr>
        <w:tabs>
          <w:tab w:val="clear" w:pos="1134"/>
        </w:tabs>
        <w:spacing w:before="240"/>
        <w:ind w:left="1134" w:hanging="567"/>
        <w:jc w:val="left"/>
        <w:rPr>
          <w:lang w:eastAsia="zh-CN"/>
        </w:rPr>
      </w:pPr>
      <w:r w:rsidRPr="00D51234">
        <w:rPr>
          <w:lang w:eastAsia="zh-CN"/>
        </w:rPr>
        <w:t>3.3</w:t>
      </w:r>
      <w:r w:rsidR="0092776F">
        <w:rPr>
          <w:rFonts w:ascii="SimSun" w:eastAsia="SimSun" w:hAnsi="SimSun" w:hint="eastAsia"/>
          <w:lang w:eastAsia="zh-CN"/>
        </w:rPr>
        <w:t>：</w:t>
      </w:r>
      <w:r w:rsidR="0092776F" w:rsidRPr="0092776F">
        <w:rPr>
          <w:rFonts w:ascii="SimSun" w:eastAsia="SimSun" w:hAnsi="SimSun" w:hint="eastAsia"/>
          <w:lang w:eastAsia="zh-CN"/>
        </w:rPr>
        <w:t>推进与政策相关的科学</w:t>
      </w:r>
    </w:p>
    <w:p w14:paraId="50B979A3" w14:textId="51B9B854" w:rsidR="008348EF" w:rsidRPr="004E7DDC" w:rsidRDefault="00CA51B5" w:rsidP="00AF7BDE">
      <w:pPr>
        <w:spacing w:before="240"/>
        <w:jc w:val="left"/>
        <w:rPr>
          <w:lang w:eastAsia="zh-CN"/>
        </w:rPr>
      </w:pPr>
      <w:r w:rsidRPr="00CA51B5">
        <w:rPr>
          <w:lang w:eastAsia="zh-CN"/>
        </w:rPr>
        <w:t>WWRP</w:t>
      </w:r>
      <w:r w:rsidRPr="00CA51B5">
        <w:rPr>
          <w:rFonts w:ascii="SimSun" w:eastAsia="SimSun" w:hAnsi="SimSun" w:cs="SimSun" w:hint="eastAsia"/>
          <w:lang w:eastAsia="zh-CN"/>
        </w:rPr>
        <w:t>还关注到联合国</w:t>
      </w:r>
      <w:r w:rsidRPr="00CA51B5">
        <w:rPr>
          <w:lang w:eastAsia="zh-CN"/>
        </w:rPr>
        <w:t>2030</w:t>
      </w:r>
      <w:r w:rsidRPr="00CA51B5">
        <w:rPr>
          <w:rFonts w:ascii="SimSun" w:eastAsia="SimSun" w:hAnsi="SimSun" w:cs="SimSun" w:hint="eastAsia"/>
          <w:lang w:eastAsia="zh-CN"/>
        </w:rPr>
        <w:t>年可持续发展目标作为关键气象科学及其应用的驱动力是非常重要的，并认识到天气、水和气候相关危害对社会构成了前所未有的威胁。</w:t>
      </w:r>
      <w:r w:rsidR="004F105D" w:rsidRPr="004F105D">
        <w:rPr>
          <w:rFonts w:ascii="SimSun" w:eastAsia="SimSun" w:hAnsi="SimSun" w:cs="SimSun" w:hint="eastAsia"/>
          <w:lang w:eastAsia="zh-CN"/>
        </w:rPr>
        <w:t>此外，</w:t>
      </w:r>
      <w:r w:rsidR="004F105D" w:rsidRPr="004F105D">
        <w:rPr>
          <w:lang w:eastAsia="zh-CN"/>
        </w:rPr>
        <w:t>WWPR</w:t>
      </w:r>
      <w:r w:rsidR="004F105D" w:rsidRPr="004F105D">
        <w:rPr>
          <w:rFonts w:ascii="SimSun" w:eastAsia="SimSun" w:hAnsi="SimSun" w:cs="SimSun" w:hint="eastAsia"/>
          <w:lang w:eastAsia="zh-CN"/>
        </w:rPr>
        <w:t>确认了仙台减少灾害风险框架的主要目标，该框架明确把握了多个部门的相互联系，还确认需要包容性和一个强调社会需求和科学反馈的研究框架。</w:t>
      </w:r>
    </w:p>
    <w:p w14:paraId="767C3B74" w14:textId="5C019FC1" w:rsidR="008348EF" w:rsidRPr="004E7DDC" w:rsidRDefault="003B476A" w:rsidP="00AF7BDE">
      <w:pPr>
        <w:spacing w:before="240"/>
        <w:jc w:val="left"/>
        <w:rPr>
          <w:lang w:eastAsia="zh-CN"/>
        </w:rPr>
      </w:pPr>
      <w:r w:rsidRPr="003B476A">
        <w:rPr>
          <w:lang w:eastAsia="zh-CN"/>
        </w:rPr>
        <w:t>2022</w:t>
      </w:r>
      <w:r w:rsidRPr="003B476A">
        <w:rPr>
          <w:rFonts w:ascii="SimSun" w:eastAsia="SimSun" w:hAnsi="SimSun" w:cs="SimSun" w:hint="eastAsia"/>
          <w:lang w:eastAsia="zh-CN"/>
        </w:rPr>
        <w:t>年，联合国秘书长安东尼奥</w:t>
      </w:r>
      <w:r w:rsidRPr="003B476A">
        <w:rPr>
          <w:rFonts w:ascii="Arial" w:hAnsi="Arial"/>
          <w:lang w:eastAsia="zh-CN"/>
        </w:rPr>
        <w:t>·</w:t>
      </w:r>
      <w:r w:rsidRPr="003B476A">
        <w:rPr>
          <w:rFonts w:ascii="SimSun" w:eastAsia="SimSun" w:hAnsi="SimSun" w:cs="SimSun" w:hint="eastAsia"/>
          <w:lang w:eastAsia="zh-CN"/>
        </w:rPr>
        <w:t>古特雷斯责成</w:t>
      </w:r>
      <w:r w:rsidRPr="003B476A">
        <w:rPr>
          <w:lang w:eastAsia="zh-CN"/>
        </w:rPr>
        <w:t>WMO</w:t>
      </w:r>
      <w:r w:rsidRPr="003B476A">
        <w:rPr>
          <w:rFonts w:ascii="SimSun" w:eastAsia="SimSun" w:hAnsi="SimSun" w:cs="SimSun" w:hint="eastAsia"/>
          <w:lang w:eastAsia="zh-CN"/>
        </w:rPr>
        <w:t>起草一份蓝图，以确保早期预警系统在未来五年内惠及所有人。秘书长强调早预警早行动作为减少灾害风险、支持气候适应重要工具的价值。</w:t>
      </w:r>
      <w:r w:rsidR="00ED2076" w:rsidRPr="00ED2076">
        <w:rPr>
          <w:rFonts w:ascii="SimSun" w:eastAsia="SimSun" w:hAnsi="SimSun" w:cs="SimSun" w:hint="eastAsia"/>
          <w:lang w:eastAsia="zh-CN"/>
        </w:rPr>
        <w:t>随着这一宣布，实现</w:t>
      </w:r>
      <w:r w:rsidR="007B2E1C">
        <w:rPr>
          <w:rFonts w:ascii="SimSun" w:eastAsia="SimSun" w:hAnsi="SimSun" w:cs="SimSun" w:hint="eastAsia"/>
          <w:lang w:eastAsia="zh-CN"/>
        </w:rPr>
        <w:t>早期</w:t>
      </w:r>
      <w:r w:rsidR="00ED2076" w:rsidRPr="00ED2076">
        <w:rPr>
          <w:rFonts w:ascii="SimSun" w:eastAsia="SimSun" w:hAnsi="SimSun" w:cs="SimSun" w:hint="eastAsia"/>
          <w:lang w:eastAsia="zh-CN"/>
        </w:rPr>
        <w:t>预警服务普遍覆盖和保护的紧迫性显而易见，必须将其作为优先事项。缩小</w:t>
      </w:r>
      <w:r w:rsidR="007B2E1C">
        <w:rPr>
          <w:rFonts w:ascii="SimSun" w:eastAsia="SimSun" w:hAnsi="SimSun" w:cs="SimSun" w:hint="eastAsia"/>
          <w:lang w:eastAsia="zh-CN"/>
        </w:rPr>
        <w:t>早期</w:t>
      </w:r>
      <w:r w:rsidR="00ED2076" w:rsidRPr="00ED2076">
        <w:rPr>
          <w:rFonts w:ascii="SimSun" w:eastAsia="SimSun" w:hAnsi="SimSun" w:cs="SimSun" w:hint="eastAsia"/>
          <w:lang w:eastAsia="zh-CN"/>
        </w:rPr>
        <w:t>预警差距将需要整个早预警到早行动价值周期内的行为者的投入。</w:t>
      </w:r>
    </w:p>
    <w:p w14:paraId="1701B7CC" w14:textId="0AB49D51" w:rsidR="008348EF" w:rsidRPr="004E7DDC" w:rsidRDefault="009156BC" w:rsidP="00AF7BDE">
      <w:pPr>
        <w:spacing w:before="240"/>
        <w:jc w:val="left"/>
        <w:rPr>
          <w:lang w:eastAsia="zh-CN"/>
        </w:rPr>
      </w:pPr>
      <w:r w:rsidRPr="009156BC">
        <w:rPr>
          <w:rFonts w:ascii="SimSun" w:eastAsia="SimSun" w:hAnsi="SimSun" w:cs="SimSun" w:hint="eastAsia"/>
          <w:lang w:eastAsia="zh-CN"/>
        </w:rPr>
        <w:t>根据</w:t>
      </w:r>
      <w:r w:rsidRPr="009156BC">
        <w:rPr>
          <w:lang w:eastAsia="zh-CN"/>
        </w:rPr>
        <w:t>WMO</w:t>
      </w:r>
      <w:r w:rsidRPr="009156BC">
        <w:rPr>
          <w:rFonts w:ascii="SimSun" w:eastAsia="SimSun" w:hAnsi="SimSun" w:cs="SimSun" w:hint="eastAsia"/>
          <w:lang w:eastAsia="zh-CN"/>
        </w:rPr>
        <w:t>的区域改革，越来越需要在</w:t>
      </w:r>
      <w:r w:rsidRPr="009156BC">
        <w:rPr>
          <w:lang w:eastAsia="zh-CN"/>
        </w:rPr>
        <w:t>WMO</w:t>
      </w:r>
      <w:r w:rsidRPr="009156BC">
        <w:rPr>
          <w:rFonts w:ascii="SimSun" w:eastAsia="SimSun" w:hAnsi="SimSun" w:cs="SimSun" w:hint="eastAsia"/>
          <w:lang w:eastAsia="zh-CN"/>
        </w:rPr>
        <w:t>所有区域的需求和活动之间建立更紧密的联系。分发给各区域的调查已经确定了若干研究课题作为所有区域的关键研究重点，包括气候、</w:t>
      </w:r>
      <w:ins w:id="60" w:author="Fengqi LI" w:date="2023-05-30T17:36:00Z">
        <w:r w:rsidR="00043196">
          <w:rPr>
            <w:rFonts w:ascii="SimSun" w:eastAsia="SimSun" w:hAnsi="SimSun" w:cs="SimSun" w:hint="eastAsia"/>
            <w:lang w:eastAsia="zh-CN"/>
          </w:rPr>
          <w:t>各空间尺度上的</w:t>
        </w:r>
      </w:ins>
      <w:r w:rsidRPr="009156BC">
        <w:rPr>
          <w:rFonts w:ascii="SimSun" w:eastAsia="SimSun" w:hAnsi="SimSun" w:cs="SimSun" w:hint="eastAsia"/>
          <w:lang w:eastAsia="zh-CN"/>
        </w:rPr>
        <w:t>气候变率</w:t>
      </w:r>
      <w:ins w:id="61" w:author="Fengqi LI" w:date="2023-05-30T17:36:00Z">
        <w:r w:rsidR="00043196">
          <w:rPr>
            <w:rFonts w:ascii="SimSun" w:eastAsia="SimSun" w:hAnsi="SimSun" w:cs="SimSun" w:hint="eastAsia"/>
            <w:lang w:eastAsia="zh-CN"/>
          </w:rPr>
          <w:t>[西班牙</w:t>
        </w:r>
        <w:r w:rsidR="00043196">
          <w:rPr>
            <w:rFonts w:ascii="SimSun" w:eastAsia="SimSun" w:hAnsi="SimSun" w:cs="SimSun"/>
            <w:lang w:eastAsia="zh-CN"/>
          </w:rPr>
          <w:t>]</w:t>
        </w:r>
      </w:ins>
      <w:r w:rsidRPr="009156BC">
        <w:rPr>
          <w:rFonts w:ascii="SimSun" w:eastAsia="SimSun" w:hAnsi="SimSun" w:cs="SimSun" w:hint="eastAsia"/>
          <w:lang w:eastAsia="zh-CN"/>
        </w:rPr>
        <w:t>和气候变化、减少灾害风险、水文、用户参与和基于影响的预报、航空、天气、中尺度</w:t>
      </w:r>
      <w:r w:rsidRPr="009156BC">
        <w:rPr>
          <w:lang w:eastAsia="zh-CN"/>
        </w:rPr>
        <w:t>/</w:t>
      </w:r>
      <w:r w:rsidRPr="009156BC">
        <w:rPr>
          <w:rFonts w:ascii="SimSun" w:eastAsia="SimSun" w:hAnsi="SimSun" w:cs="SimSun" w:hint="eastAsia"/>
          <w:lang w:eastAsia="zh-CN"/>
        </w:rPr>
        <w:t>微尺度和热带天气预测等。</w:t>
      </w:r>
      <w:r w:rsidR="002F6B5D" w:rsidRPr="002F6B5D">
        <w:rPr>
          <w:lang w:eastAsia="zh-CN"/>
        </w:rPr>
        <w:t>WMO</w:t>
      </w:r>
      <w:r w:rsidR="002F6B5D" w:rsidRPr="002F6B5D">
        <w:rPr>
          <w:rFonts w:ascii="SimSun" w:eastAsia="SimSun" w:hAnsi="SimSun" w:cs="SimSun" w:hint="eastAsia"/>
          <w:lang w:eastAsia="zh-CN"/>
        </w:rPr>
        <w:t>研究理事会（</w:t>
      </w:r>
      <w:r w:rsidR="002F6B5D" w:rsidRPr="002F6B5D">
        <w:rPr>
          <w:lang w:eastAsia="zh-CN"/>
        </w:rPr>
        <w:t>RB</w:t>
      </w:r>
      <w:r w:rsidR="002F6B5D" w:rsidRPr="002F6B5D">
        <w:rPr>
          <w:rFonts w:ascii="SimSun" w:eastAsia="SimSun" w:hAnsi="SimSun" w:cs="SimSun" w:hint="eastAsia"/>
          <w:lang w:eastAsia="zh-CN"/>
        </w:rPr>
        <w:t>）支持</w:t>
      </w:r>
      <w:r w:rsidR="002F6B5D" w:rsidRPr="002F6B5D">
        <w:rPr>
          <w:lang w:eastAsia="zh-CN"/>
        </w:rPr>
        <w:t>WMO</w:t>
      </w:r>
      <w:r w:rsidR="002F6B5D" w:rsidRPr="002F6B5D">
        <w:rPr>
          <w:rFonts w:ascii="SimSun" w:eastAsia="SimSun" w:hAnsi="SimSun" w:cs="SimSun" w:hint="eastAsia"/>
          <w:lang w:eastAsia="zh-CN"/>
        </w:rPr>
        <w:t>研究计划的工作，并在实施</w:t>
      </w:r>
      <w:r w:rsidR="002F6B5D" w:rsidRPr="002F6B5D">
        <w:rPr>
          <w:lang w:eastAsia="zh-CN"/>
        </w:rPr>
        <w:t>WMO</w:t>
      </w:r>
      <w:r w:rsidR="002F6B5D" w:rsidRPr="002F6B5D">
        <w:rPr>
          <w:rFonts w:ascii="SimSun" w:eastAsia="SimSun" w:hAnsi="SimSun" w:cs="SimSun" w:hint="eastAsia"/>
          <w:lang w:eastAsia="zh-CN"/>
        </w:rPr>
        <w:t>水文研究战略方面发挥了重要作用。</w:t>
      </w:r>
    </w:p>
    <w:p w14:paraId="37F4BAE4" w14:textId="4617E9A8" w:rsidR="008348EF" w:rsidRPr="004E7DDC" w:rsidRDefault="001E7A0E" w:rsidP="00AF7BDE">
      <w:pPr>
        <w:spacing w:before="240"/>
        <w:jc w:val="left"/>
        <w:rPr>
          <w:lang w:eastAsia="zh-CN"/>
        </w:rPr>
      </w:pPr>
      <w:r w:rsidRPr="001E7A0E">
        <w:rPr>
          <w:lang w:eastAsia="zh-CN"/>
        </w:rPr>
        <w:lastRenderedPageBreak/>
        <w:t>WWRP</w:t>
      </w:r>
      <w:r w:rsidRPr="001E7A0E">
        <w:rPr>
          <w:rFonts w:ascii="SimSun" w:eastAsia="SimSun" w:hAnsi="SimSun" w:cs="SimSun" w:hint="eastAsia"/>
          <w:lang w:eastAsia="zh-CN"/>
        </w:rPr>
        <w:t>将采用</w:t>
      </w:r>
      <w:r w:rsidRPr="001E7A0E">
        <w:rPr>
          <w:lang w:eastAsia="zh-CN"/>
        </w:rPr>
        <w:t>RB</w:t>
      </w:r>
      <w:r w:rsidRPr="001E7A0E">
        <w:rPr>
          <w:rFonts w:ascii="SimSun" w:eastAsia="SimSun" w:hAnsi="SimSun" w:cs="SimSun" w:hint="eastAsia"/>
          <w:lang w:eastAsia="zh-CN"/>
        </w:rPr>
        <w:t>提供的指导和确定的优先事项，旨在利用</w:t>
      </w:r>
      <w:r w:rsidRPr="001E7A0E">
        <w:rPr>
          <w:lang w:eastAsia="zh-CN"/>
        </w:rPr>
        <w:t>WWRP</w:t>
      </w:r>
      <w:r w:rsidRPr="001E7A0E">
        <w:rPr>
          <w:rFonts w:ascii="SimSun" w:eastAsia="SimSun" w:hAnsi="SimSun" w:cs="SimSun" w:hint="eastAsia"/>
          <w:lang w:eastAsia="zh-CN"/>
        </w:rPr>
        <w:t>界的专业知识，包括国家气象水文部门（</w:t>
      </w:r>
      <w:r w:rsidRPr="001E7A0E">
        <w:rPr>
          <w:lang w:eastAsia="zh-CN"/>
        </w:rPr>
        <w:t>NMHS</w:t>
      </w:r>
      <w:r w:rsidRPr="001E7A0E">
        <w:rPr>
          <w:rFonts w:ascii="SimSun" w:eastAsia="SimSun" w:hAnsi="SimSun" w:cs="SimSun" w:hint="eastAsia"/>
          <w:lang w:eastAsia="zh-CN"/>
        </w:rPr>
        <w:t>）、学术界以及其他研究中心，来完成这些更高层次的任务。</w:t>
      </w:r>
      <w:r w:rsidR="006D1255" w:rsidRPr="006D1255">
        <w:rPr>
          <w:lang w:eastAsia="zh-CN"/>
        </w:rPr>
        <w:t>WWRP</w:t>
      </w:r>
      <w:r w:rsidR="006D1255" w:rsidRPr="006D1255">
        <w:rPr>
          <w:rFonts w:ascii="SimSun" w:eastAsia="SimSun" w:hAnsi="SimSun" w:cs="SimSun" w:hint="eastAsia"/>
          <w:lang w:eastAsia="zh-CN"/>
        </w:rPr>
        <w:t>将采用一个多功能的科学组合，将代表不同群体的行动者的需求结合起来。这门科学的发展和实施有三个主要目标。</w:t>
      </w:r>
    </w:p>
    <w:p w14:paraId="42B295FE" w14:textId="17D1C887" w:rsidR="009E3DA6" w:rsidRPr="004E7DDC" w:rsidRDefault="00FA2121" w:rsidP="00AF7BDE">
      <w:pPr>
        <w:spacing w:before="240"/>
        <w:jc w:val="left"/>
        <w:rPr>
          <w:lang w:eastAsia="zh-CN"/>
        </w:rPr>
      </w:pPr>
      <w:r w:rsidRPr="00FA2121">
        <w:rPr>
          <w:rFonts w:ascii="SimSun" w:eastAsia="SimSun" w:hAnsi="SimSun" w:cs="SimSun" w:hint="eastAsia"/>
          <w:lang w:eastAsia="zh-CN"/>
        </w:rPr>
        <w:t>主要目标：</w:t>
      </w:r>
    </w:p>
    <w:p w14:paraId="583110F5" w14:textId="3B1F78A1" w:rsidR="008348EF" w:rsidRPr="00CD0CBB" w:rsidRDefault="00FA2121" w:rsidP="00AF7BDE">
      <w:pPr>
        <w:spacing w:before="240"/>
        <w:ind w:left="567"/>
        <w:jc w:val="left"/>
        <w:rPr>
          <w:lang w:eastAsia="zh-CN"/>
        </w:rPr>
      </w:pPr>
      <w:r>
        <w:rPr>
          <w:rFonts w:ascii="SimSun" w:eastAsia="SimSun" w:hAnsi="SimSun" w:cs="SimSun" w:hint="eastAsia"/>
          <w:lang w:eastAsia="zh-CN"/>
        </w:rPr>
        <w:t>目标</w:t>
      </w:r>
      <w:r w:rsidR="008348EF" w:rsidRPr="00CD0CBB">
        <w:rPr>
          <w:lang w:eastAsia="zh-CN"/>
        </w:rPr>
        <w:t>1</w:t>
      </w:r>
      <w:r>
        <w:rPr>
          <w:rFonts w:ascii="SimSun" w:eastAsia="SimSun" w:hAnsi="SimSun" w:cs="SimSun" w:hint="eastAsia"/>
          <w:lang w:eastAsia="zh-CN"/>
        </w:rPr>
        <w:t>：</w:t>
      </w:r>
      <w:r w:rsidR="0058774B" w:rsidRPr="0058774B">
        <w:rPr>
          <w:rFonts w:ascii="SimSun" w:eastAsia="SimSun" w:hAnsi="SimSun" w:cs="SimSun" w:hint="eastAsia"/>
          <w:lang w:eastAsia="zh-CN"/>
        </w:rPr>
        <w:t>推进对地球系统的研究，时间尺度从几分钟到几个月不等，并通过科学促进服务的价值循环方法，使这项研究能够提供地方和区域可付诸于行动的天气信息，这是社区减少对危害的脆弱性所需要的，并可推进可再生能源、农业和卫生等应用。</w:t>
      </w:r>
    </w:p>
    <w:p w14:paraId="6D645F1E" w14:textId="35394604" w:rsidR="008348EF" w:rsidRPr="00CD0CBB" w:rsidRDefault="0058774B" w:rsidP="00AF7BDE">
      <w:pPr>
        <w:spacing w:before="240"/>
        <w:ind w:left="567"/>
        <w:jc w:val="left"/>
        <w:rPr>
          <w:lang w:eastAsia="zh-CN"/>
        </w:rPr>
      </w:pPr>
      <w:r>
        <w:rPr>
          <w:rFonts w:ascii="SimSun" w:eastAsia="SimSun" w:hAnsi="SimSun" w:cs="SimSun" w:hint="eastAsia"/>
          <w:lang w:eastAsia="zh-CN"/>
        </w:rPr>
        <w:t>目标</w:t>
      </w:r>
      <w:r w:rsidR="008348EF" w:rsidRPr="00CD0CBB">
        <w:rPr>
          <w:lang w:eastAsia="zh-CN"/>
        </w:rPr>
        <w:t>2</w:t>
      </w:r>
      <w:r>
        <w:rPr>
          <w:rFonts w:ascii="SimSun" w:eastAsia="SimSun" w:hAnsi="SimSun" w:cs="SimSun" w:hint="eastAsia"/>
          <w:lang w:eastAsia="zh-CN"/>
        </w:rPr>
        <w:t>：</w:t>
      </w:r>
      <w:r w:rsidR="00523A99">
        <w:rPr>
          <w:rFonts w:ascii="SimSun" w:eastAsia="SimSun" w:hAnsi="SimSun" w:cs="SimSun" w:hint="eastAsia"/>
          <w:lang w:eastAsia="zh-CN"/>
        </w:rPr>
        <w:t>加强</w:t>
      </w:r>
      <w:del w:id="62" w:author="Fengqi LI" w:date="2023-05-30T17:35:00Z">
        <w:r w:rsidR="00523A99" w:rsidDel="00CE3D17">
          <w:rPr>
            <w:lang w:eastAsia="zh-CN"/>
          </w:rPr>
          <w:delText>[</w:delText>
        </w:r>
        <w:r w:rsidR="00523A99" w:rsidDel="00CE3D17">
          <w:rPr>
            <w:rFonts w:ascii="SimSun" w:eastAsia="SimSun" w:hAnsi="SimSun" w:cs="SimSun" w:hint="eastAsia"/>
            <w:lang w:eastAsia="zh-CN"/>
          </w:rPr>
          <w:delText>新西兰</w:delText>
        </w:r>
        <w:r w:rsidR="00523A99" w:rsidDel="00CE3D17">
          <w:rPr>
            <w:lang w:eastAsia="zh-CN"/>
          </w:rPr>
          <w:delText>]</w:delText>
        </w:r>
      </w:del>
      <w:r w:rsidR="00740752" w:rsidRPr="00740752">
        <w:rPr>
          <w:rFonts w:ascii="SimSun" w:eastAsia="SimSun" w:hAnsi="SimSun" w:cs="SimSun" w:hint="eastAsia"/>
          <w:lang w:eastAsia="zh-CN"/>
        </w:rPr>
        <w:t>预警程序，以考虑复合和级联的风险，以及在不断变化的气候中不断变化的天气影响的性质。</w:t>
      </w:r>
    </w:p>
    <w:p w14:paraId="3EA1F31E" w14:textId="2615E0F0" w:rsidR="008348EF" w:rsidRPr="00CD0CBB" w:rsidRDefault="006D2F22" w:rsidP="00AF7BDE">
      <w:pPr>
        <w:spacing w:before="240"/>
        <w:ind w:left="567"/>
        <w:jc w:val="left"/>
        <w:rPr>
          <w:lang w:eastAsia="zh-CN"/>
        </w:rPr>
      </w:pPr>
      <w:r>
        <w:rPr>
          <w:rFonts w:ascii="SimSun" w:eastAsia="SimSun" w:hAnsi="SimSun" w:cs="SimSun" w:hint="eastAsia"/>
          <w:lang w:eastAsia="zh-CN"/>
        </w:rPr>
        <w:t>目标</w:t>
      </w:r>
      <w:r w:rsidR="008348EF" w:rsidRPr="00CD0CBB">
        <w:rPr>
          <w:lang w:eastAsia="zh-CN"/>
        </w:rPr>
        <w:t>3</w:t>
      </w:r>
      <w:r>
        <w:rPr>
          <w:rFonts w:ascii="SimSun" w:eastAsia="SimSun" w:hAnsi="SimSun" w:cs="SimSun" w:hint="eastAsia"/>
          <w:lang w:eastAsia="zh-CN"/>
        </w:rPr>
        <w:t>：</w:t>
      </w:r>
      <w:r w:rsidR="00DC7589" w:rsidRPr="00DC7589">
        <w:rPr>
          <w:rFonts w:ascii="SimSun" w:eastAsia="SimSun" w:hAnsi="SimSun" w:cs="SimSun" w:hint="eastAsia"/>
          <w:lang w:eastAsia="zh-CN"/>
        </w:rPr>
        <w:t>量化和减少从几分钟到几个月时间尺度的预测的不确定性，加强对不确定性情况下决策的理解，并制定关于不确定性的有效沟通策略，以便作出知情决策。</w:t>
      </w:r>
    </w:p>
    <w:bookmarkEnd w:id="58"/>
    <w:p w14:paraId="65F88B0E" w14:textId="1189D0BE" w:rsidR="008348EF" w:rsidRPr="004E7DDC" w:rsidRDefault="0046351C" w:rsidP="00AF7BDE">
      <w:pPr>
        <w:spacing w:before="240"/>
        <w:jc w:val="left"/>
        <w:rPr>
          <w:lang w:eastAsia="zh-CN"/>
        </w:rPr>
      </w:pPr>
      <w:r w:rsidRPr="0046351C">
        <w:rPr>
          <w:rFonts w:ascii="SimSun" w:eastAsia="SimSun" w:hAnsi="SimSun" w:cs="SimSun" w:hint="eastAsia"/>
          <w:lang w:eastAsia="zh-CN"/>
        </w:rPr>
        <w:t>第一个目标（</w:t>
      </w:r>
      <w:r w:rsidRPr="0046351C">
        <w:rPr>
          <w:lang w:eastAsia="zh-CN"/>
        </w:rPr>
        <w:t>G1</w:t>
      </w:r>
      <w:r w:rsidRPr="0046351C">
        <w:rPr>
          <w:rFonts w:ascii="SimSun" w:eastAsia="SimSun" w:hAnsi="SimSun" w:cs="SimSun" w:hint="eastAsia"/>
          <w:lang w:eastAsia="zh-CN"/>
        </w:rPr>
        <w:t>）依托所需的科学，制作与天气有关的信息，满足各种决策需要，使从大城市到土著居民等的不同社区受益，包括城市和农村环境。它的核心是社区的概念，即连接人们的网络，</w:t>
      </w:r>
      <w:r w:rsidR="00523A99" w:rsidRPr="00523A99">
        <w:rPr>
          <w:rFonts w:ascii="SimSun" w:eastAsia="SimSun" w:hAnsi="SimSun" w:cs="SimSun" w:hint="eastAsia"/>
          <w:lang w:eastAsia="zh-CN"/>
        </w:rPr>
        <w:t>以及认可社会生态系统中相互作用的内在动态特性</w:t>
      </w:r>
      <w:del w:id="63" w:author="Fengqi LI" w:date="2023-05-30T17:35:00Z">
        <w:r w:rsidR="00523A99" w:rsidRPr="00523A99" w:rsidDel="00CE3D17">
          <w:rPr>
            <w:rFonts w:ascii="SimSun" w:eastAsia="SimSun" w:hAnsi="SimSun" w:cs="SimSun"/>
            <w:lang w:eastAsia="zh-CN"/>
          </w:rPr>
          <w:delText>[</w:delText>
        </w:r>
        <w:r w:rsidR="00523A99" w:rsidRPr="00523A99" w:rsidDel="00CE3D17">
          <w:rPr>
            <w:rFonts w:ascii="SimSun" w:eastAsia="SimSun" w:hAnsi="SimSun" w:cs="SimSun" w:hint="eastAsia"/>
            <w:lang w:eastAsia="zh-CN"/>
          </w:rPr>
          <w:delText>新西兰</w:delText>
        </w:r>
        <w:r w:rsidR="00523A99" w:rsidRPr="00523A99" w:rsidDel="00CE3D17">
          <w:rPr>
            <w:rFonts w:ascii="SimSun" w:eastAsia="SimSun" w:hAnsi="SimSun" w:cs="SimSun"/>
            <w:lang w:eastAsia="zh-CN"/>
          </w:rPr>
          <w:delText>]</w:delText>
        </w:r>
      </w:del>
      <w:r w:rsidRPr="0046351C">
        <w:rPr>
          <w:rFonts w:ascii="SimSun" w:eastAsia="SimSun" w:hAnsi="SimSun" w:cs="SimSun" w:hint="eastAsia"/>
          <w:lang w:eastAsia="zh-CN"/>
        </w:rPr>
        <w:t>。</w:t>
      </w:r>
      <w:r w:rsidR="00514A39" w:rsidRPr="00514A39">
        <w:rPr>
          <w:rFonts w:ascii="SimSun" w:eastAsia="SimSun" w:hAnsi="SimSun" w:cs="SimSun" w:hint="eastAsia"/>
          <w:lang w:eastAsia="zh-CN"/>
        </w:rPr>
        <w:t>为了达到效果，收集的信息不仅应该提供与天气现象相关的时间和空间尺度，而且还应该</w:t>
      </w:r>
      <w:r w:rsidR="00523A99" w:rsidRPr="00523A99">
        <w:rPr>
          <w:rFonts w:ascii="SimSun" w:eastAsia="SimSun" w:hAnsi="SimSun" w:cs="SimSun" w:hint="eastAsia"/>
          <w:lang w:eastAsia="zh-CN"/>
        </w:rPr>
        <w:t>与利益相关方共同设计</w:t>
      </w:r>
      <w:del w:id="64" w:author="Fengqi LI" w:date="2023-05-30T17:35:00Z">
        <w:r w:rsidR="00523A99" w:rsidRPr="00523A99" w:rsidDel="00CE3D17">
          <w:rPr>
            <w:rFonts w:ascii="SimSun" w:eastAsia="SimSun" w:hAnsi="SimSun" w:cs="SimSun"/>
            <w:lang w:eastAsia="zh-CN"/>
          </w:rPr>
          <w:delText>[</w:delText>
        </w:r>
        <w:r w:rsidR="00523A99" w:rsidRPr="00523A99" w:rsidDel="00CE3D17">
          <w:rPr>
            <w:rFonts w:ascii="SimSun" w:eastAsia="SimSun" w:hAnsi="SimSun" w:cs="SimSun" w:hint="eastAsia"/>
            <w:lang w:eastAsia="zh-CN"/>
          </w:rPr>
          <w:delText>新西兰</w:delText>
        </w:r>
        <w:r w:rsidR="00523A99" w:rsidRPr="00523A99" w:rsidDel="00CE3D17">
          <w:rPr>
            <w:rFonts w:ascii="SimSun" w:eastAsia="SimSun" w:hAnsi="SimSun" w:cs="SimSun"/>
            <w:lang w:eastAsia="zh-CN"/>
          </w:rPr>
          <w:delText>]</w:delText>
        </w:r>
      </w:del>
      <w:r w:rsidR="00514A39" w:rsidRPr="00514A39">
        <w:rPr>
          <w:rFonts w:ascii="SimSun" w:eastAsia="SimSun" w:hAnsi="SimSun" w:cs="SimSun" w:hint="eastAsia"/>
          <w:lang w:eastAsia="zh-CN"/>
        </w:rPr>
        <w:t>。</w:t>
      </w:r>
    </w:p>
    <w:p w14:paraId="0AFB8B08" w14:textId="6F19B6F4" w:rsidR="008348EF" w:rsidRPr="004E7DDC" w:rsidRDefault="00D322DC" w:rsidP="00AF7BDE">
      <w:pPr>
        <w:spacing w:before="240"/>
        <w:jc w:val="left"/>
        <w:rPr>
          <w:lang w:eastAsia="zh-CN"/>
        </w:rPr>
      </w:pPr>
      <w:r w:rsidRPr="00D322DC">
        <w:rPr>
          <w:rFonts w:ascii="SimSun" w:eastAsia="SimSun" w:hAnsi="SimSun" w:cs="SimSun" w:hint="eastAsia"/>
          <w:lang w:eastAsia="zh-CN"/>
        </w:rPr>
        <w:t>第二个目标（</w:t>
      </w:r>
      <w:r w:rsidRPr="00D322DC">
        <w:rPr>
          <w:lang w:eastAsia="zh-CN"/>
        </w:rPr>
        <w:t>G2</w:t>
      </w:r>
      <w:r w:rsidRPr="00D322DC">
        <w:rPr>
          <w:rFonts w:ascii="SimSun" w:eastAsia="SimSun" w:hAnsi="SimSun" w:cs="SimSun" w:hint="eastAsia"/>
          <w:lang w:eastAsia="zh-CN"/>
        </w:rPr>
        <w:t>）建立在这样的认识上：我们的信息提供系统和旨在保护人们和基础设施免受危害的做法不是一成不变的。人口的需求在不断变化，风险的性质也随着气候变化的发展而变化，城市化程度在不断提高，脆弱性也在不断转变</w:t>
      </w:r>
      <w:del w:id="65" w:author="Fengqi LI" w:date="2023-05-30T17:35:00Z">
        <w:r w:rsidR="00523A99" w:rsidRPr="00523A99" w:rsidDel="00CE3D17">
          <w:rPr>
            <w:rFonts w:ascii="SimSun" w:eastAsia="SimSun" w:hAnsi="SimSun" w:cs="SimSun"/>
            <w:lang w:eastAsia="zh-CN"/>
          </w:rPr>
          <w:delText>[</w:delText>
        </w:r>
        <w:r w:rsidR="00523A99" w:rsidRPr="00523A99" w:rsidDel="00CE3D17">
          <w:rPr>
            <w:rFonts w:ascii="SimSun" w:eastAsia="SimSun" w:hAnsi="SimSun" w:cs="SimSun" w:hint="eastAsia"/>
            <w:lang w:eastAsia="zh-CN"/>
          </w:rPr>
          <w:delText>新西兰</w:delText>
        </w:r>
        <w:r w:rsidR="00523A99" w:rsidRPr="00523A99" w:rsidDel="00CE3D17">
          <w:rPr>
            <w:rFonts w:ascii="SimSun" w:eastAsia="SimSun" w:hAnsi="SimSun" w:cs="SimSun"/>
            <w:lang w:eastAsia="zh-CN"/>
          </w:rPr>
          <w:delText>]</w:delText>
        </w:r>
      </w:del>
      <w:r w:rsidRPr="00D322DC">
        <w:rPr>
          <w:rFonts w:ascii="SimSun" w:eastAsia="SimSun" w:hAnsi="SimSun" w:cs="SimSun" w:hint="eastAsia"/>
          <w:lang w:eastAsia="zh-CN"/>
        </w:rPr>
        <w:t>：我们的预警系统必须相应地发展。</w:t>
      </w:r>
      <w:r w:rsidR="00FA2BC0" w:rsidRPr="00FA2BC0">
        <w:rPr>
          <w:rFonts w:ascii="SimSun" w:eastAsia="SimSun" w:hAnsi="SimSun" w:cs="SimSun" w:hint="eastAsia"/>
          <w:lang w:eastAsia="zh-CN"/>
        </w:rPr>
        <w:t>气象科学必须考虑到极端事件的非线性变化，因为</w:t>
      </w:r>
      <w:r w:rsidR="00B743B2" w:rsidRPr="00B743B2">
        <w:rPr>
          <w:rFonts w:ascii="SimSun" w:eastAsia="SimSun" w:hAnsi="SimSun" w:cs="SimSun" w:hint="eastAsia"/>
          <w:lang w:eastAsia="zh-CN"/>
        </w:rPr>
        <w:t>社会生态系统受到气候变化的影响</w:t>
      </w:r>
      <w:del w:id="66" w:author="Fengqi LI" w:date="2023-05-30T17:35:00Z">
        <w:r w:rsidR="00B743B2" w:rsidRPr="00B743B2" w:rsidDel="00CE3D17">
          <w:rPr>
            <w:rFonts w:ascii="SimSun" w:eastAsia="SimSun" w:hAnsi="SimSun" w:cs="SimSun"/>
            <w:lang w:eastAsia="zh-CN"/>
          </w:rPr>
          <w:delText>[</w:delText>
        </w:r>
        <w:r w:rsidR="00B743B2" w:rsidRPr="00B743B2" w:rsidDel="00CE3D17">
          <w:rPr>
            <w:rFonts w:ascii="SimSun" w:eastAsia="SimSun" w:hAnsi="SimSun" w:cs="SimSun" w:hint="eastAsia"/>
            <w:lang w:eastAsia="zh-CN"/>
          </w:rPr>
          <w:delText>新西兰</w:delText>
        </w:r>
        <w:r w:rsidR="00B743B2" w:rsidRPr="00B743B2" w:rsidDel="00CE3D17">
          <w:rPr>
            <w:rFonts w:ascii="SimSun" w:eastAsia="SimSun" w:hAnsi="SimSun" w:cs="SimSun"/>
            <w:lang w:eastAsia="zh-CN"/>
          </w:rPr>
          <w:delText>]</w:delText>
        </w:r>
      </w:del>
      <w:r w:rsidR="00FA2BC0" w:rsidRPr="00FA2BC0">
        <w:rPr>
          <w:rFonts w:ascii="SimSun" w:eastAsia="SimSun" w:hAnsi="SimSun" w:cs="SimSun" w:hint="eastAsia"/>
          <w:lang w:eastAsia="zh-CN"/>
        </w:rPr>
        <w:t>，并与各种行为者合作，以确定这种变化可能需要不同的战略来实现有效和普遍可用的预警。</w:t>
      </w:r>
    </w:p>
    <w:p w14:paraId="6F115771" w14:textId="566BFF9B" w:rsidR="008348EF" w:rsidRPr="004E7DDC" w:rsidRDefault="002E5E4B" w:rsidP="00AF7BDE">
      <w:pPr>
        <w:spacing w:before="240"/>
        <w:jc w:val="left"/>
        <w:rPr>
          <w:lang w:eastAsia="zh-CN"/>
        </w:rPr>
      </w:pPr>
      <w:r w:rsidRPr="002E5E4B">
        <w:rPr>
          <w:rFonts w:ascii="SimSun" w:eastAsia="SimSun" w:hAnsi="SimSun" w:cs="SimSun" w:hint="eastAsia"/>
          <w:lang w:eastAsia="zh-CN"/>
        </w:rPr>
        <w:t>第三个目标（</w:t>
      </w:r>
      <w:r w:rsidRPr="002E5E4B">
        <w:rPr>
          <w:lang w:eastAsia="zh-CN"/>
        </w:rPr>
        <w:t>G3</w:t>
      </w:r>
      <w:r w:rsidRPr="002E5E4B">
        <w:rPr>
          <w:rFonts w:ascii="SimSun" w:eastAsia="SimSun" w:hAnsi="SimSun" w:cs="SimSun" w:hint="eastAsia"/>
          <w:lang w:eastAsia="zh-CN"/>
        </w:rPr>
        <w:t>）强调，由于可预测性的内在限制，观测、数据同化和预报系统的限制，以及信息内容本身的空间和时间限制，不确定性是所有天气信息所固有的。</w:t>
      </w:r>
      <w:r w:rsidR="00BC0428" w:rsidRPr="00BC0428">
        <w:rPr>
          <w:lang w:eastAsia="zh-CN"/>
        </w:rPr>
        <w:t>WWRP</w:t>
      </w:r>
      <w:r w:rsidR="00BC0428" w:rsidRPr="00BC0428">
        <w:rPr>
          <w:rFonts w:ascii="SimSun" w:eastAsia="SimSun" w:hAnsi="SimSun" w:cs="SimSun" w:hint="eastAsia"/>
          <w:lang w:eastAsia="zh-CN"/>
        </w:rPr>
        <w:t>必须努力解决造成预报不确定性的因素，同时也要制定和应用有效的战略，通过价值循环的方式来传达不确定性。</w:t>
      </w:r>
      <w:r w:rsidR="00183F6A" w:rsidRPr="00183F6A">
        <w:rPr>
          <w:rFonts w:ascii="SimSun" w:eastAsia="SimSun" w:hAnsi="SimSun" w:cs="SimSun" w:hint="eastAsia"/>
          <w:lang w:eastAsia="zh-CN"/>
        </w:rPr>
        <w:t>不确定性在这里被重新定义为</w:t>
      </w:r>
      <w:r w:rsidR="00183F6A" w:rsidRPr="00183F6A">
        <w:rPr>
          <w:rFonts w:ascii="Arial" w:hAnsi="Arial"/>
          <w:lang w:eastAsia="zh-CN"/>
        </w:rPr>
        <w:t>“</w:t>
      </w:r>
      <w:r w:rsidR="00183F6A" w:rsidRPr="00183F6A">
        <w:rPr>
          <w:rFonts w:ascii="SimSun" w:eastAsia="SimSun" w:hAnsi="SimSun" w:cs="SimSun" w:hint="eastAsia"/>
          <w:lang w:eastAsia="zh-CN"/>
        </w:rPr>
        <w:t>信度</w:t>
      </w:r>
      <w:r w:rsidR="00183F6A" w:rsidRPr="00183F6A">
        <w:rPr>
          <w:rFonts w:ascii="Arial" w:hAnsi="Arial"/>
          <w:lang w:eastAsia="zh-CN"/>
        </w:rPr>
        <w:t>”</w:t>
      </w:r>
      <w:r w:rsidR="00183F6A" w:rsidRPr="00183F6A">
        <w:rPr>
          <w:rFonts w:ascii="SimSun" w:eastAsia="SimSun" w:hAnsi="SimSun" w:cs="SimSun" w:hint="eastAsia"/>
          <w:lang w:eastAsia="zh-CN"/>
        </w:rPr>
        <w:t>，是对预报信度的量化，而理解如何最好地传达信度，对于知情决策至关重要。</w:t>
      </w:r>
    </w:p>
    <w:p w14:paraId="07548A55" w14:textId="35046607" w:rsidR="008348EF" w:rsidRPr="004E7DDC" w:rsidRDefault="00172E51" w:rsidP="00AF7BDE">
      <w:pPr>
        <w:spacing w:before="240"/>
        <w:jc w:val="left"/>
        <w:rPr>
          <w:lang w:eastAsia="zh-CN"/>
        </w:rPr>
      </w:pPr>
      <w:r w:rsidRPr="00172E51">
        <w:rPr>
          <w:rFonts w:ascii="SimSun" w:eastAsia="SimSun" w:hAnsi="SimSun" w:cs="SimSun" w:hint="eastAsia"/>
          <w:lang w:eastAsia="zh-CN"/>
        </w:rPr>
        <w:t>上述目标并不是独立的；但它们各自引出的研究指导性问题略有不同，详见下文。</w:t>
      </w:r>
    </w:p>
    <w:p w14:paraId="514B9128" w14:textId="578B3B10" w:rsidR="008348EF" w:rsidRPr="004E7DDC" w:rsidRDefault="005C0C9C" w:rsidP="00AF7BDE">
      <w:pPr>
        <w:spacing w:before="240"/>
        <w:jc w:val="left"/>
        <w:rPr>
          <w:lang w:eastAsia="zh-CN"/>
        </w:rPr>
      </w:pPr>
      <w:r w:rsidRPr="005C0C9C">
        <w:rPr>
          <w:rFonts w:ascii="SimSun" w:eastAsia="SimSun" w:hAnsi="SimSun" w:cs="SimSun" w:hint="eastAsia"/>
          <w:lang w:eastAsia="zh-CN"/>
        </w:rPr>
        <w:t>对于第一个目标（</w:t>
      </w:r>
      <w:r w:rsidRPr="005C0C9C">
        <w:rPr>
          <w:lang w:eastAsia="zh-CN"/>
        </w:rPr>
        <w:t>G1</w:t>
      </w:r>
      <w:r w:rsidRPr="005C0C9C">
        <w:rPr>
          <w:rFonts w:ascii="SimSun" w:eastAsia="SimSun" w:hAnsi="SimSun" w:cs="SimSun" w:hint="eastAsia"/>
          <w:lang w:eastAsia="zh-CN"/>
        </w:rPr>
        <w:t>），即关注惠及社区的天气研究，我们要问：</w:t>
      </w:r>
    </w:p>
    <w:p w14:paraId="5B0C80CC" w14:textId="4F693970" w:rsidR="008348EF" w:rsidRPr="004E7DDC" w:rsidRDefault="00FB5439" w:rsidP="00FB5439">
      <w:pPr>
        <w:pStyle w:val="ListParagraph"/>
        <w:spacing w:before="240"/>
        <w:ind w:left="1134" w:hanging="567"/>
        <w:contextualSpacing w:val="0"/>
        <w:rPr>
          <w:rFonts w:ascii="Verdana" w:hAnsi="Verdana"/>
          <w:sz w:val="20"/>
          <w:szCs w:val="20"/>
        </w:rPr>
      </w:pPr>
      <w:r w:rsidRPr="004E7DDC">
        <w:rPr>
          <w:rFonts w:ascii="Symbol" w:hAnsi="Symbol"/>
          <w:sz w:val="20"/>
          <w:szCs w:val="20"/>
        </w:rPr>
        <w:t></w:t>
      </w:r>
      <w:r w:rsidRPr="004E7DDC">
        <w:rPr>
          <w:rFonts w:ascii="Symbol" w:hAnsi="Symbol"/>
          <w:sz w:val="20"/>
          <w:szCs w:val="20"/>
        </w:rPr>
        <w:tab/>
      </w:r>
      <w:r w:rsidR="00E42EB5">
        <w:rPr>
          <w:rFonts w:ascii="SimSun" w:eastAsia="SimSun" w:hAnsi="SimSun" w:hint="eastAsia"/>
          <w:sz w:val="20"/>
          <w:szCs w:val="20"/>
        </w:rPr>
        <w:t>社区需要哪种类型的天气信息，以何种方式定制，</w:t>
      </w:r>
      <w:r w:rsidR="005C0C9C" w:rsidRPr="005C0C9C">
        <w:rPr>
          <w:rFonts w:ascii="SimSun" w:eastAsia="SimSun" w:hAnsi="SimSun" w:hint="eastAsia"/>
          <w:sz w:val="20"/>
          <w:szCs w:val="20"/>
        </w:rPr>
        <w:t>减少他们对危害的脆弱性？</w:t>
      </w:r>
    </w:p>
    <w:p w14:paraId="09B60713" w14:textId="67840964" w:rsidR="008348EF" w:rsidRPr="005C0C9C" w:rsidRDefault="00FB5439" w:rsidP="00FB5439">
      <w:pPr>
        <w:pStyle w:val="ListParagraph"/>
        <w:spacing w:before="240"/>
        <w:ind w:left="1134" w:hanging="567"/>
        <w:contextualSpacing w:val="0"/>
        <w:rPr>
          <w:rFonts w:ascii="SimSun" w:eastAsia="SimSun" w:hAnsi="SimSun"/>
          <w:sz w:val="20"/>
          <w:szCs w:val="20"/>
        </w:rPr>
      </w:pPr>
      <w:r w:rsidRPr="005C0C9C">
        <w:rPr>
          <w:rFonts w:ascii="Symbol" w:eastAsia="SimSun" w:hAnsi="Symbol"/>
          <w:sz w:val="20"/>
          <w:szCs w:val="20"/>
        </w:rPr>
        <w:t></w:t>
      </w:r>
      <w:r w:rsidRPr="005C0C9C">
        <w:rPr>
          <w:rFonts w:ascii="Symbol" w:eastAsia="SimSun" w:hAnsi="Symbol"/>
          <w:sz w:val="20"/>
          <w:szCs w:val="20"/>
        </w:rPr>
        <w:tab/>
      </w:r>
      <w:r w:rsidR="005C0C9C" w:rsidRPr="005C0C9C">
        <w:rPr>
          <w:rFonts w:ascii="SimSun" w:eastAsia="SimSun" w:hAnsi="SimSun" w:hint="eastAsia"/>
          <w:sz w:val="20"/>
          <w:szCs w:val="20"/>
        </w:rPr>
        <w:t>易受天气和气候相关危害影响的脆弱社区如何减少灾害风险？</w:t>
      </w:r>
    </w:p>
    <w:p w14:paraId="273A2C23" w14:textId="5037C084" w:rsidR="008348EF" w:rsidRPr="004E7DDC" w:rsidRDefault="00E42EB5" w:rsidP="00AF7BDE">
      <w:pPr>
        <w:spacing w:before="240"/>
        <w:jc w:val="left"/>
        <w:rPr>
          <w:lang w:eastAsia="zh-CN"/>
        </w:rPr>
      </w:pPr>
      <w:r>
        <w:rPr>
          <w:rFonts w:ascii="SimSun" w:eastAsia="SimSun" w:hAnsi="SimSun" w:cs="SimSun" w:hint="eastAsia"/>
          <w:lang w:eastAsia="zh-CN"/>
        </w:rPr>
        <w:t>这些相互关联的问题敦促我们思考世界不同地区</w:t>
      </w:r>
      <w:r w:rsidR="00D728C6" w:rsidRPr="00D728C6">
        <w:rPr>
          <w:rFonts w:ascii="SimSun" w:eastAsia="SimSun" w:hAnsi="SimSun" w:cs="SimSun" w:hint="eastAsia"/>
          <w:lang w:eastAsia="zh-CN"/>
        </w:rPr>
        <w:t>不同社区的各种行为者的观点。第一个问题考虑的是影响最大的天气信息，包括社区中最不稳定和暴露度最高的部门。</w:t>
      </w:r>
      <w:r w:rsidR="006339FC" w:rsidRPr="006339FC">
        <w:rPr>
          <w:rFonts w:ascii="SimSun" w:eastAsia="SimSun" w:hAnsi="SimSun" w:cs="SimSun" w:hint="eastAsia"/>
          <w:lang w:eastAsia="zh-CN"/>
        </w:rPr>
        <w:t>第二个问题探究了根据天气信息采取行动的必要性，这可能会导致政策的改变、基础设施的改善以及建立和传播保护行动的选择方案。如果不关注弱势人群，特别是（但不限于）发展中国家和最不发达国家的弱势人群，社区就无法繁荣发展。</w:t>
      </w:r>
      <w:r w:rsidR="002934F1" w:rsidRPr="002934F1">
        <w:rPr>
          <w:lang w:eastAsia="zh-CN"/>
        </w:rPr>
        <w:t>WWRP</w:t>
      </w:r>
      <w:r w:rsidR="002934F1" w:rsidRPr="002934F1">
        <w:rPr>
          <w:rFonts w:ascii="SimSun" w:eastAsia="SimSun" w:hAnsi="SimSun" w:cs="SimSun" w:hint="eastAsia"/>
          <w:lang w:eastAsia="zh-CN"/>
        </w:rPr>
        <w:t>将努力进行技术和科学的创新，在做出决策的时空尺度上改善环境预测，同时也与决策者接触，促进有效的预警和沟通战略。</w:t>
      </w:r>
    </w:p>
    <w:p w14:paraId="7DBBF215" w14:textId="26B950A5" w:rsidR="008348EF" w:rsidRPr="004E7DDC" w:rsidRDefault="00C35839" w:rsidP="00AF7BDE">
      <w:pPr>
        <w:spacing w:before="240"/>
        <w:jc w:val="left"/>
        <w:rPr>
          <w:lang w:eastAsia="zh-CN"/>
        </w:rPr>
      </w:pPr>
      <w:r w:rsidRPr="00C35839">
        <w:rPr>
          <w:rFonts w:ascii="SimSun" w:eastAsia="SimSun" w:hAnsi="SimSun" w:cs="SimSun" w:hint="eastAsia"/>
          <w:lang w:eastAsia="zh-CN"/>
        </w:rPr>
        <w:t>对于第二个目标（</w:t>
      </w:r>
      <w:r w:rsidRPr="00C35839">
        <w:rPr>
          <w:lang w:eastAsia="zh-CN"/>
        </w:rPr>
        <w:t>G2</w:t>
      </w:r>
      <w:r w:rsidRPr="00C35839">
        <w:rPr>
          <w:rFonts w:ascii="SimSun" w:eastAsia="SimSun" w:hAnsi="SimSun" w:cs="SimSun" w:hint="eastAsia"/>
          <w:lang w:eastAsia="zh-CN"/>
        </w:rPr>
        <w:t>），重点是预警，我们注意到许多关于天气危害的信息是以单一危害预警的形式传达的。显然，有必要对预警过程进行革新，最近发布的高影响天气项目《走向完美的天气预警》一书中概述了实现重大改进的步骤</w:t>
      </w:r>
      <w:r w:rsidR="008348EF" w:rsidRPr="004E7DDC">
        <w:rPr>
          <w:lang w:eastAsia="zh-CN"/>
        </w:rPr>
        <w:t xml:space="preserve"> [</w:t>
      </w:r>
      <w:hyperlink r:id="rId19" w:history="1">
        <w:r w:rsidR="008348EF" w:rsidRPr="004E7DDC">
          <w:rPr>
            <w:rStyle w:val="Hyperlink"/>
            <w:lang w:eastAsia="zh-CN"/>
          </w:rPr>
          <w:t>https://link.springer.com/book/9783030989880</w:t>
        </w:r>
      </w:hyperlink>
      <w:r w:rsidR="008348EF" w:rsidRPr="004E7DDC">
        <w:rPr>
          <w:lang w:eastAsia="zh-CN"/>
        </w:rPr>
        <w:t>]</w:t>
      </w:r>
      <w:r>
        <w:rPr>
          <w:rFonts w:ascii="SimSun" w:eastAsia="SimSun" w:hAnsi="SimSun" w:cs="SimSun" w:hint="eastAsia"/>
          <w:lang w:eastAsia="zh-CN"/>
        </w:rPr>
        <w:t>。</w:t>
      </w:r>
      <w:r w:rsidR="000E2731" w:rsidRPr="000E2731">
        <w:rPr>
          <w:rFonts w:ascii="SimSun" w:eastAsia="SimSun" w:hAnsi="SimSun" w:cs="SimSun" w:hint="eastAsia"/>
          <w:lang w:eastAsia="zh-CN"/>
        </w:rPr>
        <w:t>预警必须明确包括脆弱和多样化的社区，不能以气象学开始，又以气象学结束。必须从综合的角度（地球系统方法）来制定预警战略，其中社会科学的贡献是核心。</w:t>
      </w:r>
      <w:r w:rsidR="005714F8" w:rsidRPr="005714F8">
        <w:rPr>
          <w:rFonts w:ascii="SimSun" w:eastAsia="SimSun" w:hAnsi="SimSun" w:cs="SimSun" w:hint="eastAsia"/>
          <w:lang w:eastAsia="zh-CN"/>
        </w:rPr>
        <w:t>气象事件的影响以复杂的方式在不同的人群中串联，在交通、住房和可持续或更确切地说是不可持续的做法方面，受到建筑环境演变的影响。</w:t>
      </w:r>
      <w:r w:rsidR="009C4A24" w:rsidRPr="009C4A24">
        <w:rPr>
          <w:rFonts w:ascii="SimSun" w:eastAsia="SimSun" w:hAnsi="SimSun" w:cs="SimSun" w:hint="eastAsia"/>
          <w:lang w:eastAsia="zh-CN"/>
        </w:rPr>
        <w:t>随着气候状态和日常生活模式的变化，不断变化的极端事件结合在一起，产生了一个多方面的预测问题，其影响往往很少或没有先例。因此，我们提出了以下问题：</w:t>
      </w:r>
    </w:p>
    <w:p w14:paraId="2E4318C0" w14:textId="0B1609D6" w:rsidR="008348EF" w:rsidRPr="00B743B2" w:rsidRDefault="00FB5439" w:rsidP="00FB5439">
      <w:pPr>
        <w:pStyle w:val="ListParagraph"/>
        <w:spacing w:before="240"/>
        <w:ind w:left="1134" w:hanging="567"/>
        <w:contextualSpacing w:val="0"/>
        <w:rPr>
          <w:sz w:val="20"/>
          <w:szCs w:val="20"/>
        </w:rPr>
      </w:pPr>
      <w:r w:rsidRPr="00B743B2">
        <w:rPr>
          <w:rFonts w:ascii="Symbol" w:hAnsi="Symbol"/>
          <w:sz w:val="20"/>
          <w:szCs w:val="20"/>
        </w:rPr>
        <w:lastRenderedPageBreak/>
        <w:t></w:t>
      </w:r>
      <w:r w:rsidRPr="00B743B2">
        <w:rPr>
          <w:rFonts w:ascii="Symbol" w:hAnsi="Symbol"/>
          <w:sz w:val="20"/>
          <w:szCs w:val="20"/>
        </w:rPr>
        <w:tab/>
      </w:r>
      <w:r w:rsidR="00E55C62" w:rsidRPr="00B743B2">
        <w:rPr>
          <w:rFonts w:ascii="SimSun" w:eastAsia="SimSun" w:hAnsi="SimSun" w:cs="SimSun" w:hint="eastAsia"/>
          <w:sz w:val="20"/>
          <w:szCs w:val="20"/>
        </w:rPr>
        <w:t>在气候变暖的情况下，考虑到复合和级联事件以及危害不断演变的性质，</w:t>
      </w:r>
      <w:r w:rsidR="00E55C62" w:rsidRPr="00B743B2">
        <w:rPr>
          <w:sz w:val="20"/>
          <w:szCs w:val="20"/>
        </w:rPr>
        <w:t>WWRP</w:t>
      </w:r>
      <w:r w:rsidR="00E55C62" w:rsidRPr="00B743B2">
        <w:rPr>
          <w:rFonts w:ascii="SimSun" w:eastAsia="SimSun" w:hAnsi="SimSun" w:cs="SimSun" w:hint="eastAsia"/>
          <w:sz w:val="20"/>
          <w:szCs w:val="20"/>
        </w:rPr>
        <w:t>如何改善天气预警？</w:t>
      </w:r>
    </w:p>
    <w:p w14:paraId="5F1940CF" w14:textId="25856F92" w:rsidR="008348EF" w:rsidRPr="00E9048D" w:rsidRDefault="00FB5439" w:rsidP="00FB5439">
      <w:pPr>
        <w:pStyle w:val="ListParagraph"/>
        <w:spacing w:before="240"/>
        <w:ind w:left="1134" w:hanging="567"/>
        <w:contextualSpacing w:val="0"/>
        <w:rPr>
          <w:rFonts w:ascii="SimSun" w:eastAsia="SimSun" w:hAnsi="SimSun"/>
          <w:sz w:val="20"/>
          <w:szCs w:val="20"/>
        </w:rPr>
      </w:pPr>
      <w:r w:rsidRPr="00E9048D">
        <w:rPr>
          <w:rFonts w:ascii="Symbol" w:eastAsia="SimSun" w:hAnsi="Symbol"/>
          <w:sz w:val="20"/>
          <w:szCs w:val="20"/>
        </w:rPr>
        <w:t></w:t>
      </w:r>
      <w:r w:rsidRPr="00E9048D">
        <w:rPr>
          <w:rFonts w:ascii="Symbol" w:eastAsia="SimSun" w:hAnsi="Symbol"/>
          <w:sz w:val="20"/>
          <w:szCs w:val="20"/>
        </w:rPr>
        <w:tab/>
      </w:r>
      <w:r w:rsidR="00E9048D" w:rsidRPr="00E9048D">
        <w:rPr>
          <w:rFonts w:ascii="SimSun" w:eastAsia="SimSun" w:hAnsi="SimSun" w:hint="eastAsia"/>
          <w:sz w:val="20"/>
          <w:szCs w:val="20"/>
        </w:rPr>
        <w:t>城市化如何加剧天气、气候变率和气候变化的影响，并推动对新型预警的需求？</w:t>
      </w:r>
    </w:p>
    <w:p w14:paraId="66D834D7" w14:textId="488C95BE" w:rsidR="008348EF" w:rsidRPr="00E9048D" w:rsidRDefault="00FB5439" w:rsidP="00FB5439">
      <w:pPr>
        <w:pStyle w:val="ListParagraph"/>
        <w:spacing w:before="240"/>
        <w:ind w:left="1134" w:hanging="567"/>
        <w:contextualSpacing w:val="0"/>
        <w:rPr>
          <w:rFonts w:ascii="SimSun" w:eastAsia="SimSun" w:hAnsi="SimSun"/>
          <w:sz w:val="20"/>
          <w:szCs w:val="20"/>
        </w:rPr>
      </w:pPr>
      <w:r w:rsidRPr="00E9048D">
        <w:rPr>
          <w:rFonts w:ascii="Symbol" w:eastAsia="SimSun" w:hAnsi="Symbol"/>
          <w:sz w:val="20"/>
          <w:szCs w:val="20"/>
        </w:rPr>
        <w:t></w:t>
      </w:r>
      <w:r w:rsidRPr="00E9048D">
        <w:rPr>
          <w:rFonts w:ascii="Symbol" w:eastAsia="SimSun" w:hAnsi="Symbol"/>
          <w:sz w:val="20"/>
          <w:szCs w:val="20"/>
        </w:rPr>
        <w:tab/>
      </w:r>
      <w:r w:rsidR="00E9048D" w:rsidRPr="00E9048D">
        <w:rPr>
          <w:rFonts w:ascii="SimSun" w:eastAsia="SimSun" w:hAnsi="SimSun" w:hint="eastAsia"/>
          <w:sz w:val="20"/>
          <w:szCs w:val="20"/>
        </w:rPr>
        <w:t>农村地区的</w:t>
      </w:r>
      <w:r w:rsidR="00A17EA7" w:rsidRPr="00A17EA7">
        <w:rPr>
          <w:rFonts w:ascii="SimSun" w:eastAsia="SimSun" w:hAnsi="SimSun" w:hint="eastAsia"/>
          <w:sz w:val="20"/>
          <w:szCs w:val="20"/>
        </w:rPr>
        <w:t>社会生态、文化和经济</w:t>
      </w:r>
      <w:r w:rsidR="00AB243D">
        <w:rPr>
          <w:rFonts w:ascii="SimSun" w:eastAsia="SimSun" w:hAnsi="SimSun" w:hint="eastAsia"/>
          <w:sz w:val="20"/>
          <w:szCs w:val="20"/>
        </w:rPr>
        <w:t>系统</w:t>
      </w:r>
      <w:del w:id="67" w:author="Fengqi LI" w:date="2023-05-30T17:35:00Z">
        <w:r w:rsidR="00A17EA7" w:rsidRPr="00A17EA7" w:rsidDel="00CE3D17">
          <w:rPr>
            <w:rFonts w:ascii="SimSun" w:eastAsia="SimSun" w:hAnsi="SimSun"/>
            <w:sz w:val="20"/>
            <w:szCs w:val="20"/>
          </w:rPr>
          <w:delText>[</w:delText>
        </w:r>
        <w:r w:rsidR="00A17EA7" w:rsidRPr="00A17EA7" w:rsidDel="00CE3D17">
          <w:rPr>
            <w:rFonts w:ascii="SimSun" w:eastAsia="SimSun" w:hAnsi="SimSun" w:hint="eastAsia"/>
            <w:sz w:val="20"/>
            <w:szCs w:val="20"/>
          </w:rPr>
          <w:delText>新西兰</w:delText>
        </w:r>
        <w:r w:rsidR="00A17EA7" w:rsidRPr="00A17EA7" w:rsidDel="00CE3D17">
          <w:rPr>
            <w:rFonts w:ascii="SimSun" w:eastAsia="SimSun" w:hAnsi="SimSun"/>
            <w:sz w:val="20"/>
            <w:szCs w:val="20"/>
          </w:rPr>
          <w:delText>]</w:delText>
        </w:r>
      </w:del>
      <w:r w:rsidR="00E9048D" w:rsidRPr="00E9048D">
        <w:rPr>
          <w:rFonts w:ascii="SimSun" w:eastAsia="SimSun" w:hAnsi="SimSun" w:hint="eastAsia"/>
          <w:sz w:val="20"/>
          <w:szCs w:val="20"/>
        </w:rPr>
        <w:t>如何影响天气、气候变率和气候变化的影响，并推动对新型预警的需求？</w:t>
      </w:r>
    </w:p>
    <w:p w14:paraId="0F700EAD" w14:textId="771ECC81" w:rsidR="008348EF" w:rsidRPr="004E7DDC" w:rsidRDefault="00150C19" w:rsidP="00AF7BDE">
      <w:pPr>
        <w:spacing w:before="240"/>
        <w:jc w:val="left"/>
        <w:rPr>
          <w:lang w:eastAsia="zh-CN"/>
        </w:rPr>
      </w:pPr>
      <w:r w:rsidRPr="00150C19">
        <w:rPr>
          <w:rFonts w:ascii="SimSun" w:eastAsia="SimSun" w:hAnsi="SimSun" w:cs="SimSun" w:hint="eastAsia"/>
          <w:lang w:eastAsia="zh-CN"/>
        </w:rPr>
        <w:t>第三个目标（</w:t>
      </w:r>
      <w:r w:rsidRPr="00150C19">
        <w:rPr>
          <w:lang w:eastAsia="zh-CN"/>
        </w:rPr>
        <w:t>G3</w:t>
      </w:r>
      <w:r w:rsidRPr="00150C19">
        <w:rPr>
          <w:rFonts w:ascii="SimSun" w:eastAsia="SimSun" w:hAnsi="SimSun" w:cs="SimSun" w:hint="eastAsia"/>
          <w:lang w:eastAsia="zh-CN"/>
        </w:rPr>
        <w:t>）侧重于不确定性，我们注意到，任何减少灾害风险的战略都不能忽视地球系统可预测性的基本限制或用于预测的工具的限制。</w:t>
      </w:r>
      <w:r w:rsidR="001F5854" w:rsidRPr="001F5854">
        <w:rPr>
          <w:rFonts w:eastAsia="SimSun" w:cs="SimSun"/>
          <w:lang w:eastAsia="zh-CN"/>
        </w:rPr>
        <w:t>在与</w:t>
      </w:r>
      <w:r w:rsidR="001F5854" w:rsidRPr="001F5854">
        <w:rPr>
          <w:rFonts w:eastAsia="SimSun" w:cs="SimSun"/>
          <w:lang w:eastAsia="zh-CN"/>
        </w:rPr>
        <w:t>WWPR</w:t>
      </w:r>
      <w:r w:rsidR="001F5854" w:rsidRPr="001F5854">
        <w:rPr>
          <w:rFonts w:eastAsia="SimSun" w:cs="SimSun"/>
          <w:lang w:eastAsia="zh-CN"/>
        </w:rPr>
        <w:t>相关的所有时间尺度上，新的观测、模拟、数据同化和人工智能和</w:t>
      </w:r>
      <w:r w:rsidR="001F5854" w:rsidRPr="001F5854">
        <w:rPr>
          <w:rFonts w:eastAsia="SimSun" w:cs="SimSun"/>
          <w:lang w:eastAsia="zh-CN"/>
        </w:rPr>
        <w:t>/</w:t>
      </w:r>
      <w:r w:rsidR="001F5854" w:rsidRPr="001F5854">
        <w:rPr>
          <w:rFonts w:eastAsia="SimSun" w:cs="SimSun"/>
          <w:lang w:eastAsia="zh-CN"/>
        </w:rPr>
        <w:t>或机器学习方法对于确定和利用可预测性的来源至关重要，这将加速天气预报的改进。在这两个问题上取得的进展将需要</w:t>
      </w:r>
      <w:r w:rsidR="001F5854" w:rsidRPr="001F5854">
        <w:rPr>
          <w:rFonts w:eastAsia="SimSun" w:cs="SimSun"/>
          <w:lang w:eastAsia="zh-CN"/>
        </w:rPr>
        <w:t>WWPR</w:t>
      </w:r>
      <w:r w:rsidR="001F5854" w:rsidRPr="001F5854">
        <w:rPr>
          <w:rFonts w:eastAsia="SimSun" w:cs="SimSun"/>
          <w:lang w:eastAsia="zh-CN"/>
        </w:rPr>
        <w:t>与</w:t>
      </w:r>
      <w:r w:rsidR="001F5854" w:rsidRPr="001F5854">
        <w:rPr>
          <w:rFonts w:eastAsia="SimSun" w:cs="SimSun"/>
          <w:lang w:eastAsia="zh-CN"/>
        </w:rPr>
        <w:t>WMO</w:t>
      </w:r>
      <w:r w:rsidR="001F5854" w:rsidRPr="001F5854">
        <w:rPr>
          <w:rFonts w:eastAsia="SimSun" w:cs="SimSun"/>
          <w:lang w:eastAsia="zh-CN"/>
        </w:rPr>
        <w:t>内外部的各种实体结成伙伴关系。</w:t>
      </w:r>
      <w:r w:rsidR="001E4FCA" w:rsidRPr="001E4FCA">
        <w:rPr>
          <w:rFonts w:eastAsia="SimSun" w:cs="SimSun" w:hint="eastAsia"/>
          <w:lang w:eastAsia="zh-CN"/>
        </w:rPr>
        <w:t>此外，信息使用者必须不断地纳入预报的信度，而这种信度在预测的提前量、变量和流量的依赖性方面是非常多变的。这使我们提出了以下问题：</w:t>
      </w:r>
    </w:p>
    <w:p w14:paraId="58EFABE8" w14:textId="3EF20DC8" w:rsidR="008348EF" w:rsidRPr="002945A9" w:rsidRDefault="00FB5439" w:rsidP="00FB5439">
      <w:pPr>
        <w:pStyle w:val="ListParagraph"/>
        <w:spacing w:before="240"/>
        <w:ind w:left="924" w:hanging="357"/>
        <w:contextualSpacing w:val="0"/>
        <w:rPr>
          <w:rFonts w:ascii="Verdana" w:eastAsia="SimSun" w:hAnsi="Verdana"/>
          <w:sz w:val="20"/>
          <w:szCs w:val="20"/>
        </w:rPr>
      </w:pPr>
      <w:r w:rsidRPr="002945A9">
        <w:rPr>
          <w:rFonts w:ascii="Symbol" w:eastAsia="SimSun" w:hAnsi="Symbol"/>
          <w:sz w:val="20"/>
          <w:szCs w:val="20"/>
        </w:rPr>
        <w:t></w:t>
      </w:r>
      <w:r w:rsidRPr="002945A9">
        <w:rPr>
          <w:rFonts w:ascii="Symbol" w:eastAsia="SimSun" w:hAnsi="Symbol"/>
          <w:sz w:val="20"/>
          <w:szCs w:val="20"/>
        </w:rPr>
        <w:tab/>
      </w:r>
      <w:r w:rsidR="002945A9" w:rsidRPr="002945A9">
        <w:rPr>
          <w:rFonts w:ascii="Verdana" w:eastAsia="SimSun" w:hAnsi="Verdana"/>
          <w:sz w:val="20"/>
          <w:szCs w:val="20"/>
        </w:rPr>
        <w:t>从临近预报到季节性时间尺度，利用这些来源所需的可预测性、初始条件的改善、减少系统性模式误差的来源是什么？</w:t>
      </w:r>
    </w:p>
    <w:p w14:paraId="7DA2D1CC" w14:textId="4E08B419" w:rsidR="008348EF" w:rsidRPr="002945A9" w:rsidRDefault="00FB5439" w:rsidP="00FB5439">
      <w:pPr>
        <w:pStyle w:val="ListParagraph"/>
        <w:spacing w:before="240"/>
        <w:ind w:left="924" w:hanging="357"/>
        <w:contextualSpacing w:val="0"/>
        <w:rPr>
          <w:rFonts w:ascii="Verdana" w:eastAsia="SimSun" w:hAnsi="Verdana"/>
          <w:sz w:val="20"/>
          <w:szCs w:val="20"/>
        </w:rPr>
      </w:pPr>
      <w:r w:rsidRPr="002945A9">
        <w:rPr>
          <w:rFonts w:ascii="Symbol" w:eastAsia="SimSun" w:hAnsi="Symbol"/>
          <w:sz w:val="20"/>
          <w:szCs w:val="20"/>
        </w:rPr>
        <w:t></w:t>
      </w:r>
      <w:r w:rsidRPr="002945A9">
        <w:rPr>
          <w:rFonts w:ascii="Symbol" w:eastAsia="SimSun" w:hAnsi="Symbol"/>
          <w:sz w:val="20"/>
          <w:szCs w:val="20"/>
        </w:rPr>
        <w:tab/>
      </w:r>
      <w:r w:rsidR="00453E3D" w:rsidRPr="00453E3D">
        <w:rPr>
          <w:rFonts w:ascii="Verdana" w:eastAsia="SimSun" w:hAnsi="Verdana" w:hint="eastAsia"/>
          <w:sz w:val="20"/>
          <w:szCs w:val="20"/>
        </w:rPr>
        <w:t>尽管存在不确定性，我们要如何与行为者合作以改善决策？</w:t>
      </w:r>
    </w:p>
    <w:p w14:paraId="6A577C3D" w14:textId="54597177" w:rsidR="008348EF" w:rsidRPr="004E7DDC" w:rsidRDefault="00FB5439" w:rsidP="00FB5439">
      <w:pPr>
        <w:pStyle w:val="ListParagraph"/>
        <w:spacing w:before="240"/>
        <w:ind w:left="924" w:hanging="357"/>
        <w:contextualSpacing w:val="0"/>
        <w:rPr>
          <w:rFonts w:ascii="Verdana" w:hAnsi="Verdana"/>
          <w:sz w:val="20"/>
          <w:szCs w:val="20"/>
        </w:rPr>
      </w:pPr>
      <w:r w:rsidRPr="004E7DDC">
        <w:rPr>
          <w:rFonts w:ascii="Symbol" w:hAnsi="Symbol"/>
          <w:sz w:val="20"/>
          <w:szCs w:val="20"/>
        </w:rPr>
        <w:t></w:t>
      </w:r>
      <w:r w:rsidRPr="004E7DDC">
        <w:rPr>
          <w:rFonts w:ascii="Symbol" w:hAnsi="Symbol"/>
          <w:sz w:val="20"/>
          <w:szCs w:val="20"/>
        </w:rPr>
        <w:tab/>
      </w:r>
      <w:r w:rsidR="00453E3D" w:rsidRPr="00453E3D">
        <w:rPr>
          <w:rFonts w:ascii="Verdana" w:eastAsia="SimSun" w:hAnsi="Verdana" w:hint="eastAsia"/>
          <w:sz w:val="20"/>
          <w:szCs w:val="20"/>
        </w:rPr>
        <w:t>哪些是存在不确定性情况下的决策框架</w:t>
      </w:r>
      <w:del w:id="68" w:author="Fengqi LI" w:date="2023-05-30T17:35:00Z">
        <w:r w:rsidR="00A17EA7" w:rsidDel="00CE3D17">
          <w:rPr>
            <w:rFonts w:ascii="Verdana" w:hAnsi="Verdana"/>
            <w:sz w:val="20"/>
            <w:szCs w:val="20"/>
          </w:rPr>
          <w:delText>[</w:delText>
        </w:r>
        <w:r w:rsidR="00A17EA7" w:rsidDel="00CE3D17">
          <w:rPr>
            <w:rFonts w:ascii="SimSun" w:eastAsia="SimSun" w:hAnsi="SimSun" w:hint="eastAsia"/>
            <w:sz w:val="20"/>
            <w:szCs w:val="20"/>
          </w:rPr>
          <w:delText>新西兰</w:delText>
        </w:r>
        <w:r w:rsidR="00A17EA7" w:rsidDel="00CE3D17">
          <w:rPr>
            <w:rFonts w:ascii="Verdana" w:hAnsi="Verdana"/>
            <w:sz w:val="20"/>
            <w:szCs w:val="20"/>
          </w:rPr>
          <w:delText>]</w:delText>
        </w:r>
      </w:del>
      <w:r w:rsidR="00453E3D" w:rsidRPr="00453E3D">
        <w:rPr>
          <w:rFonts w:ascii="Verdana" w:eastAsia="SimSun" w:hAnsi="Verdana" w:hint="eastAsia"/>
          <w:sz w:val="20"/>
          <w:szCs w:val="20"/>
        </w:rPr>
        <w:t>？</w:t>
      </w:r>
    </w:p>
    <w:p w14:paraId="39461730" w14:textId="4D736545" w:rsidR="008348EF" w:rsidRPr="004E7DDC" w:rsidRDefault="00164688" w:rsidP="00AF7BDE">
      <w:pPr>
        <w:spacing w:before="240"/>
        <w:jc w:val="left"/>
        <w:rPr>
          <w:lang w:eastAsia="zh-CN"/>
        </w:rPr>
      </w:pPr>
      <w:r w:rsidRPr="00164688">
        <w:rPr>
          <w:rFonts w:ascii="SimSun" w:eastAsia="SimSun" w:hAnsi="SimSun" w:cs="SimSun" w:hint="eastAsia"/>
          <w:lang w:eastAsia="zh-CN"/>
        </w:rPr>
        <w:t>针对每个目标提出的问题并不是全面的，也不可能完全由</w:t>
      </w:r>
      <w:r w:rsidRPr="00164688">
        <w:rPr>
          <w:lang w:eastAsia="zh-CN"/>
        </w:rPr>
        <w:t>WWRP</w:t>
      </w:r>
      <w:r w:rsidRPr="00164688">
        <w:rPr>
          <w:rFonts w:ascii="SimSun" w:eastAsia="SimSun" w:hAnsi="SimSun" w:cs="SimSun" w:hint="eastAsia"/>
          <w:lang w:eastAsia="zh-CN"/>
        </w:rPr>
        <w:t>来解决。这些问题表明一种结合自然和社会科学问题的哲学理念和科学框架。其中大多数问题以前都被提出过：我们已经有了解决这些问题的工具；在某种程度上，这些工具已经存在很长时间了。</w:t>
      </w:r>
    </w:p>
    <w:p w14:paraId="50F45CE9" w14:textId="18AFF08F" w:rsidR="008348EF" w:rsidRPr="004E7DDC" w:rsidRDefault="00681DFD" w:rsidP="00AF7BDE">
      <w:pPr>
        <w:spacing w:before="240"/>
        <w:jc w:val="left"/>
        <w:rPr>
          <w:lang w:eastAsia="zh-CN"/>
        </w:rPr>
      </w:pPr>
      <w:r w:rsidRPr="00681DFD">
        <w:rPr>
          <w:rFonts w:ascii="SimSun" w:eastAsia="SimSun" w:hAnsi="SimSun" w:cs="SimSun" w:hint="eastAsia"/>
          <w:lang w:eastAsia="zh-CN"/>
        </w:rPr>
        <w:t>这些问题和类似问题的新颖性在于其跨学科的性质，在于其整合了自然和社会科学的观点，试图以正确的方式提出正确的问题，并让正确的人参与其中，从而使所产生的研究最有可能产生积极影响。</w:t>
      </w:r>
    </w:p>
    <w:p w14:paraId="499D33A1" w14:textId="635F1172" w:rsidR="008348EF" w:rsidRPr="004E7DDC" w:rsidRDefault="00FB5439" w:rsidP="00FB5439">
      <w:pPr>
        <w:pStyle w:val="Heading3"/>
      </w:pPr>
      <w:r w:rsidRPr="004E7DDC">
        <w:t>2.</w:t>
      </w:r>
      <w:r w:rsidRPr="004E7DDC">
        <w:tab/>
      </w:r>
      <w:r w:rsidR="00E43ABD">
        <w:t>WWRP</w:t>
      </w:r>
      <w:r w:rsidR="00E43ABD">
        <w:rPr>
          <w:rFonts w:ascii="Microsoft YaHei" w:eastAsia="Microsoft YaHei" w:hAnsi="Microsoft YaHei" w:cs="Microsoft YaHei" w:hint="eastAsia"/>
        </w:rPr>
        <w:t>的中心主题</w:t>
      </w:r>
    </w:p>
    <w:p w14:paraId="6C3E6D39" w14:textId="096ED883" w:rsidR="00E43ABD" w:rsidRDefault="00E43ABD" w:rsidP="00E43ABD">
      <w:pPr>
        <w:spacing w:before="240"/>
        <w:ind w:right="-170"/>
        <w:jc w:val="left"/>
        <w:rPr>
          <w:rFonts w:ascii="SimSun" w:eastAsia="SimSun" w:hAnsi="SimSun" w:cs="SimSun"/>
          <w:lang w:eastAsia="zh-CN"/>
        </w:rPr>
      </w:pPr>
      <w:r>
        <w:rPr>
          <w:rFonts w:eastAsia="SimSun" w:cs="Verdana" w:hint="eastAsia"/>
          <w:lang w:eastAsia="zh-CN"/>
        </w:rPr>
        <w:t>在</w:t>
      </w:r>
      <w:r>
        <w:rPr>
          <w:rFonts w:ascii="SimSun" w:eastAsia="SimSun" w:hAnsi="SimSun" w:cs="SimSun" w:hint="eastAsia"/>
          <w:lang w:eastAsia="zh-CN"/>
        </w:rPr>
        <w:t>早期阶段是观测系统研究和可预测性实验（</w:t>
      </w:r>
      <w:r>
        <w:rPr>
          <w:rFonts w:eastAsia="SimSun" w:cs="Verdana"/>
          <w:lang w:eastAsia="zh-CN"/>
        </w:rPr>
        <w:t>THORPEX</w:t>
      </w:r>
      <w:r>
        <w:rPr>
          <w:rFonts w:ascii="SimSun" w:eastAsia="SimSun" w:hAnsi="SimSun" w:cs="SimSun" w:hint="eastAsia"/>
          <w:lang w:eastAsia="zh-CN"/>
        </w:rPr>
        <w:t>）的一部分。因此，今天的</w:t>
      </w:r>
      <w:r>
        <w:rPr>
          <w:rFonts w:eastAsia="SimSun" w:cs="Verdana"/>
          <w:lang w:eastAsia="zh-CN"/>
        </w:rPr>
        <w:t>WWRP</w:t>
      </w:r>
      <w:r>
        <w:rPr>
          <w:rFonts w:ascii="SimSun" w:eastAsia="SimSun" w:hAnsi="SimSun" w:cs="SimSun" w:hint="eastAsia"/>
          <w:lang w:eastAsia="zh-CN"/>
        </w:rPr>
        <w:t>才会下设观测科学、数据同化、数值模拟、集合预报和天气对社会影响等多个工作组。继</w:t>
      </w:r>
      <w:r>
        <w:rPr>
          <w:rFonts w:eastAsia="SimSun" w:cs="Verdana"/>
          <w:lang w:eastAsia="zh-CN"/>
        </w:rPr>
        <w:t>THORPEX</w:t>
      </w:r>
      <w:r>
        <w:rPr>
          <w:rFonts w:ascii="SimSun" w:eastAsia="SimSun" w:hAnsi="SimSun" w:cs="SimSun" w:hint="eastAsia"/>
          <w:lang w:eastAsia="zh-CN"/>
        </w:rPr>
        <w:t>之后，</w:t>
      </w:r>
      <w:r>
        <w:rPr>
          <w:rFonts w:eastAsia="SimSun" w:cs="Verdana"/>
          <w:lang w:eastAsia="zh-CN"/>
        </w:rPr>
        <w:t>WWRP</w:t>
      </w:r>
      <w:r>
        <w:rPr>
          <w:rFonts w:ascii="SimSun" w:eastAsia="SimSun" w:hAnsi="SimSun" w:cs="SimSun" w:hint="eastAsia"/>
          <w:lang w:eastAsia="zh-CN"/>
        </w:rPr>
        <w:t>围绕三个核心项目开展：极地预测、次季节到季节预测和高影响天</w:t>
      </w:r>
      <w:r w:rsidR="00BD6E7D">
        <w:rPr>
          <w:rFonts w:ascii="SimSun" w:eastAsia="SimSun" w:hAnsi="SimSun" w:cs="SimSun" w:hint="eastAsia"/>
          <w:lang w:eastAsia="zh-CN"/>
        </w:rPr>
        <w:t>气项目。这些核心项目关注新兴和关键的科学领域，旨在推动从几分钟</w:t>
      </w:r>
      <w:r>
        <w:rPr>
          <w:rFonts w:ascii="SimSun" w:eastAsia="SimSun" w:hAnsi="SimSun" w:cs="SimSun" w:hint="eastAsia"/>
          <w:lang w:eastAsia="zh-CN"/>
        </w:rPr>
        <w:t>到几个月的天气预测的发展。</w:t>
      </w:r>
      <w:r>
        <w:rPr>
          <w:rFonts w:eastAsia="SimSun" w:cs="Verdana"/>
          <w:lang w:eastAsia="zh-CN"/>
        </w:rPr>
        <w:t>WWRP</w:t>
      </w:r>
      <w:r>
        <w:rPr>
          <w:rFonts w:ascii="SimSun" w:eastAsia="SimSun" w:hAnsi="SimSun" w:cs="SimSun" w:hint="eastAsia"/>
          <w:lang w:eastAsia="zh-CN"/>
        </w:rPr>
        <w:t>工作组会继续贡献科学专门知识，并在研究界和业务界之间建立重要联系。</w:t>
      </w:r>
    </w:p>
    <w:p w14:paraId="31F1172C" w14:textId="77777777" w:rsidR="00E43ABD" w:rsidRDefault="00E43ABD" w:rsidP="00E43ABD">
      <w:pPr>
        <w:spacing w:before="240"/>
        <w:ind w:right="-170"/>
        <w:jc w:val="left"/>
        <w:rPr>
          <w:lang w:eastAsia="zh-CN"/>
        </w:rPr>
      </w:pPr>
      <w:r>
        <w:rPr>
          <w:rFonts w:hint="eastAsia"/>
          <w:lang w:eastAsia="zh-CN"/>
        </w:rPr>
        <w:t>科学与服务相结合以及创造研究效益变得日益重要，需要采取价值周期方法来加强这两方面，即鼓励业务人员更多地参与确定研究需求。为此才出现了本文件导言中所描述的框架——这一框架对于释放研究效益来说既及时又关键。</w:t>
      </w:r>
    </w:p>
    <w:p w14:paraId="0912C961" w14:textId="77777777" w:rsidR="00E43ABD" w:rsidRDefault="00E43ABD" w:rsidP="00E43ABD">
      <w:pPr>
        <w:spacing w:before="240"/>
        <w:ind w:right="-170"/>
        <w:jc w:val="left"/>
        <w:rPr>
          <w:rFonts w:ascii="SimSun" w:eastAsia="SimSun" w:hAnsi="SimSun"/>
          <w:lang w:eastAsia="zh-CN"/>
        </w:rPr>
      </w:pPr>
      <w:r>
        <w:rPr>
          <w:lang w:eastAsia="zh-CN"/>
        </w:rPr>
        <w:t>WWRP</w:t>
      </w:r>
      <w:r>
        <w:rPr>
          <w:rFonts w:ascii="SimSun" w:eastAsia="SimSun" w:hAnsi="SimSun" w:cs="Microsoft YaHei" w:hint="eastAsia"/>
          <w:lang w:eastAsia="zh-CN"/>
        </w:rPr>
        <w:t>希望保持结构灵活，不断适应新优先事项和新兴技术，同时也将</w:t>
      </w:r>
      <w:r>
        <w:rPr>
          <w:rFonts w:eastAsia="SimSun"/>
          <w:lang w:eastAsia="zh-CN"/>
        </w:rPr>
        <w:t>WWRP</w:t>
      </w:r>
      <w:r>
        <w:rPr>
          <w:rFonts w:ascii="SimSun" w:eastAsia="SimSun" w:hAnsi="SimSun" w:cs="Microsoft YaHei" w:hint="eastAsia"/>
          <w:lang w:eastAsia="zh-CN"/>
        </w:rPr>
        <w:t>的各个部分更牢固、更有意识地凝聚在整个框架的战略重点之下。我们建议将这一产物称为</w:t>
      </w:r>
      <w:r>
        <w:rPr>
          <w:rFonts w:ascii="SimSun" w:eastAsia="SimSun" w:hAnsi="SimSun" w:hint="eastAsia"/>
          <w:lang w:eastAsia="zh-CN"/>
        </w:rPr>
        <w:t>“</w:t>
      </w:r>
      <w:r>
        <w:rPr>
          <w:rFonts w:ascii="SimSun" w:eastAsia="SimSun" w:hAnsi="SimSun" w:cs="Microsoft YaHei" w:hint="eastAsia"/>
          <w:lang w:eastAsia="zh-CN"/>
        </w:rPr>
        <w:t>推进天气研究以降低社会风险</w:t>
      </w:r>
      <w:r>
        <w:rPr>
          <w:rFonts w:ascii="SimSun" w:eastAsia="SimSun" w:hAnsi="SimSun" w:hint="eastAsia"/>
          <w:lang w:eastAsia="zh-CN"/>
        </w:rPr>
        <w:t>”</w:t>
      </w:r>
      <w:r>
        <w:rPr>
          <w:rFonts w:ascii="SimSun" w:eastAsia="SimSun" w:hAnsi="SimSun" w:cs="Microsoft YaHei" w:hint="eastAsia"/>
          <w:lang w:eastAsia="zh-CN"/>
        </w:rPr>
        <w:t>（</w:t>
      </w:r>
      <w:r>
        <w:rPr>
          <w:rFonts w:eastAsia="SimSun"/>
          <w:lang w:eastAsia="zh-CN"/>
        </w:rPr>
        <w:t>AWAR</w:t>
      </w:r>
      <w:r>
        <w:rPr>
          <w:rFonts w:eastAsia="SimSun"/>
          <w:vertAlign w:val="superscript"/>
          <w:lang w:eastAsia="zh-CN"/>
        </w:rPr>
        <w:t>3</w:t>
      </w:r>
      <w:r>
        <w:rPr>
          <w:rFonts w:eastAsia="SimSun"/>
          <w:lang w:eastAsia="zh-CN"/>
        </w:rPr>
        <w:t>E</w:t>
      </w:r>
      <w:r>
        <w:rPr>
          <w:rFonts w:ascii="SimSun" w:eastAsia="SimSun" w:hAnsi="SimSun" w:cs="Microsoft YaHei" w:hint="eastAsia"/>
          <w:lang w:eastAsia="zh-CN"/>
        </w:rPr>
        <w:t>）。</w:t>
      </w:r>
      <w:r>
        <w:rPr>
          <w:rFonts w:eastAsia="SimSun"/>
          <w:lang w:eastAsia="zh-CN"/>
        </w:rPr>
        <w:t>AWAR</w:t>
      </w:r>
      <w:r>
        <w:rPr>
          <w:rFonts w:eastAsia="SimSun"/>
          <w:vertAlign w:val="superscript"/>
          <w:lang w:eastAsia="zh-CN"/>
        </w:rPr>
        <w:t>3</w:t>
      </w:r>
      <w:r>
        <w:rPr>
          <w:rFonts w:eastAsia="SimSun"/>
          <w:lang w:eastAsia="zh-CN"/>
        </w:rPr>
        <w:t>E</w:t>
      </w:r>
      <w:r>
        <w:rPr>
          <w:rFonts w:ascii="SimSun" w:eastAsia="SimSun" w:hAnsi="SimSun" w:cs="Microsoft YaHei" w:hint="eastAsia"/>
          <w:lang w:eastAsia="zh-CN"/>
        </w:rPr>
        <w:t>是减少灾害风险和地球系统科学双重视角的产物，明确包括人的层面，并充分拥抱学科的交叉。</w:t>
      </w:r>
    </w:p>
    <w:p w14:paraId="30C45246" w14:textId="77777777" w:rsidR="00E43ABD" w:rsidRDefault="00E43ABD" w:rsidP="00E43ABD">
      <w:pPr>
        <w:spacing w:before="240"/>
        <w:ind w:right="-170"/>
        <w:jc w:val="left"/>
        <w:rPr>
          <w:rFonts w:ascii="SimSun" w:eastAsia="SimSun" w:hAnsi="SimSun" w:cs="SimSun"/>
          <w:lang w:eastAsia="zh-CN"/>
        </w:rPr>
      </w:pPr>
      <w:r>
        <w:rPr>
          <w:lang w:eastAsia="zh-CN"/>
        </w:rPr>
        <w:t>AWAR</w:t>
      </w:r>
      <w:r>
        <w:rPr>
          <w:vertAlign w:val="superscript"/>
          <w:lang w:eastAsia="zh-CN"/>
        </w:rPr>
        <w:t>3</w:t>
      </w:r>
      <w:r>
        <w:rPr>
          <w:lang w:eastAsia="zh-CN"/>
        </w:rPr>
        <w:t>E</w:t>
      </w:r>
      <w:r>
        <w:rPr>
          <w:rFonts w:ascii="SimSun" w:eastAsia="SimSun" w:hAnsi="SimSun" w:cs="SimSun" w:hint="eastAsia"/>
          <w:lang w:eastAsia="zh-CN"/>
        </w:rPr>
        <w:t>的研究成果可投入业务，不仅旨在提供天气信息，而且旨在进一步确保信息用于减轻天气对社会的影响。“</w:t>
      </w:r>
      <w:r>
        <w:rPr>
          <w:rFonts w:eastAsia="SimSun" w:cs="Verdana"/>
          <w:lang w:eastAsia="zh-CN"/>
        </w:rPr>
        <w:t>aware</w:t>
      </w:r>
      <w:r>
        <w:rPr>
          <w:rFonts w:ascii="SimSun" w:eastAsia="SimSun" w:hAnsi="SimSun" w:cs="SimSun" w:hint="eastAsia"/>
          <w:lang w:eastAsia="zh-CN"/>
        </w:rPr>
        <w:t>（意识到）”一词的使用也指预警的基本目标：让相关方意识到有威胁即将到来以及为减轻这种威胁可采取的行动：</w:t>
      </w:r>
    </w:p>
    <w:p w14:paraId="76951E91" w14:textId="686AC6F2" w:rsidR="00E43ABD" w:rsidRDefault="00FB5439" w:rsidP="00FB5439">
      <w:pPr>
        <w:pStyle w:val="ListParagraph"/>
        <w:spacing w:before="240"/>
        <w:ind w:left="1134" w:hanging="567"/>
        <w:contextualSpacing w:val="0"/>
        <w:rPr>
          <w:rFonts w:ascii="Verdana" w:hAnsi="Verdana"/>
          <w:sz w:val="20"/>
          <w:szCs w:val="20"/>
          <w:lang w:val="en-GB"/>
        </w:rPr>
      </w:pPr>
      <w:r>
        <w:rPr>
          <w:rFonts w:ascii="Symbol" w:hAnsi="Symbol"/>
          <w:sz w:val="20"/>
          <w:szCs w:val="20"/>
          <w:lang w:val="en-GB"/>
        </w:rPr>
        <w:t></w:t>
      </w:r>
      <w:r>
        <w:rPr>
          <w:rFonts w:ascii="Symbol" w:hAnsi="Symbol"/>
          <w:sz w:val="20"/>
          <w:szCs w:val="20"/>
          <w:lang w:val="en-GB"/>
        </w:rPr>
        <w:tab/>
      </w:r>
      <w:r w:rsidR="00E43ABD">
        <w:rPr>
          <w:rFonts w:ascii="Verdana" w:hAnsi="Verdana"/>
          <w:sz w:val="20"/>
          <w:szCs w:val="20"/>
          <w:lang w:val="en-GB"/>
        </w:rPr>
        <w:t>AWAR</w:t>
      </w:r>
      <w:r w:rsidR="00E43ABD">
        <w:rPr>
          <w:rFonts w:ascii="Verdana" w:hAnsi="Verdana"/>
          <w:sz w:val="20"/>
          <w:szCs w:val="20"/>
          <w:vertAlign w:val="superscript"/>
          <w:lang w:val="en-GB"/>
        </w:rPr>
        <w:t>3</w:t>
      </w:r>
      <w:r w:rsidR="00E43ABD">
        <w:rPr>
          <w:rFonts w:ascii="Verdana" w:hAnsi="Verdana"/>
          <w:sz w:val="20"/>
          <w:szCs w:val="20"/>
          <w:lang w:val="en-GB"/>
        </w:rPr>
        <w:t>E</w:t>
      </w:r>
      <w:r w:rsidR="00E43ABD">
        <w:rPr>
          <w:rFonts w:ascii="Verdana" w:eastAsia="SimSun" w:hAnsi="Verdana" w:hint="eastAsia"/>
          <w:sz w:val="20"/>
          <w:szCs w:val="20"/>
          <w:lang w:val="en-GB"/>
        </w:rPr>
        <w:t>相</w:t>
      </w:r>
      <w:r w:rsidR="00E43ABD">
        <w:rPr>
          <w:rFonts w:ascii="SimSun" w:eastAsia="SimSun" w:hAnsi="SimSun" w:hint="eastAsia"/>
          <w:sz w:val="20"/>
          <w:szCs w:val="20"/>
          <w:lang w:val="en-GB"/>
        </w:rPr>
        <w:t>比单独的</w:t>
      </w:r>
      <w:r w:rsidR="00E43ABD">
        <w:rPr>
          <w:rFonts w:ascii="Verdana" w:eastAsia="SimSun" w:hAnsi="Verdana"/>
          <w:sz w:val="20"/>
          <w:szCs w:val="20"/>
          <w:lang w:val="en-GB"/>
        </w:rPr>
        <w:t>WWRP</w:t>
      </w:r>
      <w:r w:rsidR="00E43ABD">
        <w:rPr>
          <w:rFonts w:ascii="Verdana" w:eastAsia="SimSun" w:hAnsi="Verdana" w:hint="eastAsia"/>
          <w:sz w:val="20"/>
          <w:szCs w:val="20"/>
          <w:lang w:val="en-GB"/>
        </w:rPr>
        <w:t>范围更</w:t>
      </w:r>
      <w:r w:rsidR="00E43ABD">
        <w:rPr>
          <w:rFonts w:ascii="SimSun" w:eastAsia="SimSun" w:hAnsi="SimSun" w:hint="eastAsia"/>
          <w:sz w:val="20"/>
          <w:szCs w:val="20"/>
          <w:lang w:val="en-GB"/>
        </w:rPr>
        <w:t>广。</w:t>
      </w:r>
      <w:r w:rsidR="00E43ABD">
        <w:rPr>
          <w:rFonts w:ascii="Verdana" w:eastAsia="SimSun" w:hAnsi="Verdana"/>
          <w:sz w:val="20"/>
          <w:szCs w:val="20"/>
          <w:lang w:val="en-GB"/>
        </w:rPr>
        <w:t>AWAR</w:t>
      </w:r>
      <w:r w:rsidR="00E43ABD">
        <w:rPr>
          <w:rFonts w:ascii="Verdana" w:eastAsia="SimSun" w:hAnsi="Verdana"/>
          <w:sz w:val="20"/>
          <w:szCs w:val="20"/>
          <w:vertAlign w:val="superscript"/>
          <w:lang w:val="en-GB"/>
        </w:rPr>
        <w:t>3</w:t>
      </w:r>
      <w:r w:rsidR="00E43ABD">
        <w:rPr>
          <w:rFonts w:ascii="Verdana" w:eastAsia="SimSun" w:hAnsi="Verdana"/>
          <w:sz w:val="20"/>
          <w:szCs w:val="20"/>
          <w:lang w:val="en-GB"/>
        </w:rPr>
        <w:t>E</w:t>
      </w:r>
      <w:r w:rsidR="00E43ABD">
        <w:rPr>
          <w:rFonts w:ascii="SimSun" w:eastAsia="SimSun" w:hAnsi="SimSun" w:hint="eastAsia"/>
          <w:sz w:val="20"/>
          <w:szCs w:val="20"/>
          <w:lang w:val="en-GB"/>
        </w:rPr>
        <w:t>要求与</w:t>
      </w:r>
      <w:r w:rsidR="00E43ABD">
        <w:rPr>
          <w:rFonts w:ascii="Verdana" w:eastAsia="SimSun" w:hAnsi="Verdana"/>
          <w:sz w:val="20"/>
          <w:szCs w:val="20"/>
          <w:lang w:val="en-GB"/>
        </w:rPr>
        <w:t>WMO</w:t>
      </w:r>
      <w:r w:rsidR="00E43ABD">
        <w:rPr>
          <w:rFonts w:ascii="SimSun" w:eastAsia="SimSun" w:hAnsi="SimSun" w:hint="eastAsia"/>
          <w:sz w:val="20"/>
          <w:szCs w:val="20"/>
          <w:lang w:val="en-GB"/>
        </w:rPr>
        <w:t>技术委员会、研究计划、会员服务司、区域办公室以及各种利益相关方建立伙伴关系</w:t>
      </w:r>
    </w:p>
    <w:p w14:paraId="51C2AA65" w14:textId="2F9E568A" w:rsidR="00E43ABD" w:rsidRDefault="00FB5439" w:rsidP="00FB5439">
      <w:pPr>
        <w:pStyle w:val="ListParagraph"/>
        <w:spacing w:before="240"/>
        <w:ind w:left="1134" w:hanging="567"/>
        <w:contextualSpacing w:val="0"/>
        <w:rPr>
          <w:rFonts w:ascii="SimSun" w:eastAsia="SimSun" w:hAnsi="SimSun"/>
          <w:sz w:val="20"/>
          <w:szCs w:val="20"/>
          <w:lang w:val="en-GB"/>
        </w:rPr>
      </w:pPr>
      <w:r>
        <w:rPr>
          <w:rFonts w:ascii="Symbol" w:eastAsia="SimSun" w:hAnsi="Symbol"/>
          <w:sz w:val="20"/>
          <w:szCs w:val="20"/>
          <w:lang w:val="en-GB"/>
        </w:rPr>
        <w:lastRenderedPageBreak/>
        <w:t></w:t>
      </w:r>
      <w:r>
        <w:rPr>
          <w:rFonts w:ascii="Symbol" w:eastAsia="SimSun" w:hAnsi="Symbol"/>
          <w:sz w:val="20"/>
          <w:szCs w:val="20"/>
          <w:lang w:val="en-GB"/>
        </w:rPr>
        <w:tab/>
      </w:r>
      <w:r w:rsidR="00E43ABD">
        <w:rPr>
          <w:rFonts w:ascii="Verdana" w:hAnsi="Verdana"/>
          <w:sz w:val="20"/>
          <w:szCs w:val="20"/>
          <w:lang w:val="en-GB"/>
        </w:rPr>
        <w:t>AWAR</w:t>
      </w:r>
      <w:r w:rsidR="00E43ABD">
        <w:rPr>
          <w:rFonts w:ascii="Verdana" w:hAnsi="Verdana"/>
          <w:sz w:val="20"/>
          <w:szCs w:val="20"/>
          <w:vertAlign w:val="superscript"/>
          <w:lang w:val="en-GB"/>
        </w:rPr>
        <w:t>3</w:t>
      </w:r>
      <w:r w:rsidR="00E43ABD">
        <w:rPr>
          <w:rFonts w:ascii="Verdana" w:hAnsi="Verdana"/>
          <w:sz w:val="20"/>
          <w:szCs w:val="20"/>
          <w:lang w:val="en-GB"/>
        </w:rPr>
        <w:t>E</w:t>
      </w:r>
      <w:r w:rsidR="00E43ABD">
        <w:rPr>
          <w:rFonts w:ascii="SimSun" w:eastAsia="SimSun" w:hAnsi="SimSun" w:hint="eastAsia"/>
          <w:sz w:val="20"/>
          <w:szCs w:val="20"/>
          <w:lang w:val="en-GB"/>
        </w:rPr>
        <w:t>有助于公众更多地了解天气对其日常生活的影响，也有助于决策者采取行动以减少天气对人和环境的不利影响</w:t>
      </w:r>
    </w:p>
    <w:p w14:paraId="340FB923" w14:textId="2C32B033" w:rsidR="00E43ABD" w:rsidRDefault="00FB5439" w:rsidP="00FB5439">
      <w:pPr>
        <w:pStyle w:val="ListParagraph"/>
        <w:spacing w:before="240"/>
        <w:ind w:left="1134" w:hanging="567"/>
        <w:contextualSpacing w:val="0"/>
        <w:rPr>
          <w:rFonts w:ascii="SimSun" w:eastAsia="SimSun" w:hAnsi="SimSun"/>
          <w:sz w:val="20"/>
          <w:szCs w:val="20"/>
          <w:lang w:val="en-GB"/>
        </w:rPr>
      </w:pPr>
      <w:r>
        <w:rPr>
          <w:rFonts w:ascii="Symbol" w:eastAsia="SimSun" w:hAnsi="Symbol"/>
          <w:sz w:val="20"/>
          <w:szCs w:val="20"/>
          <w:lang w:val="en-GB"/>
        </w:rPr>
        <w:t></w:t>
      </w:r>
      <w:r>
        <w:rPr>
          <w:rFonts w:ascii="Symbol" w:eastAsia="SimSun" w:hAnsi="Symbol"/>
          <w:sz w:val="20"/>
          <w:szCs w:val="20"/>
          <w:lang w:val="en-GB"/>
        </w:rPr>
        <w:tab/>
      </w:r>
      <w:r w:rsidR="00E43ABD">
        <w:rPr>
          <w:rFonts w:ascii="Verdana" w:eastAsia="SimSun" w:hAnsi="Verdana"/>
          <w:sz w:val="20"/>
          <w:szCs w:val="20"/>
          <w:lang w:val="en-GB"/>
        </w:rPr>
        <w:t>AWAR</w:t>
      </w:r>
      <w:r w:rsidR="00E43ABD">
        <w:rPr>
          <w:rFonts w:ascii="Verdana" w:eastAsia="SimSun" w:hAnsi="Verdana"/>
          <w:sz w:val="20"/>
          <w:szCs w:val="20"/>
          <w:vertAlign w:val="superscript"/>
          <w:lang w:val="en-GB"/>
        </w:rPr>
        <w:t>3</w:t>
      </w:r>
      <w:r w:rsidR="00E43ABD">
        <w:rPr>
          <w:rFonts w:ascii="Verdana" w:eastAsia="SimSun" w:hAnsi="Verdana"/>
          <w:sz w:val="20"/>
          <w:szCs w:val="20"/>
          <w:lang w:val="en-GB"/>
        </w:rPr>
        <w:t>E</w:t>
      </w:r>
      <w:r w:rsidR="00E43ABD">
        <w:rPr>
          <w:rFonts w:ascii="SimSun" w:eastAsia="SimSun" w:hAnsi="SimSun" w:hint="eastAsia"/>
          <w:sz w:val="20"/>
          <w:szCs w:val="20"/>
          <w:lang w:val="en-GB"/>
        </w:rPr>
        <w:t>还要求我们关注整个社会，并不断提醒自己要关注</w:t>
      </w:r>
      <w:r w:rsidR="00E43ABD">
        <w:rPr>
          <w:rFonts w:ascii="Verdana" w:eastAsia="SimSun" w:hAnsi="Verdana"/>
          <w:sz w:val="20"/>
          <w:szCs w:val="20"/>
          <w:lang w:val="en-GB"/>
        </w:rPr>
        <w:t>WMO</w:t>
      </w:r>
      <w:r w:rsidR="00E43ABD">
        <w:rPr>
          <w:rFonts w:ascii="SimSun" w:eastAsia="SimSun" w:hAnsi="SimSun" w:hint="eastAsia"/>
          <w:sz w:val="20"/>
          <w:szCs w:val="20"/>
          <w:lang w:val="en-GB"/>
        </w:rPr>
        <w:t>所有区域的需求</w:t>
      </w:r>
    </w:p>
    <w:p w14:paraId="5A3E4263" w14:textId="18E1DEF2" w:rsidR="00E43ABD" w:rsidRDefault="00FB5439" w:rsidP="00FB5439">
      <w:pPr>
        <w:pStyle w:val="ListParagraph"/>
        <w:spacing w:before="240"/>
        <w:ind w:left="1134" w:hanging="567"/>
        <w:contextualSpacing w:val="0"/>
        <w:rPr>
          <w:rFonts w:ascii="Verdana" w:hAnsi="Verdana"/>
          <w:sz w:val="20"/>
          <w:szCs w:val="20"/>
          <w:lang w:val="en-GB"/>
        </w:rPr>
      </w:pPr>
      <w:r>
        <w:rPr>
          <w:rFonts w:ascii="Symbol" w:hAnsi="Symbol"/>
          <w:sz w:val="20"/>
          <w:szCs w:val="20"/>
          <w:lang w:val="en-GB"/>
        </w:rPr>
        <w:t></w:t>
      </w:r>
      <w:r>
        <w:rPr>
          <w:rFonts w:ascii="Symbol" w:hAnsi="Symbol"/>
          <w:sz w:val="20"/>
          <w:szCs w:val="20"/>
          <w:lang w:val="en-GB"/>
        </w:rPr>
        <w:tab/>
      </w:r>
      <w:r w:rsidR="00E43ABD">
        <w:rPr>
          <w:rFonts w:ascii="Verdana" w:eastAsia="SimSun" w:hAnsi="Verdana"/>
          <w:sz w:val="20"/>
          <w:szCs w:val="20"/>
          <w:lang w:val="en-GB"/>
        </w:rPr>
        <w:t>AWAR</w:t>
      </w:r>
      <w:r w:rsidR="00E43ABD">
        <w:rPr>
          <w:rFonts w:ascii="Verdana" w:eastAsia="SimSun" w:hAnsi="Verdana"/>
          <w:sz w:val="20"/>
          <w:szCs w:val="20"/>
          <w:vertAlign w:val="superscript"/>
          <w:lang w:val="en-GB"/>
        </w:rPr>
        <w:t>3</w:t>
      </w:r>
      <w:r w:rsidR="00E43ABD">
        <w:rPr>
          <w:rFonts w:ascii="Verdana" w:eastAsia="SimSun" w:hAnsi="Verdana"/>
          <w:sz w:val="20"/>
          <w:szCs w:val="20"/>
          <w:lang w:val="en-GB"/>
        </w:rPr>
        <w:t>E</w:t>
      </w:r>
      <w:r w:rsidR="00E43ABD">
        <w:rPr>
          <w:rFonts w:ascii="SimSun" w:eastAsia="SimSun" w:hAnsi="SimSun" w:hint="eastAsia"/>
          <w:sz w:val="20"/>
          <w:szCs w:val="20"/>
          <w:lang w:val="en-GB"/>
        </w:rPr>
        <w:t>不是传统意义上的项目，而是一个凝聚点，一种激励力量，一套指导原则，以及一个衡量成功与否的战略目标。</w:t>
      </w:r>
    </w:p>
    <w:p w14:paraId="2185C588" w14:textId="77777777" w:rsidR="00E43ABD" w:rsidRDefault="00E43ABD" w:rsidP="00E43ABD">
      <w:pPr>
        <w:spacing w:before="240"/>
        <w:ind w:right="-170"/>
        <w:jc w:val="left"/>
        <w:rPr>
          <w:rFonts w:ascii="SimSun" w:eastAsia="SimSun" w:hAnsi="SimSun"/>
          <w:lang w:eastAsia="zh-CN"/>
        </w:rPr>
      </w:pPr>
      <w:r>
        <w:rPr>
          <w:lang w:eastAsia="zh-CN"/>
        </w:rPr>
        <w:t>AWAR</w:t>
      </w:r>
      <w:r>
        <w:rPr>
          <w:vertAlign w:val="superscript"/>
          <w:lang w:eastAsia="zh-CN"/>
        </w:rPr>
        <w:t>3</w:t>
      </w:r>
      <w:r>
        <w:rPr>
          <w:lang w:eastAsia="zh-CN"/>
        </w:rPr>
        <w:t>E</w:t>
      </w:r>
      <w:r>
        <w:rPr>
          <w:rFonts w:ascii="SimSun" w:eastAsia="SimSun" w:hAnsi="SimSun" w:cs="Microsoft YaHei" w:hint="eastAsia"/>
          <w:lang w:eastAsia="zh-CN"/>
        </w:rPr>
        <w:t>的指导原则将适用于所有</w:t>
      </w:r>
      <w:r>
        <w:rPr>
          <w:rFonts w:eastAsia="SimSun" w:cs="Verdana"/>
          <w:lang w:eastAsia="zh-CN"/>
        </w:rPr>
        <w:t>WWRP</w:t>
      </w:r>
      <w:r>
        <w:rPr>
          <w:rFonts w:ascii="SimSun" w:eastAsia="SimSun" w:hAnsi="SimSun" w:cs="Microsoft YaHei" w:hint="eastAsia"/>
          <w:lang w:eastAsia="zh-CN"/>
        </w:rPr>
        <w:t>活动，并将用于定期监测、评价和学习评估。</w:t>
      </w:r>
    </w:p>
    <w:p w14:paraId="23F7A5A9" w14:textId="77777777" w:rsidR="00E43ABD" w:rsidRDefault="00E43ABD" w:rsidP="00E43ABD">
      <w:pPr>
        <w:spacing w:before="240"/>
        <w:ind w:right="-170"/>
        <w:jc w:val="left"/>
        <w:rPr>
          <w:rFonts w:ascii="SimSun" w:eastAsia="SimSun" w:hAnsi="SimSun"/>
          <w:lang w:eastAsia="zh-CN"/>
        </w:rPr>
      </w:pPr>
      <w:r>
        <w:rPr>
          <w:rFonts w:ascii="SimSun" w:eastAsia="SimSun" w:hAnsi="SimSun" w:cs="Microsoft YaHei" w:hint="eastAsia"/>
          <w:lang w:eastAsia="zh-CN"/>
        </w:rPr>
        <w:t>指导原则：</w:t>
      </w:r>
    </w:p>
    <w:p w14:paraId="6E9B0129" w14:textId="2F1A23F3" w:rsidR="00E43ABD" w:rsidRDefault="00FB5439" w:rsidP="00FB5439">
      <w:pPr>
        <w:pStyle w:val="ListParagraph"/>
        <w:spacing w:before="240"/>
        <w:ind w:left="1134" w:hanging="567"/>
        <w:contextualSpacing w:val="0"/>
        <w:rPr>
          <w:rFonts w:ascii="SimSun" w:eastAsia="SimSun" w:hAnsi="SimSun"/>
          <w:sz w:val="20"/>
          <w:szCs w:val="20"/>
          <w:lang w:val="en-GB"/>
        </w:rPr>
      </w:pPr>
      <w:r>
        <w:rPr>
          <w:rFonts w:ascii="SimSun" w:eastAsia="SimSun" w:hAnsi="SimSun"/>
          <w:b/>
          <w:sz w:val="20"/>
          <w:szCs w:val="20"/>
          <w:lang w:val="en-GB"/>
        </w:rPr>
        <w:t>a)</w:t>
      </w:r>
      <w:r>
        <w:rPr>
          <w:rFonts w:ascii="SimSun" w:eastAsia="SimSun" w:hAnsi="SimSun"/>
          <w:b/>
          <w:sz w:val="20"/>
          <w:szCs w:val="20"/>
          <w:lang w:val="en-GB"/>
        </w:rPr>
        <w:tab/>
      </w:r>
      <w:r w:rsidR="00E43ABD">
        <w:rPr>
          <w:rFonts w:ascii="SimSun" w:eastAsia="SimSun" w:hAnsi="SimSun" w:hint="eastAsia"/>
          <w:sz w:val="20"/>
          <w:szCs w:val="20"/>
          <w:lang w:val="en-GB"/>
        </w:rPr>
        <w:t>确保所有利益相关方都了解威胁和减缓措施</w:t>
      </w:r>
    </w:p>
    <w:p w14:paraId="4B8867A6" w14:textId="77777777" w:rsidR="00E43ABD" w:rsidRDefault="00E43ABD" w:rsidP="00E43ABD">
      <w:pPr>
        <w:tabs>
          <w:tab w:val="clear" w:pos="1134"/>
        </w:tabs>
        <w:spacing w:before="240"/>
        <w:ind w:left="567"/>
        <w:jc w:val="left"/>
        <w:rPr>
          <w:rFonts w:ascii="SimSun" w:eastAsia="SimSun" w:hAnsi="SimSun"/>
          <w:lang w:eastAsia="zh-CN"/>
        </w:rPr>
      </w:pPr>
      <w:r>
        <w:rPr>
          <w:rFonts w:ascii="SimSun" w:eastAsia="SimSun" w:hAnsi="SimSun" w:cs="Microsoft YaHei" w:hint="eastAsia"/>
          <w:lang w:eastAsia="zh-CN"/>
        </w:rPr>
        <w:t>通过提高天气信息的相关性和可解释性，加强社会大众对天气事件的准备。我们应该努力确定人们是否了解天气形势可能发生变化，或者人们是否了解当前的本地天气或全球天气，以及可以做些什么来应对不利的天气形势</w:t>
      </w:r>
    </w:p>
    <w:p w14:paraId="4AFD188E" w14:textId="77777777" w:rsidR="00E43ABD" w:rsidRDefault="00E43ABD" w:rsidP="00E43ABD">
      <w:pPr>
        <w:tabs>
          <w:tab w:val="clear" w:pos="1134"/>
        </w:tabs>
        <w:spacing w:before="240"/>
        <w:ind w:left="567"/>
        <w:jc w:val="left"/>
        <w:rPr>
          <w:rFonts w:ascii="SimSun" w:eastAsia="SimSun" w:hAnsi="SimSun"/>
          <w:lang w:eastAsia="zh-CN"/>
        </w:rPr>
      </w:pPr>
      <w:r>
        <w:rPr>
          <w:rFonts w:eastAsia="SimSun"/>
          <w:lang w:eastAsia="zh-CN"/>
        </w:rPr>
        <w:t>A1.</w:t>
      </w:r>
      <w:r>
        <w:rPr>
          <w:rFonts w:ascii="SimSun" w:eastAsia="SimSun" w:hAnsi="SimSun"/>
          <w:lang w:eastAsia="zh-CN"/>
        </w:rPr>
        <w:t xml:space="preserve"> </w:t>
      </w:r>
      <w:r>
        <w:rPr>
          <w:rFonts w:ascii="SimSun" w:eastAsia="SimSun" w:hAnsi="SimSun" w:cs="Microsoft YaHei" w:hint="eastAsia"/>
          <w:iCs/>
          <w:lang w:eastAsia="zh-CN"/>
        </w:rPr>
        <w:t>成功标准：有证据显示，信息不足引发的意外事件或因信息不足而做出的不当决策减少。</w:t>
      </w:r>
    </w:p>
    <w:p w14:paraId="6AA3E3D6" w14:textId="338FCF8D" w:rsidR="00E43ABD" w:rsidRDefault="00FB5439" w:rsidP="00FB5439">
      <w:pPr>
        <w:pStyle w:val="ListParagraph"/>
        <w:spacing w:before="240"/>
        <w:ind w:left="1134" w:hanging="567"/>
        <w:contextualSpacing w:val="0"/>
        <w:rPr>
          <w:rFonts w:ascii="SimSun" w:eastAsia="SimSun" w:hAnsi="SimSun"/>
          <w:sz w:val="20"/>
          <w:szCs w:val="20"/>
          <w:lang w:val="en-GB"/>
        </w:rPr>
      </w:pPr>
      <w:r>
        <w:rPr>
          <w:rFonts w:ascii="SimSun" w:eastAsia="SimSun" w:hAnsi="SimSun"/>
          <w:b/>
          <w:sz w:val="20"/>
          <w:szCs w:val="20"/>
          <w:lang w:val="en-GB"/>
        </w:rPr>
        <w:t>b)</w:t>
      </w:r>
      <w:r>
        <w:rPr>
          <w:rFonts w:ascii="SimSun" w:eastAsia="SimSun" w:hAnsi="SimSun"/>
          <w:b/>
          <w:sz w:val="20"/>
          <w:szCs w:val="20"/>
          <w:lang w:val="en-GB"/>
        </w:rPr>
        <w:tab/>
      </w:r>
      <w:r w:rsidR="00E43ABD">
        <w:rPr>
          <w:rFonts w:ascii="SimSun" w:eastAsia="SimSun" w:hAnsi="SimSun" w:hint="eastAsia"/>
          <w:sz w:val="20"/>
          <w:szCs w:val="20"/>
          <w:lang w:val="en-GB"/>
        </w:rPr>
        <w:t>了解所有人及其需求</w:t>
      </w:r>
    </w:p>
    <w:p w14:paraId="2C688A4B" w14:textId="77777777" w:rsidR="00E43ABD" w:rsidRDefault="00E43ABD" w:rsidP="00E43ABD">
      <w:pPr>
        <w:tabs>
          <w:tab w:val="clear" w:pos="1134"/>
        </w:tabs>
        <w:spacing w:before="240"/>
        <w:ind w:left="567"/>
        <w:jc w:val="left"/>
        <w:rPr>
          <w:rFonts w:ascii="SimSun" w:eastAsia="SimSun" w:hAnsi="SimSun"/>
          <w:lang w:eastAsia="zh-CN"/>
        </w:rPr>
      </w:pPr>
      <w:r>
        <w:rPr>
          <w:rFonts w:ascii="SimSun" w:eastAsia="SimSun" w:hAnsi="SimSun" w:cs="Microsoft YaHei" w:hint="eastAsia"/>
          <w:lang w:eastAsia="zh-CN"/>
        </w:rPr>
        <w:t>发展中国家，包括最不发达国家（</w:t>
      </w:r>
      <w:r>
        <w:rPr>
          <w:rFonts w:eastAsia="SimSun"/>
          <w:lang w:eastAsia="zh-CN"/>
        </w:rPr>
        <w:t>LDC</w:t>
      </w:r>
      <w:r>
        <w:rPr>
          <w:rFonts w:ascii="SimSun" w:eastAsia="SimSun" w:hAnsi="SimSun" w:cs="Microsoft YaHei" w:hint="eastAsia"/>
          <w:lang w:eastAsia="zh-CN"/>
        </w:rPr>
        <w:t>）和小岛屿发展中国家（</w:t>
      </w:r>
      <w:r>
        <w:rPr>
          <w:rFonts w:eastAsia="SimSun"/>
          <w:lang w:eastAsia="zh-CN"/>
        </w:rPr>
        <w:t>SIDS</w:t>
      </w:r>
      <w:r>
        <w:rPr>
          <w:rFonts w:ascii="SimSun" w:eastAsia="SimSun" w:hAnsi="SimSun" w:cs="Microsoft YaHei" w:hint="eastAsia"/>
          <w:lang w:eastAsia="zh-CN"/>
        </w:rPr>
        <w:t>），是面对气候变化影响最脆弱的国家之一。这一点是地理、位置、资源有限和适应能力弱等多种因素造成的。因此，</w:t>
      </w:r>
      <w:r>
        <w:rPr>
          <w:rFonts w:eastAsia="SimSun" w:cs="Verdana"/>
          <w:lang w:eastAsia="zh-CN"/>
        </w:rPr>
        <w:t>WWRP</w:t>
      </w:r>
      <w:r>
        <w:rPr>
          <w:rFonts w:ascii="SimSun" w:eastAsia="SimSun" w:hAnsi="SimSun" w:cs="Microsoft YaHei" w:hint="eastAsia"/>
          <w:lang w:eastAsia="zh-CN"/>
        </w:rPr>
        <w:t>需要考虑到所有利益相关方（特别是弱势群体）的需求，并将其纳入其研究议程的设计和执行过程中，以确保公平以及信息和知识的充分传播。</w:t>
      </w:r>
    </w:p>
    <w:p w14:paraId="418E3B42" w14:textId="77777777" w:rsidR="00E43ABD" w:rsidRDefault="00E43ABD" w:rsidP="00E43ABD">
      <w:pPr>
        <w:tabs>
          <w:tab w:val="clear" w:pos="1134"/>
        </w:tabs>
        <w:spacing w:before="240"/>
        <w:ind w:left="567"/>
        <w:jc w:val="left"/>
        <w:rPr>
          <w:lang w:eastAsia="zh-CN"/>
        </w:rPr>
      </w:pPr>
      <w:r>
        <w:rPr>
          <w:rFonts w:eastAsia="SimSun"/>
          <w:lang w:eastAsia="zh-CN"/>
        </w:rPr>
        <w:t>A2</w:t>
      </w:r>
      <w:r>
        <w:rPr>
          <w:rFonts w:ascii="SimSun" w:eastAsia="SimSun" w:hAnsi="SimSun"/>
          <w:lang w:eastAsia="zh-CN"/>
        </w:rPr>
        <w:t xml:space="preserve">. </w:t>
      </w:r>
      <w:r>
        <w:rPr>
          <w:rFonts w:ascii="SimSun" w:eastAsia="SimSun" w:hAnsi="SimSun" w:cs="Microsoft YaHei" w:hint="eastAsia"/>
          <w:lang w:eastAsia="zh-CN"/>
        </w:rPr>
        <w:t>成功标准：为发展中国家、</w:t>
      </w:r>
      <w:r>
        <w:rPr>
          <w:rFonts w:eastAsia="SimSun"/>
          <w:lang w:eastAsia="zh-CN"/>
        </w:rPr>
        <w:t>LDC</w:t>
      </w:r>
      <w:r>
        <w:rPr>
          <w:rFonts w:ascii="SimSun" w:eastAsia="SimSun" w:hAnsi="SimSun" w:cs="Microsoft YaHei" w:hint="eastAsia"/>
          <w:lang w:eastAsia="zh-CN"/>
        </w:rPr>
        <w:t>和</w:t>
      </w:r>
      <w:r>
        <w:rPr>
          <w:rFonts w:eastAsia="SimSun"/>
          <w:lang w:eastAsia="zh-CN"/>
        </w:rPr>
        <w:t>SIDS</w:t>
      </w:r>
      <w:r>
        <w:rPr>
          <w:rFonts w:ascii="SimSun" w:eastAsia="SimSun" w:hAnsi="SimSun" w:cs="Microsoft YaHei" w:hint="eastAsia"/>
          <w:lang w:eastAsia="zh-CN"/>
        </w:rPr>
        <w:t>提供更多的气象研究和应用。</w:t>
      </w:r>
    </w:p>
    <w:p w14:paraId="08842EEB" w14:textId="6826CCE8" w:rsidR="00E43ABD" w:rsidRDefault="00FB5439" w:rsidP="00FB5439">
      <w:pPr>
        <w:pStyle w:val="ListParagraph"/>
        <w:spacing w:before="240"/>
        <w:ind w:left="1134" w:hanging="567"/>
        <w:contextualSpacing w:val="0"/>
        <w:rPr>
          <w:rFonts w:ascii="SimSun" w:eastAsia="SimSun" w:hAnsi="SimSun"/>
          <w:sz w:val="20"/>
          <w:szCs w:val="20"/>
          <w:lang w:val="en-GB"/>
        </w:rPr>
      </w:pPr>
      <w:r>
        <w:rPr>
          <w:rFonts w:ascii="SimSun" w:eastAsia="SimSun" w:hAnsi="SimSun"/>
          <w:b/>
          <w:sz w:val="20"/>
          <w:szCs w:val="20"/>
          <w:lang w:val="en-GB"/>
        </w:rPr>
        <w:t>c)</w:t>
      </w:r>
      <w:r>
        <w:rPr>
          <w:rFonts w:ascii="SimSun" w:eastAsia="SimSun" w:hAnsi="SimSun"/>
          <w:b/>
          <w:sz w:val="20"/>
          <w:szCs w:val="20"/>
          <w:lang w:val="en-GB"/>
        </w:rPr>
        <w:tab/>
      </w:r>
      <w:r w:rsidR="00E43ABD">
        <w:rPr>
          <w:rFonts w:ascii="SimSun" w:eastAsia="SimSun" w:hAnsi="SimSun" w:hint="eastAsia"/>
          <w:sz w:val="20"/>
          <w:szCs w:val="20"/>
          <w:lang w:val="en-GB"/>
        </w:rPr>
        <w:t>让社会大众了解天气研究</w:t>
      </w:r>
    </w:p>
    <w:p w14:paraId="52089BFA" w14:textId="77777777" w:rsidR="00E43ABD" w:rsidRDefault="00E43ABD" w:rsidP="00E43ABD">
      <w:pPr>
        <w:tabs>
          <w:tab w:val="clear" w:pos="1134"/>
        </w:tabs>
        <w:spacing w:before="240"/>
        <w:ind w:left="567"/>
        <w:jc w:val="left"/>
        <w:rPr>
          <w:rFonts w:ascii="SimSun" w:eastAsia="SimSun" w:hAnsi="SimSun"/>
          <w:lang w:eastAsia="zh-CN"/>
        </w:rPr>
      </w:pPr>
      <w:r>
        <w:rPr>
          <w:rFonts w:ascii="SimSun" w:eastAsia="SimSun" w:hAnsi="SimSun" w:cs="Microsoft YaHei" w:hint="eastAsia"/>
          <w:lang w:eastAsia="zh-CN"/>
        </w:rPr>
        <w:t>确保社会大众认识到天气研究的关键作用，天气研究是天气业务的信息基础。这种教育机会对建立公众信任来说至关重要。</w:t>
      </w:r>
    </w:p>
    <w:p w14:paraId="2F549EE9" w14:textId="77777777" w:rsidR="00E43ABD" w:rsidRDefault="00E43ABD" w:rsidP="00E43ABD">
      <w:pPr>
        <w:tabs>
          <w:tab w:val="clear" w:pos="1134"/>
        </w:tabs>
        <w:spacing w:before="240"/>
        <w:ind w:left="567"/>
        <w:jc w:val="left"/>
        <w:rPr>
          <w:lang w:eastAsia="zh-CN"/>
        </w:rPr>
      </w:pPr>
      <w:r>
        <w:rPr>
          <w:lang w:eastAsia="zh-CN"/>
        </w:rPr>
        <w:t xml:space="preserve">A3. </w:t>
      </w:r>
      <w:r>
        <w:rPr>
          <w:rFonts w:ascii="SimSun" w:eastAsia="SimSun" w:hAnsi="SimSun" w:cs="Microsoft YaHei" w:hint="eastAsia"/>
          <w:lang w:eastAsia="zh-CN"/>
        </w:rPr>
        <w:t>成功标准：有证据表明，能力建设和培训的受众包括各类社会群体。公众参与活动更加频繁。成功的公民科学倡议得到发起。</w:t>
      </w:r>
    </w:p>
    <w:p w14:paraId="5C61295C" w14:textId="74291C12" w:rsidR="00E43ABD" w:rsidRDefault="00FB5439" w:rsidP="00FB5439">
      <w:pPr>
        <w:pStyle w:val="ListParagraph"/>
        <w:spacing w:before="240"/>
        <w:ind w:left="1134" w:hanging="567"/>
        <w:contextualSpacing w:val="0"/>
        <w:rPr>
          <w:rFonts w:ascii="SimSun" w:eastAsia="SimSun" w:hAnsi="SimSun"/>
          <w:sz w:val="20"/>
          <w:szCs w:val="20"/>
          <w:lang w:val="en-GB"/>
        </w:rPr>
      </w:pPr>
      <w:r>
        <w:rPr>
          <w:rFonts w:ascii="SimSun" w:eastAsia="SimSun" w:hAnsi="SimSun"/>
          <w:b/>
          <w:sz w:val="20"/>
          <w:szCs w:val="20"/>
          <w:lang w:val="en-GB"/>
        </w:rPr>
        <w:t>d)</w:t>
      </w:r>
      <w:r>
        <w:rPr>
          <w:rFonts w:ascii="SimSun" w:eastAsia="SimSun" w:hAnsi="SimSun"/>
          <w:b/>
          <w:sz w:val="20"/>
          <w:szCs w:val="20"/>
          <w:lang w:val="en-GB"/>
        </w:rPr>
        <w:tab/>
      </w:r>
      <w:r w:rsidR="00E43ABD">
        <w:rPr>
          <w:rFonts w:ascii="SimSun" w:eastAsia="SimSun" w:hAnsi="SimSun" w:hint="eastAsia"/>
          <w:sz w:val="20"/>
          <w:szCs w:val="20"/>
          <w:lang w:val="en-GB"/>
        </w:rPr>
        <w:t>提高预报员和决策者对适当数据、工具和技术的认识</w:t>
      </w:r>
    </w:p>
    <w:p w14:paraId="167C8AA9" w14:textId="77777777" w:rsidR="00E43ABD" w:rsidRDefault="00E43ABD" w:rsidP="00E43ABD">
      <w:pPr>
        <w:keepNext/>
        <w:keepLines/>
        <w:tabs>
          <w:tab w:val="clear" w:pos="1134"/>
        </w:tabs>
        <w:spacing w:before="240"/>
        <w:ind w:left="567"/>
        <w:jc w:val="left"/>
        <w:rPr>
          <w:rFonts w:ascii="SimSun" w:eastAsia="SimSun" w:hAnsi="SimSun"/>
          <w:lang w:eastAsia="zh-CN"/>
        </w:rPr>
      </w:pPr>
      <w:r>
        <w:rPr>
          <w:rFonts w:ascii="SimSun" w:eastAsia="SimSun" w:hAnsi="SimSun" w:cs="Microsoft YaHei" w:hint="eastAsia"/>
          <w:lang w:eastAsia="zh-CN"/>
        </w:rPr>
        <w:t>面向当代和未来几代人，提供最佳实践、新技术和传播战略的培训</w:t>
      </w:r>
    </w:p>
    <w:p w14:paraId="42E03FE0" w14:textId="77777777" w:rsidR="00E43ABD" w:rsidRDefault="00E43ABD" w:rsidP="00E43ABD">
      <w:pPr>
        <w:keepNext/>
        <w:keepLines/>
        <w:tabs>
          <w:tab w:val="clear" w:pos="1134"/>
        </w:tabs>
        <w:spacing w:before="240"/>
        <w:ind w:left="567"/>
        <w:jc w:val="left"/>
        <w:rPr>
          <w:rFonts w:ascii="SimSun" w:eastAsia="SimSun" w:hAnsi="SimSun"/>
          <w:lang w:eastAsia="zh-CN"/>
        </w:rPr>
      </w:pPr>
      <w:r>
        <w:rPr>
          <w:rFonts w:eastAsia="SimSun" w:cs="Verdana"/>
          <w:lang w:eastAsia="zh-CN"/>
        </w:rPr>
        <w:t>A4.</w:t>
      </w:r>
      <w:r>
        <w:rPr>
          <w:rFonts w:ascii="SimSun" w:eastAsia="SimSun" w:hAnsi="SimSun"/>
          <w:lang w:eastAsia="zh-CN"/>
        </w:rPr>
        <w:t xml:space="preserve"> </w:t>
      </w:r>
      <w:r>
        <w:rPr>
          <w:rFonts w:ascii="SimSun" w:eastAsia="SimSun" w:hAnsi="SimSun" w:cs="Microsoft YaHei" w:hint="eastAsia"/>
          <w:lang w:eastAsia="zh-CN"/>
        </w:rPr>
        <w:t>成功标准：预报员与决策者一同设计面向预报员和决策者的研讨会，提高他们对新工具的认识，并通过培训提高其工作的有效性。</w:t>
      </w:r>
    </w:p>
    <w:p w14:paraId="2FFF3CFB" w14:textId="1FD2C700" w:rsidR="00E43ABD" w:rsidRDefault="00FB5439" w:rsidP="00FB5439">
      <w:pPr>
        <w:pStyle w:val="ListParagraph"/>
        <w:spacing w:before="240"/>
        <w:ind w:left="1134" w:hanging="567"/>
        <w:contextualSpacing w:val="0"/>
        <w:rPr>
          <w:rFonts w:ascii="SimSun" w:eastAsia="SimSun" w:hAnsi="SimSun"/>
          <w:sz w:val="20"/>
          <w:szCs w:val="20"/>
          <w:lang w:val="en-GB"/>
        </w:rPr>
      </w:pPr>
      <w:r>
        <w:rPr>
          <w:rFonts w:ascii="SimSun" w:eastAsia="SimSun" w:hAnsi="SimSun"/>
          <w:b/>
          <w:sz w:val="20"/>
          <w:szCs w:val="20"/>
          <w:lang w:val="en-GB"/>
        </w:rPr>
        <w:t>e)</w:t>
      </w:r>
      <w:r>
        <w:rPr>
          <w:rFonts w:ascii="SimSun" w:eastAsia="SimSun" w:hAnsi="SimSun"/>
          <w:b/>
          <w:sz w:val="20"/>
          <w:szCs w:val="20"/>
          <w:lang w:val="en-GB"/>
        </w:rPr>
        <w:tab/>
      </w:r>
      <w:r w:rsidR="00E43ABD">
        <w:rPr>
          <w:rFonts w:ascii="SimSun" w:eastAsia="SimSun" w:hAnsi="SimSun" w:hint="eastAsia"/>
          <w:sz w:val="20"/>
          <w:szCs w:val="20"/>
          <w:lang w:val="en-GB"/>
        </w:rPr>
        <w:t>确保研究人员了解彼此的工作</w:t>
      </w:r>
    </w:p>
    <w:p w14:paraId="6DD34365" w14:textId="4CBD2480" w:rsidR="00E43ABD" w:rsidRDefault="00E43ABD" w:rsidP="00E43ABD">
      <w:pPr>
        <w:tabs>
          <w:tab w:val="clear" w:pos="1134"/>
        </w:tabs>
        <w:spacing w:before="240"/>
        <w:ind w:left="567"/>
        <w:jc w:val="left"/>
        <w:rPr>
          <w:rFonts w:ascii="SimSun" w:eastAsia="SimSun" w:hAnsi="SimSun"/>
          <w:lang w:eastAsia="zh-CN"/>
        </w:rPr>
      </w:pPr>
      <w:r>
        <w:rPr>
          <w:rFonts w:ascii="SimSun" w:eastAsia="SimSun" w:hAnsi="SimSun" w:cs="Microsoft YaHei" w:hint="eastAsia"/>
          <w:lang w:eastAsia="zh-CN"/>
        </w:rPr>
        <w:t>畅通研究</w:t>
      </w:r>
      <w:r>
        <w:rPr>
          <w:rFonts w:ascii="SimSun" w:eastAsia="SimSun" w:hAnsi="SimSun" w:cs="Microsoft YaHei" w:hint="eastAsia"/>
          <w:lang w:val="en-US" w:eastAsia="zh-CN"/>
        </w:rPr>
        <w:t>-</w:t>
      </w:r>
      <w:r>
        <w:rPr>
          <w:rFonts w:ascii="SimSun" w:eastAsia="SimSun" w:hAnsi="SimSun" w:cs="Microsoft YaHei" w:hint="eastAsia"/>
          <w:lang w:eastAsia="zh-CN"/>
        </w:rPr>
        <w:t>业务以及业务</w:t>
      </w:r>
      <w:r>
        <w:rPr>
          <w:rFonts w:ascii="SimSun" w:eastAsia="SimSun" w:hAnsi="SimSun" w:cs="Microsoft YaHei" w:hint="eastAsia"/>
          <w:lang w:val="en-US" w:eastAsia="zh-CN"/>
        </w:rPr>
        <w:t>-</w:t>
      </w:r>
      <w:r>
        <w:rPr>
          <w:rFonts w:ascii="SimSun" w:eastAsia="SimSun" w:hAnsi="SimSun" w:cs="Microsoft YaHei" w:hint="eastAsia"/>
          <w:lang w:eastAsia="zh-CN"/>
        </w:rPr>
        <w:t>研究的沟通渠道。让所有相关机构了解彼此当前的工作，并利用此类知识来提高预测能力。允许年轻科学家在社区内发声，并加强其声音。</w:t>
      </w:r>
      <w:ins w:id="69" w:author="Fengqi LI" w:date="2023-05-30T17:38:00Z">
        <w:r w:rsidR="00AB11E5" w:rsidRPr="00AB11E5">
          <w:rPr>
            <w:rFonts w:ascii="SimSun" w:eastAsia="SimSun" w:hAnsi="SimSun" w:cs="Microsoft YaHei" w:hint="eastAsia"/>
            <w:lang w:eastAsia="zh-CN"/>
          </w:rPr>
          <w:t>在</w:t>
        </w:r>
        <w:r w:rsidR="00AB11E5" w:rsidRPr="00AB11E5">
          <w:rPr>
            <w:rFonts w:eastAsia="SimSun" w:cs="Microsoft YaHei"/>
            <w:lang w:eastAsia="zh-CN"/>
            <w:rPrChange w:id="70" w:author="Fengqi LI" w:date="2023-05-30T17:38:00Z">
              <w:rPr>
                <w:rFonts w:ascii="SimSun" w:eastAsia="SimSun" w:hAnsi="SimSun" w:cs="Microsoft YaHei"/>
                <w:lang w:eastAsia="zh-CN"/>
              </w:rPr>
            </w:rPrChange>
          </w:rPr>
          <w:t>INFCOM-SERCOM</w:t>
        </w:r>
        <w:r w:rsidR="00AB11E5" w:rsidRPr="00AB11E5">
          <w:rPr>
            <w:rFonts w:eastAsia="SimSun" w:cs="Microsoft YaHei" w:hint="eastAsia"/>
            <w:lang w:eastAsia="zh-CN"/>
            <w:rPrChange w:id="71" w:author="Fengqi LI" w:date="2023-05-30T17:38:00Z">
              <w:rPr>
                <w:rFonts w:ascii="SimSun" w:eastAsia="SimSun" w:hAnsi="SimSun" w:cs="Microsoft YaHei" w:hint="eastAsia"/>
                <w:lang w:eastAsia="zh-CN"/>
              </w:rPr>
            </w:rPrChange>
          </w:rPr>
          <w:t>和研究理事会以及</w:t>
        </w:r>
        <w:r w:rsidR="00AB11E5" w:rsidRPr="00AB11E5">
          <w:rPr>
            <w:rFonts w:eastAsia="SimSun" w:cs="Microsoft YaHei"/>
            <w:lang w:eastAsia="zh-CN"/>
            <w:rPrChange w:id="72" w:author="Fengqi LI" w:date="2023-05-30T17:38:00Z">
              <w:rPr>
                <w:rFonts w:ascii="SimSun" w:eastAsia="SimSun" w:hAnsi="SimSun" w:cs="Microsoft YaHei"/>
                <w:lang w:eastAsia="zh-CN"/>
              </w:rPr>
            </w:rPrChange>
          </w:rPr>
          <w:t>WWRP</w:t>
        </w:r>
        <w:r w:rsidR="00AB11E5" w:rsidRPr="00AB11E5">
          <w:rPr>
            <w:rFonts w:eastAsia="SimSun" w:cs="Microsoft YaHei" w:hint="eastAsia"/>
            <w:lang w:eastAsia="zh-CN"/>
            <w:rPrChange w:id="73" w:author="Fengqi LI" w:date="2023-05-30T17:38:00Z">
              <w:rPr>
                <w:rFonts w:ascii="SimSun" w:eastAsia="SimSun" w:hAnsi="SimSun" w:cs="Microsoft YaHei" w:hint="eastAsia"/>
                <w:lang w:eastAsia="zh-CN"/>
              </w:rPr>
            </w:rPrChange>
          </w:rPr>
          <w:t>和</w:t>
        </w:r>
        <w:r w:rsidR="00AB11E5" w:rsidRPr="00AB11E5">
          <w:rPr>
            <w:rFonts w:eastAsia="SimSun" w:cs="Microsoft YaHei"/>
            <w:lang w:eastAsia="zh-CN"/>
            <w:rPrChange w:id="74" w:author="Fengqi LI" w:date="2023-05-30T17:38:00Z">
              <w:rPr>
                <w:rFonts w:ascii="SimSun" w:eastAsia="SimSun" w:hAnsi="SimSun" w:cs="Microsoft YaHei"/>
                <w:lang w:eastAsia="zh-CN"/>
              </w:rPr>
            </w:rPrChange>
          </w:rPr>
          <w:t>WCRP</w:t>
        </w:r>
        <w:r w:rsidR="00AB11E5" w:rsidRPr="00AB11E5">
          <w:rPr>
            <w:rFonts w:ascii="SimSun" w:eastAsia="SimSun" w:hAnsi="SimSun" w:cs="Microsoft YaHei" w:hint="eastAsia"/>
            <w:lang w:eastAsia="zh-CN"/>
          </w:rPr>
          <w:t>之间建立密切的工作关系</w:t>
        </w:r>
        <w:r w:rsidR="00AB11E5" w:rsidRPr="00AB11E5">
          <w:rPr>
            <w:rFonts w:ascii="SimSun" w:eastAsia="SimSun" w:hAnsi="SimSun" w:cs="Microsoft YaHei"/>
            <w:lang w:eastAsia="zh-CN"/>
          </w:rPr>
          <w:t>[</w:t>
        </w:r>
        <w:r w:rsidR="00AB11E5" w:rsidRPr="00AB11E5">
          <w:rPr>
            <w:rFonts w:ascii="SimSun" w:eastAsia="SimSun" w:hAnsi="SimSun" w:cs="Microsoft YaHei" w:hint="eastAsia"/>
            <w:lang w:eastAsia="zh-CN"/>
          </w:rPr>
          <w:t>伊朗</w:t>
        </w:r>
        <w:r w:rsidR="00AB11E5" w:rsidRPr="00AB11E5">
          <w:rPr>
            <w:rFonts w:ascii="SimSun" w:eastAsia="SimSun" w:hAnsi="SimSun" w:cs="Microsoft YaHei"/>
            <w:lang w:eastAsia="zh-CN"/>
          </w:rPr>
          <w:t>]</w:t>
        </w:r>
        <w:r w:rsidR="00AB11E5" w:rsidRPr="00AB11E5">
          <w:rPr>
            <w:rFonts w:ascii="SimSun" w:eastAsia="SimSun" w:hAnsi="SimSun" w:cs="Microsoft YaHei" w:hint="eastAsia"/>
            <w:lang w:eastAsia="zh-CN"/>
          </w:rPr>
          <w:t>。</w:t>
        </w:r>
      </w:ins>
    </w:p>
    <w:p w14:paraId="5CCD6E34" w14:textId="1E1094D8" w:rsidR="00E43ABD" w:rsidRDefault="00E43ABD" w:rsidP="00E43ABD">
      <w:pPr>
        <w:tabs>
          <w:tab w:val="clear" w:pos="1134"/>
        </w:tabs>
        <w:spacing w:before="240"/>
        <w:ind w:left="567"/>
        <w:jc w:val="left"/>
        <w:rPr>
          <w:rFonts w:ascii="SimSun" w:eastAsia="SimSun" w:hAnsi="SimSun"/>
          <w:lang w:eastAsia="zh-CN"/>
        </w:rPr>
      </w:pPr>
      <w:r>
        <w:rPr>
          <w:rFonts w:eastAsia="SimSun"/>
          <w:iCs/>
          <w:lang w:eastAsia="zh-CN"/>
        </w:rPr>
        <w:t>A5.</w:t>
      </w:r>
      <w:r>
        <w:rPr>
          <w:rFonts w:ascii="SimSun" w:eastAsia="SimSun" w:hAnsi="SimSun"/>
          <w:iCs/>
          <w:lang w:eastAsia="zh-CN"/>
        </w:rPr>
        <w:t xml:space="preserve"> </w:t>
      </w:r>
      <w:r>
        <w:rPr>
          <w:rFonts w:ascii="SimSun" w:eastAsia="SimSun" w:hAnsi="SimSun" w:cs="Microsoft YaHei" w:hint="eastAsia"/>
          <w:iCs/>
          <w:lang w:eastAsia="zh-CN"/>
        </w:rPr>
        <w:t>成功标准：与</w:t>
      </w:r>
      <w:r>
        <w:rPr>
          <w:rFonts w:eastAsia="SimSun"/>
          <w:iCs/>
          <w:lang w:eastAsia="zh-CN"/>
        </w:rPr>
        <w:t>GAW</w:t>
      </w:r>
      <w:r>
        <w:rPr>
          <w:rFonts w:ascii="SimSun" w:eastAsia="SimSun" w:hAnsi="SimSun" w:cs="Microsoft YaHei" w:hint="eastAsia"/>
          <w:iCs/>
          <w:lang w:eastAsia="zh-CN"/>
        </w:rPr>
        <w:t>、</w:t>
      </w:r>
      <w:r>
        <w:rPr>
          <w:rFonts w:eastAsia="SimSun"/>
          <w:iCs/>
          <w:lang w:eastAsia="zh-CN"/>
        </w:rPr>
        <w:t>WCRP</w:t>
      </w:r>
      <w:r>
        <w:rPr>
          <w:rFonts w:ascii="SimSun" w:eastAsia="SimSun" w:hAnsi="SimSun" w:cs="Microsoft YaHei" w:hint="eastAsia"/>
          <w:iCs/>
          <w:lang w:eastAsia="zh-CN"/>
        </w:rPr>
        <w:t>、技术委员会、会员服务司、学术界、业务中心和其他相关机构</w:t>
      </w:r>
      <w:ins w:id="75" w:author="Fengqi LI" w:date="2023-05-30T17:39:00Z">
        <w:r w:rsidR="00BF16AE">
          <w:rPr>
            <w:rFonts w:ascii="SimSun" w:eastAsia="SimSun" w:hAnsi="SimSun" w:cs="Microsoft YaHei" w:hint="eastAsia"/>
            <w:iCs/>
            <w:lang w:eastAsia="zh-CN"/>
          </w:rPr>
          <w:t>（重点是区域级机构[西班牙</w:t>
        </w:r>
        <w:r w:rsidR="00BF16AE">
          <w:rPr>
            <w:rFonts w:ascii="SimSun" w:eastAsia="SimSun" w:hAnsi="SimSun" w:cs="Microsoft YaHei"/>
            <w:iCs/>
            <w:lang w:eastAsia="zh-CN"/>
          </w:rPr>
          <w:t>]</w:t>
        </w:r>
        <w:r w:rsidR="00BF16AE">
          <w:rPr>
            <w:rFonts w:ascii="SimSun" w:eastAsia="SimSun" w:hAnsi="SimSun" w:cs="Microsoft YaHei" w:hint="eastAsia"/>
            <w:iCs/>
            <w:lang w:eastAsia="zh-CN"/>
          </w:rPr>
          <w:t>）</w:t>
        </w:r>
      </w:ins>
      <w:r>
        <w:rPr>
          <w:rFonts w:ascii="SimSun" w:eastAsia="SimSun" w:hAnsi="SimSun" w:cs="Microsoft YaHei" w:hint="eastAsia"/>
          <w:iCs/>
          <w:lang w:eastAsia="zh-CN"/>
        </w:rPr>
        <w:t>等伙伴共同启动或继续推进项目或倡议，以加强对彼此工作的了解。</w:t>
      </w:r>
    </w:p>
    <w:p w14:paraId="5009AC1D" w14:textId="11E1D5C6" w:rsidR="00E43ABD" w:rsidRDefault="00FB5439" w:rsidP="00FB5439">
      <w:pPr>
        <w:pStyle w:val="Heading3"/>
      </w:pPr>
      <w:r>
        <w:lastRenderedPageBreak/>
        <w:t>3.</w:t>
      </w:r>
      <w:r>
        <w:tab/>
      </w:r>
      <w:r w:rsidR="00E43ABD">
        <w:t>WWRP</w:t>
      </w:r>
      <w:r w:rsidR="00E43ABD">
        <w:rPr>
          <w:rFonts w:ascii="Microsoft YaHei" w:eastAsia="Microsoft YaHei" w:hAnsi="Microsoft YaHei" w:cs="Microsoft YaHei" w:hint="eastAsia"/>
        </w:rPr>
        <w:t>路线图</w:t>
      </w:r>
    </w:p>
    <w:p w14:paraId="1E1CAB9B" w14:textId="77777777" w:rsidR="00E43ABD" w:rsidRDefault="00E43ABD" w:rsidP="00E43ABD">
      <w:pPr>
        <w:spacing w:before="240"/>
        <w:jc w:val="left"/>
        <w:rPr>
          <w:b/>
          <w:bCs/>
          <w:lang w:eastAsia="zh-CN"/>
        </w:rPr>
      </w:pPr>
      <w:r>
        <w:rPr>
          <w:rFonts w:ascii="Microsoft YaHei" w:eastAsia="Microsoft YaHei" w:hAnsi="Microsoft YaHei" w:cs="Microsoft YaHei" w:hint="eastAsia"/>
          <w:b/>
          <w:bCs/>
          <w:lang w:eastAsia="zh-CN"/>
        </w:rPr>
        <w:t>项目</w:t>
      </w:r>
    </w:p>
    <w:p w14:paraId="4CF00F55" w14:textId="77777777" w:rsidR="00E43ABD" w:rsidRDefault="00E43ABD" w:rsidP="00E43ABD">
      <w:pPr>
        <w:spacing w:before="240"/>
        <w:jc w:val="left"/>
        <w:rPr>
          <w:lang w:eastAsia="zh-CN"/>
        </w:rPr>
      </w:pPr>
      <w:r>
        <w:rPr>
          <w:lang w:eastAsia="zh-CN"/>
        </w:rPr>
        <w:t>2024</w:t>
      </w:r>
      <w:r>
        <w:rPr>
          <w:rFonts w:ascii="SimSun" w:eastAsia="SimSun" w:hAnsi="SimSun" w:cs="Microsoft YaHei" w:hint="eastAsia"/>
          <w:lang w:eastAsia="zh-CN"/>
        </w:rPr>
        <w:t>年初，</w:t>
      </w:r>
      <w:r>
        <w:rPr>
          <w:rFonts w:eastAsia="SimSun"/>
          <w:lang w:eastAsia="zh-CN"/>
        </w:rPr>
        <w:t>WWRP</w:t>
      </w:r>
      <w:r>
        <w:rPr>
          <w:rFonts w:ascii="SimSun" w:eastAsia="SimSun" w:hAnsi="SimSun" w:cs="Microsoft YaHei" w:hint="eastAsia"/>
          <w:lang w:eastAsia="zh-CN"/>
        </w:rPr>
        <w:t>将只剩下一个核心项目，即高影响天气项目。高影响天气项目预计会于</w:t>
      </w:r>
      <w:r>
        <w:rPr>
          <w:rFonts w:eastAsia="SimSun"/>
          <w:lang w:eastAsia="zh-CN"/>
        </w:rPr>
        <w:t>2024</w:t>
      </w:r>
      <w:r>
        <w:rPr>
          <w:rFonts w:ascii="SimSun" w:eastAsia="SimSun" w:hAnsi="SimSun" w:cs="Microsoft YaHei" w:hint="eastAsia"/>
          <w:lang w:eastAsia="zh-CN"/>
        </w:rPr>
        <w:t>年底结束。此后，不打算推出一套新的为期十年的</w:t>
      </w:r>
      <w:r>
        <w:rPr>
          <w:rFonts w:eastAsia="SimSun" w:cs="Microsoft YaHei"/>
          <w:lang w:eastAsia="zh-CN"/>
        </w:rPr>
        <w:t>WWRP</w:t>
      </w:r>
      <w:r>
        <w:rPr>
          <w:rFonts w:ascii="SimSun" w:eastAsia="SimSun" w:hAnsi="SimSun" w:cs="Microsoft YaHei" w:hint="eastAsia"/>
          <w:lang w:eastAsia="zh-CN"/>
        </w:rPr>
        <w:t>核心项目，以便保持足够的多功能性，满足</w:t>
      </w:r>
      <w:r>
        <w:rPr>
          <w:rFonts w:eastAsia="SimSun" w:cs="Microsoft YaHei"/>
          <w:lang w:eastAsia="zh-CN"/>
        </w:rPr>
        <w:t>WMO</w:t>
      </w:r>
      <w:r>
        <w:rPr>
          <w:rFonts w:ascii="SimSun" w:eastAsia="SimSun" w:hAnsi="SimSun" w:cs="Microsoft YaHei" w:hint="eastAsia"/>
          <w:lang w:eastAsia="zh-CN"/>
        </w:rPr>
        <w:t>各区域不断变化的需求。</w:t>
      </w:r>
      <w:r>
        <w:rPr>
          <w:rFonts w:eastAsia="SimSun"/>
          <w:lang w:eastAsia="zh-CN"/>
        </w:rPr>
        <w:t>WWRP</w:t>
      </w:r>
      <w:r>
        <w:rPr>
          <w:rFonts w:eastAsia="SimSun" w:hint="eastAsia"/>
          <w:lang w:eastAsia="zh-CN"/>
        </w:rPr>
        <w:t>的核心</w:t>
      </w:r>
      <w:r>
        <w:rPr>
          <w:rFonts w:ascii="SimSun" w:eastAsia="SimSun" w:hAnsi="SimSun" w:cs="Microsoft YaHei" w:hint="eastAsia"/>
          <w:lang w:eastAsia="zh-CN"/>
        </w:rPr>
        <w:t>项目有助于建立实践社区，并在关键主题领域发展基础科学和应用科学。为维持项目的益处，需要与观测、基础设施和信息系统委员会（</w:t>
      </w:r>
      <w:r>
        <w:rPr>
          <w:rFonts w:eastAsia="SimSun"/>
          <w:lang w:eastAsia="zh-CN"/>
        </w:rPr>
        <w:t>INFCOM</w:t>
      </w:r>
      <w:r>
        <w:rPr>
          <w:rFonts w:ascii="SimSun" w:eastAsia="SimSun" w:hAnsi="SimSun" w:cs="Microsoft YaHei" w:hint="eastAsia"/>
          <w:lang w:eastAsia="zh-CN"/>
        </w:rPr>
        <w:t>）、天气、气候、水和相关环境服务与应用委员会（</w:t>
      </w:r>
      <w:r>
        <w:rPr>
          <w:rFonts w:eastAsia="SimSun"/>
          <w:lang w:eastAsia="zh-CN"/>
        </w:rPr>
        <w:t>SERCOM</w:t>
      </w:r>
      <w:r>
        <w:rPr>
          <w:rFonts w:ascii="SimSun" w:eastAsia="SimSun" w:hAnsi="SimSun" w:cs="Microsoft YaHei" w:hint="eastAsia"/>
          <w:lang w:eastAsia="zh-CN"/>
        </w:rPr>
        <w:t>），以及会员服务司（</w:t>
      </w:r>
      <w:r>
        <w:rPr>
          <w:rFonts w:eastAsia="SimSun" w:cs="Verdana"/>
          <w:lang w:val="en-US" w:eastAsia="zh-CN"/>
        </w:rPr>
        <w:t>MS</w:t>
      </w:r>
      <w:r>
        <w:rPr>
          <w:rFonts w:ascii="SimSun" w:eastAsia="SimSun" w:hAnsi="SimSun" w:cs="Microsoft YaHei" w:hint="eastAsia"/>
          <w:lang w:eastAsia="zh-CN"/>
        </w:rPr>
        <w:t>）进行合作。从</w:t>
      </w:r>
      <w:r>
        <w:rPr>
          <w:rFonts w:eastAsia="SimSun" w:cs="Microsoft YaHei"/>
          <w:lang w:eastAsia="zh-CN"/>
        </w:rPr>
        <w:t>2024</w:t>
      </w:r>
      <w:r>
        <w:rPr>
          <w:rFonts w:ascii="SimSun" w:eastAsia="SimSun" w:hAnsi="SimSun" w:cs="Microsoft YaHei" w:hint="eastAsia"/>
          <w:lang w:eastAsia="zh-CN"/>
        </w:rPr>
        <w:t>年起，</w:t>
      </w:r>
      <w:r>
        <w:rPr>
          <w:rFonts w:eastAsia="SimSun" w:cs="Microsoft YaHei"/>
          <w:lang w:eastAsia="zh-CN"/>
        </w:rPr>
        <w:t>WWRP</w:t>
      </w:r>
      <w:r>
        <w:rPr>
          <w:rFonts w:ascii="SimSun" w:eastAsia="SimSun" w:hAnsi="SimSun" w:cs="Microsoft YaHei" w:hint="eastAsia"/>
          <w:lang w:eastAsia="zh-CN"/>
        </w:rPr>
        <w:t>会采用更灵活的项目结构，以便工作组为项目提供科学知识，为项目开展关键活动，并加强研究人员和从业人员的关系。</w:t>
      </w:r>
    </w:p>
    <w:p w14:paraId="3089084C" w14:textId="0662BB19" w:rsidR="00E43ABD" w:rsidRDefault="00E43ABD" w:rsidP="00E43ABD">
      <w:pPr>
        <w:spacing w:before="240"/>
        <w:jc w:val="left"/>
        <w:rPr>
          <w:rFonts w:ascii="SimSun" w:eastAsia="SimSun" w:hAnsi="SimSun"/>
          <w:lang w:eastAsia="zh-CN"/>
        </w:rPr>
      </w:pPr>
      <w:r>
        <w:rPr>
          <w:lang w:eastAsia="zh-CN"/>
        </w:rPr>
        <w:t>2024-2027</w:t>
      </w:r>
      <w:r>
        <w:rPr>
          <w:rFonts w:ascii="SimSun" w:eastAsia="SimSun" w:hAnsi="SimSun" w:cs="Microsoft YaHei" w:hint="eastAsia"/>
          <w:lang w:eastAsia="zh-CN"/>
        </w:rPr>
        <w:t>年期间的项目旨在实现仙台框架设定的目标，特别是通过更好地了解灾害风险（脆弱性、能力、人员和资产暴露度、危害特征和环境），</w:t>
      </w:r>
      <w:r>
        <w:rPr>
          <w:rFonts w:ascii="SimSun" w:eastAsia="SimSun" w:hAnsi="SimSun" w:hint="eastAsia"/>
          <w:lang w:eastAsia="zh-CN"/>
        </w:rPr>
        <w:t>“</w:t>
      </w:r>
      <w:r>
        <w:rPr>
          <w:rFonts w:ascii="SimSun" w:eastAsia="SimSun" w:hAnsi="SimSun" w:cs="Microsoft YaHei" w:hint="eastAsia"/>
          <w:lang w:eastAsia="zh-CN"/>
        </w:rPr>
        <w:t>到</w:t>
      </w:r>
      <w:r>
        <w:rPr>
          <w:rFonts w:eastAsia="SimSun"/>
          <w:lang w:eastAsia="zh-CN"/>
        </w:rPr>
        <w:t>2030</w:t>
      </w:r>
      <w:r>
        <w:rPr>
          <w:rFonts w:ascii="SimSun" w:eastAsia="SimSun" w:hAnsi="SimSun" w:cs="Microsoft YaHei" w:hint="eastAsia"/>
          <w:lang w:eastAsia="zh-CN"/>
        </w:rPr>
        <w:t>年显著增加人们获得多灾种早期预警系统和灾害风险信息及评估的机会</w:t>
      </w:r>
      <w:r>
        <w:rPr>
          <w:rFonts w:ascii="SimSun" w:eastAsia="SimSun" w:hAnsi="SimSun" w:hint="eastAsia"/>
          <w:lang w:eastAsia="zh-CN"/>
        </w:rPr>
        <w:t>”</w:t>
      </w:r>
      <w:r>
        <w:rPr>
          <w:rFonts w:ascii="SimSun" w:eastAsia="SimSun" w:hAnsi="SimSun" w:cs="Microsoft YaHei" w:hint="eastAsia"/>
          <w:lang w:eastAsia="zh-CN"/>
        </w:rPr>
        <w:t>（仙台框架目标</w:t>
      </w:r>
      <w:r w:rsidR="009C5F59">
        <w:rPr>
          <w:rFonts w:ascii="SimSun" w:eastAsia="SimSun" w:hAnsi="SimSun" w:cs="Microsoft YaHei"/>
          <w:lang w:eastAsia="zh-CN"/>
        </w:rPr>
        <w:t>7</w:t>
      </w:r>
      <w:del w:id="76" w:author="Fengqi LI" w:date="2023-05-30T17:40:00Z">
        <w:r w:rsidR="009C5F59" w:rsidDel="00C67849">
          <w:rPr>
            <w:lang w:eastAsia="zh-CN"/>
          </w:rPr>
          <w:delText>[</w:delText>
        </w:r>
        <w:r w:rsidR="009C5F59" w:rsidDel="00C67849">
          <w:rPr>
            <w:rFonts w:ascii="SimSun" w:eastAsia="SimSun" w:hAnsi="SimSun" w:cs="SimSun" w:hint="eastAsia"/>
            <w:lang w:eastAsia="zh-CN"/>
          </w:rPr>
          <w:delText>秘书处</w:delText>
        </w:r>
        <w:r w:rsidR="009C5F59" w:rsidDel="00C67849">
          <w:rPr>
            <w:lang w:eastAsia="zh-CN"/>
          </w:rPr>
          <w:delText>]</w:delText>
        </w:r>
      </w:del>
      <w:r>
        <w:rPr>
          <w:rFonts w:ascii="SimSun" w:eastAsia="SimSun" w:hAnsi="SimSun" w:cs="Microsoft YaHei" w:hint="eastAsia"/>
          <w:lang w:eastAsia="zh-CN"/>
        </w:rPr>
        <w:t>）。这些项目还将涉及一些</w:t>
      </w:r>
      <w:r>
        <w:rPr>
          <w:rFonts w:eastAsia="SimSun" w:cs="Microsoft YaHei"/>
          <w:lang w:eastAsia="zh-CN"/>
        </w:rPr>
        <w:t>SDG</w:t>
      </w:r>
      <w:r>
        <w:rPr>
          <w:rFonts w:ascii="SimSun" w:eastAsia="SimSun" w:hAnsi="SimSun" w:cs="Microsoft YaHei" w:hint="eastAsia"/>
          <w:lang w:eastAsia="zh-CN"/>
        </w:rPr>
        <w:t>，特别是目标</w:t>
      </w:r>
      <w:r>
        <w:rPr>
          <w:rFonts w:eastAsia="SimSun" w:cs="Microsoft YaHei"/>
          <w:lang w:eastAsia="zh-CN"/>
        </w:rPr>
        <w:t>2</w:t>
      </w:r>
      <w:r>
        <w:rPr>
          <w:rFonts w:ascii="SimSun" w:eastAsia="SimSun" w:hAnsi="SimSun" w:cs="Microsoft YaHei" w:hint="eastAsia"/>
          <w:lang w:eastAsia="zh-CN"/>
        </w:rPr>
        <w:t>（农业）、目标</w:t>
      </w:r>
      <w:r>
        <w:rPr>
          <w:rFonts w:eastAsia="SimSun" w:cs="Microsoft YaHei"/>
          <w:lang w:eastAsia="zh-CN"/>
        </w:rPr>
        <w:t>6</w:t>
      </w:r>
      <w:r>
        <w:rPr>
          <w:rFonts w:ascii="SimSun" w:eastAsia="SimSun" w:hAnsi="SimSun" w:cs="Microsoft YaHei" w:hint="eastAsia"/>
          <w:lang w:eastAsia="zh-CN"/>
        </w:rPr>
        <w:t>（水资源管理）、目标</w:t>
      </w:r>
      <w:r>
        <w:rPr>
          <w:rFonts w:eastAsia="SimSun" w:cs="Microsoft YaHei"/>
          <w:lang w:eastAsia="zh-CN"/>
        </w:rPr>
        <w:t>7</w:t>
      </w:r>
      <w:r>
        <w:rPr>
          <w:rFonts w:ascii="SimSun" w:eastAsia="SimSun" w:hAnsi="SimSun" w:cs="Microsoft YaHei" w:hint="eastAsia"/>
          <w:lang w:eastAsia="zh-CN"/>
        </w:rPr>
        <w:t>（可持续和现代能源）、目标</w:t>
      </w:r>
      <w:r>
        <w:rPr>
          <w:rFonts w:eastAsia="SimSun" w:cs="Microsoft YaHei"/>
          <w:lang w:eastAsia="zh-CN"/>
        </w:rPr>
        <w:t>11</w:t>
      </w:r>
      <w:r>
        <w:rPr>
          <w:rFonts w:ascii="SimSun" w:eastAsia="SimSun" w:hAnsi="SimSun" w:cs="Microsoft YaHei" w:hint="eastAsia"/>
          <w:lang w:eastAsia="zh-CN"/>
        </w:rPr>
        <w:t>（可持续城市）和目标</w:t>
      </w:r>
      <w:r>
        <w:rPr>
          <w:rFonts w:eastAsia="SimSun" w:cs="Microsoft YaHei"/>
          <w:lang w:eastAsia="zh-CN"/>
        </w:rPr>
        <w:t>13</w:t>
      </w:r>
      <w:r>
        <w:rPr>
          <w:rFonts w:ascii="SimSun" w:eastAsia="SimSun" w:hAnsi="SimSun" w:cs="Microsoft YaHei" w:hint="eastAsia"/>
          <w:lang w:eastAsia="zh-CN"/>
        </w:rPr>
        <w:t>（气候变化的影响）。根据《联合国气候变化框架公约》的目标，</w:t>
      </w:r>
      <w:r>
        <w:rPr>
          <w:rFonts w:eastAsia="SimSun" w:cs="Microsoft YaHei"/>
          <w:lang w:eastAsia="zh-CN"/>
        </w:rPr>
        <w:t>WWRP</w:t>
      </w:r>
      <w:r>
        <w:rPr>
          <w:rFonts w:ascii="SimSun" w:eastAsia="SimSun" w:hAnsi="SimSun" w:cs="Microsoft YaHei" w:hint="eastAsia"/>
          <w:lang w:eastAsia="zh-CN"/>
        </w:rPr>
        <w:t>项目和</w:t>
      </w:r>
      <w:r>
        <w:rPr>
          <w:rFonts w:eastAsia="SimSun" w:cs="Microsoft YaHei"/>
          <w:lang w:eastAsia="zh-CN"/>
        </w:rPr>
        <w:t>AWAR</w:t>
      </w:r>
      <w:r>
        <w:rPr>
          <w:rFonts w:eastAsia="SimSun" w:cs="Microsoft YaHei"/>
          <w:vertAlign w:val="superscript"/>
          <w:lang w:eastAsia="zh-CN"/>
        </w:rPr>
        <w:t>3</w:t>
      </w:r>
      <w:r>
        <w:rPr>
          <w:rFonts w:eastAsia="SimSun" w:cs="Microsoft YaHei"/>
          <w:lang w:eastAsia="zh-CN"/>
        </w:rPr>
        <w:t>E</w:t>
      </w:r>
      <w:r>
        <w:rPr>
          <w:rFonts w:ascii="SimSun" w:eastAsia="SimSun" w:hAnsi="SimSun" w:cs="Microsoft YaHei" w:hint="eastAsia"/>
          <w:lang w:eastAsia="zh-CN"/>
        </w:rPr>
        <w:t>原则将特别考虑到缺乏资源的发展中国家，承认和支持脆弱社区适应气候变化和相关的极端天气事件。</w:t>
      </w:r>
    </w:p>
    <w:p w14:paraId="14100BFA" w14:textId="14B071E5" w:rsidR="00E43ABD" w:rsidRDefault="00E43ABD" w:rsidP="00E43ABD">
      <w:pPr>
        <w:spacing w:before="240"/>
        <w:jc w:val="left"/>
        <w:rPr>
          <w:rFonts w:ascii="SimSun" w:eastAsia="SimSun" w:hAnsi="SimSun"/>
          <w:lang w:eastAsia="zh-CN"/>
        </w:rPr>
      </w:pPr>
      <w:r>
        <w:rPr>
          <w:rFonts w:ascii="SimSun" w:eastAsia="SimSun" w:hAnsi="SimSun" w:cs="Microsoft YaHei" w:hint="eastAsia"/>
          <w:lang w:eastAsia="zh-CN"/>
        </w:rPr>
        <w:t>预计项目从一开始就将物理科学和社会科学</w:t>
      </w:r>
      <w:r w:rsidR="00CB5E3A">
        <w:rPr>
          <w:rFonts w:ascii="SimSun" w:eastAsia="SimSun" w:hAnsi="SimSun" w:cs="Microsoft YaHei" w:hint="eastAsia"/>
          <w:lang w:eastAsia="zh-CN"/>
        </w:rPr>
        <w:t>整合</w:t>
      </w:r>
      <w:del w:id="77" w:author="Fengqi LI" w:date="2023-05-30T17:35:00Z">
        <w:r w:rsidR="00CB5E3A" w:rsidDel="00CE3D17">
          <w:rPr>
            <w:lang w:eastAsia="zh-CN"/>
          </w:rPr>
          <w:delText>[</w:delText>
        </w:r>
        <w:r w:rsidR="00CB5E3A" w:rsidDel="00CE3D17">
          <w:rPr>
            <w:rFonts w:ascii="SimSun" w:eastAsia="SimSun" w:hAnsi="SimSun" w:cs="SimSun" w:hint="eastAsia"/>
            <w:lang w:eastAsia="zh-CN"/>
          </w:rPr>
          <w:delText>新西兰</w:delText>
        </w:r>
        <w:r w:rsidR="00CB5E3A" w:rsidDel="00CE3D17">
          <w:rPr>
            <w:lang w:eastAsia="zh-CN"/>
          </w:rPr>
          <w:delText>]</w:delText>
        </w:r>
      </w:del>
      <w:r>
        <w:rPr>
          <w:rFonts w:ascii="SimSun" w:eastAsia="SimSun" w:hAnsi="SimSun" w:cs="Microsoft YaHei" w:hint="eastAsia"/>
          <w:lang w:eastAsia="zh-CN"/>
        </w:rPr>
        <w:t>起来。有必要采取地球系统方法，对不同组成部分（大气、海洋、冰冻圈、陆地、水圈和生态系统）进行耦合预测，以提供决策所需的信息。需要利用人工智能和机器学习（</w:t>
      </w:r>
      <w:r>
        <w:rPr>
          <w:rFonts w:eastAsia="SimSun" w:cs="Microsoft YaHei"/>
          <w:lang w:eastAsia="zh-CN"/>
        </w:rPr>
        <w:t>AI/ML</w:t>
      </w:r>
      <w:r>
        <w:rPr>
          <w:rFonts w:ascii="SimSun" w:eastAsia="SimSun" w:hAnsi="SimSun" w:cs="Microsoft YaHei" w:hint="eastAsia"/>
          <w:lang w:eastAsia="zh-CN"/>
        </w:rPr>
        <w:t>）等技术方法，模拟人类行为、挖掘可预测性信号的数据、进行模式模拟，以及构建集合以量化预报信度。项目将需要探索在计算和节能架构上利用百万兆级计算技术的策略，以实现推进科学和解决方案所需的精细空间分辨率、数据同化、大型集合和详细的过程表示。</w:t>
      </w:r>
    </w:p>
    <w:p w14:paraId="46A82A6B" w14:textId="77777777" w:rsidR="00E43ABD" w:rsidRDefault="00E43ABD" w:rsidP="00E43ABD">
      <w:pPr>
        <w:spacing w:before="240"/>
        <w:jc w:val="left"/>
        <w:rPr>
          <w:lang w:eastAsia="zh-CN"/>
        </w:rPr>
      </w:pPr>
      <w:r>
        <w:rPr>
          <w:rFonts w:ascii="SimSun" w:eastAsia="SimSun" w:hAnsi="SimSun" w:cs="Microsoft YaHei" w:hint="eastAsia"/>
          <w:lang w:eastAsia="zh-CN"/>
        </w:rPr>
        <w:t>除了高影响天气核心项目（其中价值链、基于影响的预报和公民科学旗舰项目将持续到</w:t>
      </w:r>
      <w:r>
        <w:rPr>
          <w:rFonts w:eastAsia="SimSun"/>
          <w:lang w:eastAsia="zh-CN"/>
        </w:rPr>
        <w:t>2024</w:t>
      </w:r>
      <w:r>
        <w:rPr>
          <w:rFonts w:ascii="SimSun" w:eastAsia="SimSun" w:hAnsi="SimSun" w:cs="Microsoft YaHei" w:hint="eastAsia"/>
          <w:lang w:eastAsia="zh-CN"/>
        </w:rPr>
        <w:t>年）外，</w:t>
      </w:r>
      <w:r>
        <w:rPr>
          <w:rFonts w:eastAsia="SimSun"/>
          <w:lang w:eastAsia="zh-CN"/>
        </w:rPr>
        <w:t>WWRP</w:t>
      </w:r>
      <w:r>
        <w:rPr>
          <w:rFonts w:ascii="SimSun" w:eastAsia="SimSun" w:hAnsi="SimSun" w:cs="Microsoft YaHei" w:hint="eastAsia"/>
          <w:lang w:eastAsia="zh-CN"/>
        </w:rPr>
        <w:t>将实施三个当前的研究开发项目或预报示范项目（</w:t>
      </w:r>
      <w:r>
        <w:rPr>
          <w:rFonts w:eastAsia="SimSun"/>
          <w:lang w:eastAsia="zh-CN"/>
        </w:rPr>
        <w:t>RDPS/FDP</w:t>
      </w:r>
      <w:r>
        <w:rPr>
          <w:rFonts w:ascii="SimSun" w:eastAsia="SimSun" w:hAnsi="SimSun" w:cs="Microsoft YaHei" w:hint="eastAsia"/>
          <w:lang w:eastAsia="zh-CN"/>
        </w:rPr>
        <w:t>），这三个项目预计将持续到</w:t>
      </w:r>
      <w:r>
        <w:rPr>
          <w:rFonts w:eastAsia="SimSun"/>
          <w:lang w:eastAsia="zh-CN"/>
        </w:rPr>
        <w:t>2023</w:t>
      </w:r>
      <w:r>
        <w:rPr>
          <w:rFonts w:ascii="SimSun" w:eastAsia="SimSun" w:hAnsi="SimSun" w:cs="Microsoft YaHei" w:hint="eastAsia"/>
          <w:lang w:eastAsia="zh-CN"/>
        </w:rPr>
        <w:t>年以后。</w:t>
      </w:r>
    </w:p>
    <w:p w14:paraId="3C703858" w14:textId="77777777" w:rsidR="00E43ABD" w:rsidRDefault="00E43ABD" w:rsidP="00E43ABD">
      <w:pPr>
        <w:spacing w:before="240"/>
        <w:jc w:val="left"/>
        <w:rPr>
          <w:b/>
          <w:bCs/>
          <w:lang w:eastAsia="zh-CN"/>
        </w:rPr>
      </w:pPr>
      <w:r>
        <w:rPr>
          <w:rFonts w:ascii="Microsoft YaHei" w:eastAsia="Microsoft YaHei" w:hAnsi="Microsoft YaHei" w:cs="Microsoft YaHei" w:hint="eastAsia"/>
          <w:b/>
          <w:bCs/>
          <w:lang w:eastAsia="zh-CN"/>
        </w:rPr>
        <w:t>持续到</w:t>
      </w:r>
      <w:r>
        <w:rPr>
          <w:b/>
          <w:bCs/>
          <w:lang w:eastAsia="zh-CN"/>
        </w:rPr>
        <w:t>2023</w:t>
      </w:r>
      <w:r>
        <w:rPr>
          <w:rFonts w:ascii="Microsoft YaHei" w:eastAsia="Microsoft YaHei" w:hAnsi="Microsoft YaHei" w:cs="Microsoft YaHei" w:hint="eastAsia"/>
          <w:b/>
          <w:bCs/>
          <w:lang w:eastAsia="zh-CN"/>
        </w:rPr>
        <w:t>年以后的项目：</w:t>
      </w:r>
    </w:p>
    <w:p w14:paraId="382E49E8" w14:textId="7444E3BE" w:rsidR="00E43ABD" w:rsidRDefault="00FB5439" w:rsidP="00FB5439">
      <w:pPr>
        <w:pStyle w:val="ListParagraph"/>
        <w:spacing w:before="240"/>
        <w:ind w:left="1134" w:hanging="567"/>
        <w:contextualSpacing w:val="0"/>
        <w:rPr>
          <w:rFonts w:ascii="SimSun" w:eastAsia="SimSun" w:hAnsi="SimSun"/>
          <w:i/>
          <w:iCs/>
          <w:sz w:val="20"/>
          <w:szCs w:val="20"/>
          <w:lang w:val="en-GB"/>
        </w:rPr>
      </w:pPr>
      <w:r>
        <w:rPr>
          <w:rFonts w:ascii="SimSun" w:eastAsia="SimSun" w:hAnsi="SimSun"/>
          <w:i/>
          <w:iCs/>
          <w:sz w:val="20"/>
          <w:szCs w:val="20"/>
          <w:lang w:val="en-GB"/>
        </w:rPr>
        <w:t>a)</w:t>
      </w:r>
      <w:r>
        <w:rPr>
          <w:rFonts w:ascii="SimSun" w:eastAsia="SimSun" w:hAnsi="SimSun"/>
          <w:i/>
          <w:iCs/>
          <w:sz w:val="20"/>
          <w:szCs w:val="20"/>
          <w:lang w:val="en-GB"/>
        </w:rPr>
        <w:tab/>
      </w:r>
      <w:r w:rsidR="00E43ABD">
        <w:rPr>
          <w:rFonts w:ascii="SimSun" w:eastAsia="SimSun" w:hAnsi="SimSun"/>
          <w:i/>
          <w:iCs/>
          <w:sz w:val="20"/>
          <w:szCs w:val="20"/>
          <w:lang w:val="en-GB"/>
        </w:rPr>
        <w:t>航空研究示范项目（</w:t>
      </w:r>
      <w:r w:rsidR="00E43ABD">
        <w:rPr>
          <w:rFonts w:ascii="Verdana" w:eastAsia="SimSun" w:hAnsi="Verdana"/>
          <w:i/>
          <w:iCs/>
          <w:sz w:val="20"/>
          <w:szCs w:val="20"/>
          <w:lang w:val="en-GB"/>
        </w:rPr>
        <w:t>AvRDP</w:t>
      </w:r>
      <w:r w:rsidR="00E43ABD">
        <w:rPr>
          <w:rFonts w:ascii="SimSun" w:eastAsia="SimSun" w:hAnsi="SimSun"/>
          <w:i/>
          <w:iCs/>
          <w:sz w:val="20"/>
          <w:szCs w:val="20"/>
          <w:lang w:val="en-GB"/>
        </w:rPr>
        <w:t>）第二阶段，预计将持续到</w:t>
      </w:r>
      <w:r w:rsidR="00E43ABD">
        <w:rPr>
          <w:rFonts w:ascii="Verdana" w:eastAsia="SimSun" w:hAnsi="Verdana"/>
          <w:i/>
          <w:iCs/>
          <w:sz w:val="20"/>
          <w:szCs w:val="20"/>
          <w:lang w:val="en-GB"/>
        </w:rPr>
        <w:t>2025</w:t>
      </w:r>
      <w:r w:rsidR="00E43ABD">
        <w:rPr>
          <w:rFonts w:ascii="SimSun" w:eastAsia="SimSun" w:hAnsi="SimSun"/>
          <w:i/>
          <w:iCs/>
          <w:sz w:val="20"/>
          <w:szCs w:val="20"/>
          <w:lang w:val="en-GB"/>
        </w:rPr>
        <w:t>年</w:t>
      </w:r>
    </w:p>
    <w:p w14:paraId="62D61D20" w14:textId="77777777" w:rsidR="00E43ABD" w:rsidRDefault="00E43ABD" w:rsidP="00E43ABD">
      <w:pPr>
        <w:spacing w:before="240"/>
        <w:ind w:right="-170"/>
        <w:jc w:val="left"/>
        <w:rPr>
          <w:lang w:val="en-US" w:eastAsia="zh-CN"/>
        </w:rPr>
      </w:pPr>
      <w:r>
        <w:rPr>
          <w:rFonts w:ascii="SimSun" w:eastAsia="SimSun" w:hAnsi="SimSun" w:cs="SimSun" w:hint="eastAsia"/>
          <w:lang w:eastAsia="zh-CN"/>
        </w:rPr>
        <w:t>通过</w:t>
      </w:r>
      <w:r>
        <w:rPr>
          <w:lang w:eastAsia="zh-CN"/>
        </w:rPr>
        <w:t>AvRDP</w:t>
      </w:r>
      <w:r>
        <w:rPr>
          <w:rFonts w:ascii="SimSun" w:eastAsia="SimSun" w:hAnsi="SimSun" w:cs="Microsoft YaHei" w:hint="eastAsia"/>
          <w:lang w:eastAsia="zh-CN"/>
        </w:rPr>
        <w:t>第二阶段项目，可以改进航空重大对流和相关危害预报，并展示和量化预报改进带来的益处。该项目将确定跨越</w:t>
      </w:r>
      <w:r>
        <w:rPr>
          <w:rFonts w:eastAsia="Microsoft YaHei" w:cs="Microsoft YaHei"/>
          <w:lang w:eastAsia="zh-CN"/>
        </w:rPr>
        <w:t>WMO</w:t>
      </w:r>
      <w:r>
        <w:rPr>
          <w:rFonts w:ascii="SimSun" w:eastAsia="SimSun" w:hAnsi="SimSun" w:cs="Microsoft YaHei" w:hint="eastAsia"/>
          <w:lang w:eastAsia="zh-CN"/>
        </w:rPr>
        <w:t>六个区域的一系列机场对，重点关注端到端飞行路线，并将特别关注如何推动、展示和评估概率预报和统计方法的发展，以帮助预报员并为航空部门的从业人员提供信度信息和其他评估结果。</w:t>
      </w:r>
    </w:p>
    <w:p w14:paraId="4B283847" w14:textId="77777777" w:rsidR="00E43ABD" w:rsidRDefault="00E43ABD" w:rsidP="00E43ABD">
      <w:pPr>
        <w:spacing w:before="240"/>
        <w:jc w:val="left"/>
        <w:rPr>
          <w:rFonts w:ascii="SimSun" w:eastAsia="SimSun" w:hAnsi="SimSun"/>
          <w:i/>
          <w:iCs/>
          <w:lang w:eastAsia="zh-CN"/>
        </w:rPr>
      </w:pPr>
      <w:r>
        <w:rPr>
          <w:rFonts w:ascii="SimSun" w:eastAsia="SimSun" w:hAnsi="SimSun" w:cs="Microsoft YaHei" w:hint="eastAsia"/>
          <w:i/>
          <w:iCs/>
          <w:lang w:eastAsia="zh-CN"/>
        </w:rPr>
        <w:t>会员可获得的益处</w:t>
      </w:r>
    </w:p>
    <w:p w14:paraId="6103EBF5" w14:textId="77777777" w:rsidR="00E43ABD" w:rsidRDefault="00E43ABD" w:rsidP="00E43ABD">
      <w:pPr>
        <w:spacing w:before="240"/>
        <w:jc w:val="left"/>
        <w:rPr>
          <w:rFonts w:ascii="SimSun" w:eastAsia="SimSun" w:hAnsi="SimSun"/>
          <w:i/>
          <w:iCs/>
          <w:lang w:eastAsia="zh-CN"/>
        </w:rPr>
      </w:pPr>
      <w:r>
        <w:rPr>
          <w:rFonts w:ascii="SimSun" w:eastAsia="SimSun" w:hAnsi="SimSun" w:cs="Microsoft YaHei" w:hint="eastAsia"/>
          <w:i/>
          <w:iCs/>
          <w:lang w:eastAsia="zh-CN"/>
        </w:rPr>
        <w:t>登机口到登机口飞行路线对流天气危害的临近预报改进后，国际民用航空组织（</w:t>
      </w:r>
      <w:r>
        <w:rPr>
          <w:rFonts w:eastAsia="SimSun"/>
          <w:i/>
          <w:iCs/>
          <w:lang w:eastAsia="zh-CN"/>
        </w:rPr>
        <w:t>ICAO</w:t>
      </w:r>
      <w:r>
        <w:rPr>
          <w:rFonts w:ascii="SimSun" w:eastAsia="SimSun" w:hAnsi="SimSun" w:cs="Microsoft YaHei" w:hint="eastAsia"/>
          <w:i/>
          <w:iCs/>
          <w:lang w:eastAsia="zh-CN"/>
        </w:rPr>
        <w:t>）和其他航空利益相关方都会受益。该项目支持</w:t>
      </w:r>
      <w:r>
        <w:rPr>
          <w:rFonts w:eastAsia="SimSun" w:cs="Microsoft YaHei"/>
          <w:i/>
          <w:iCs/>
          <w:lang w:eastAsia="zh-CN"/>
        </w:rPr>
        <w:t>ICAO</w:t>
      </w:r>
      <w:r>
        <w:rPr>
          <w:rFonts w:eastAsia="SimSun" w:cs="Microsoft YaHei" w:hint="eastAsia"/>
          <w:i/>
          <w:iCs/>
          <w:lang w:eastAsia="zh-CN"/>
        </w:rPr>
        <w:t>《</w:t>
      </w:r>
      <w:r>
        <w:rPr>
          <w:rFonts w:ascii="SimSun" w:eastAsia="SimSun" w:hAnsi="SimSun" w:cs="Microsoft YaHei" w:hint="eastAsia"/>
          <w:i/>
          <w:iCs/>
          <w:lang w:eastAsia="zh-CN"/>
        </w:rPr>
        <w:t>全球空中导航计划</w:t>
      </w:r>
      <w:r>
        <w:rPr>
          <w:rFonts w:eastAsia="SimSun" w:cs="Microsoft YaHei" w:hint="eastAsia"/>
          <w:i/>
          <w:iCs/>
          <w:lang w:eastAsia="zh-CN"/>
        </w:rPr>
        <w:t>》</w:t>
      </w:r>
      <w:r>
        <w:rPr>
          <w:rFonts w:ascii="SimSun" w:eastAsia="SimSun" w:hAnsi="SimSun" w:cs="Microsoft YaHei" w:hint="eastAsia"/>
          <w:i/>
          <w:iCs/>
          <w:lang w:eastAsia="zh-CN"/>
        </w:rPr>
        <w:t>（</w:t>
      </w:r>
      <w:r>
        <w:rPr>
          <w:rFonts w:eastAsia="SimSun" w:cs="Microsoft YaHei"/>
          <w:i/>
          <w:iCs/>
          <w:lang w:eastAsia="zh-CN"/>
        </w:rPr>
        <w:t>GANP</w:t>
      </w:r>
      <w:r>
        <w:rPr>
          <w:rFonts w:ascii="SimSun" w:eastAsia="SimSun" w:hAnsi="SimSun" w:cs="Microsoft YaHei" w:hint="eastAsia"/>
          <w:i/>
          <w:iCs/>
          <w:lang w:eastAsia="zh-CN"/>
        </w:rPr>
        <w:t>）所传达的未来十年的全球空中交通管理愿景。</w:t>
      </w:r>
    </w:p>
    <w:p w14:paraId="6E8012FB" w14:textId="00D130AC" w:rsidR="00E43ABD" w:rsidRDefault="00FB5439" w:rsidP="00FB5439">
      <w:pPr>
        <w:pStyle w:val="ListParagraph"/>
        <w:spacing w:before="240"/>
        <w:ind w:left="1134" w:hanging="567"/>
        <w:contextualSpacing w:val="0"/>
        <w:rPr>
          <w:rFonts w:ascii="Verdana" w:hAnsi="Verdana"/>
          <w:i/>
          <w:iCs/>
          <w:sz w:val="20"/>
          <w:szCs w:val="20"/>
          <w:lang w:val="en-GB"/>
        </w:rPr>
      </w:pPr>
      <w:r>
        <w:rPr>
          <w:rFonts w:ascii="Verdana" w:hAnsi="Verdana"/>
          <w:i/>
          <w:iCs/>
          <w:sz w:val="20"/>
          <w:szCs w:val="20"/>
          <w:lang w:val="en-GB"/>
        </w:rPr>
        <w:t>b)</w:t>
      </w:r>
      <w:r>
        <w:rPr>
          <w:rFonts w:ascii="Verdana" w:hAnsi="Verdana"/>
          <w:i/>
          <w:iCs/>
          <w:sz w:val="20"/>
          <w:szCs w:val="20"/>
          <w:lang w:val="en-GB"/>
        </w:rPr>
        <w:tab/>
      </w:r>
      <w:r w:rsidR="00E43ABD">
        <w:rPr>
          <w:rFonts w:ascii="SimSun" w:eastAsia="SimSun" w:hAnsi="SimSun" w:hint="eastAsia"/>
          <w:i/>
          <w:iCs/>
          <w:sz w:val="20"/>
          <w:szCs w:val="20"/>
          <w:lang w:val="en-GB"/>
        </w:rPr>
        <w:t>巴黎奥运会</w:t>
      </w:r>
      <w:r w:rsidR="00E43ABD">
        <w:rPr>
          <w:rFonts w:ascii="Verdana" w:hAnsi="Verdana"/>
          <w:i/>
          <w:iCs/>
          <w:sz w:val="20"/>
          <w:szCs w:val="20"/>
          <w:lang w:val="en-GB"/>
        </w:rPr>
        <w:t>2024 RDP</w:t>
      </w:r>
      <w:r w:rsidR="00E43ABD">
        <w:rPr>
          <w:rFonts w:ascii="SimSun" w:eastAsia="SimSun" w:hAnsi="SimSun" w:hint="eastAsia"/>
          <w:i/>
          <w:iCs/>
          <w:sz w:val="20"/>
          <w:szCs w:val="20"/>
          <w:lang w:val="en-GB"/>
        </w:rPr>
        <w:t>，预计将持续到</w:t>
      </w:r>
      <w:r w:rsidR="00E43ABD">
        <w:rPr>
          <w:rFonts w:ascii="Verdana" w:hAnsi="Verdana"/>
          <w:i/>
          <w:iCs/>
          <w:sz w:val="20"/>
          <w:szCs w:val="20"/>
          <w:lang w:val="en-GB"/>
        </w:rPr>
        <w:t>2024</w:t>
      </w:r>
      <w:r w:rsidR="00E43ABD">
        <w:rPr>
          <w:rFonts w:ascii="SimSun" w:eastAsia="SimSun" w:hAnsi="SimSun" w:hint="eastAsia"/>
          <w:i/>
          <w:iCs/>
          <w:sz w:val="20"/>
          <w:szCs w:val="20"/>
          <w:lang w:val="en-GB"/>
        </w:rPr>
        <w:t>年</w:t>
      </w:r>
    </w:p>
    <w:p w14:paraId="4265267D" w14:textId="77777777" w:rsidR="00E43ABD" w:rsidRDefault="00E43ABD" w:rsidP="00E43ABD">
      <w:pPr>
        <w:spacing w:before="240"/>
        <w:ind w:right="-170"/>
        <w:jc w:val="left"/>
        <w:rPr>
          <w:rFonts w:ascii="SimSun" w:eastAsia="SimSun" w:hAnsi="SimSun"/>
          <w:lang w:eastAsia="zh-CN"/>
        </w:rPr>
      </w:pPr>
      <w:r>
        <w:rPr>
          <w:rFonts w:ascii="SimSun" w:eastAsia="SimSun" w:hAnsi="SimSun" w:cs="Microsoft YaHei" w:hint="eastAsia"/>
          <w:lang w:eastAsia="zh-CN"/>
        </w:rPr>
        <w:t>巴黎奥运会</w:t>
      </w:r>
      <w:r>
        <w:rPr>
          <w:rFonts w:eastAsia="SimSun"/>
          <w:lang w:eastAsia="zh-CN"/>
        </w:rPr>
        <w:t>RDP</w:t>
      </w:r>
      <w:r>
        <w:rPr>
          <w:rFonts w:ascii="SimSun" w:eastAsia="SimSun" w:hAnsi="SimSun" w:cs="Microsoft YaHei" w:hint="eastAsia"/>
          <w:lang w:eastAsia="zh-CN"/>
        </w:rPr>
        <w:t>的目标是推进对城市地区</w:t>
      </w:r>
      <w:r>
        <w:rPr>
          <w:rFonts w:eastAsia="SimSun"/>
          <w:lang w:eastAsia="zh-CN"/>
        </w:rPr>
        <w:t>100</w:t>
      </w:r>
      <w:r>
        <w:rPr>
          <w:rFonts w:ascii="SimSun" w:eastAsia="SimSun" w:hAnsi="SimSun" w:cs="Microsoft YaHei" w:hint="eastAsia"/>
          <w:lang w:eastAsia="zh-CN"/>
        </w:rPr>
        <w:t>米或更精细分辨率的气象预报系统的研究，特别是与夏季极端事件有关的研究，如雷暴和强城市热岛及其影响。该项目的亮点是</w:t>
      </w:r>
      <w:r>
        <w:rPr>
          <w:rFonts w:eastAsia="SimSun" w:cs="Microsoft YaHei"/>
          <w:lang w:eastAsia="zh-CN"/>
        </w:rPr>
        <w:t>2022</w:t>
      </w:r>
      <w:r>
        <w:rPr>
          <w:rFonts w:ascii="SimSun" w:eastAsia="SimSun" w:hAnsi="SimSun" w:cs="Microsoft YaHei" w:hint="eastAsia"/>
          <w:lang w:eastAsia="zh-CN"/>
        </w:rPr>
        <w:t>年夏季的实地阶段和</w:t>
      </w:r>
      <w:r>
        <w:rPr>
          <w:rFonts w:eastAsia="SimSun" w:cs="Microsoft YaHei"/>
          <w:lang w:eastAsia="zh-CN"/>
        </w:rPr>
        <w:t>2024</w:t>
      </w:r>
      <w:r>
        <w:rPr>
          <w:rFonts w:ascii="SimSun" w:eastAsia="SimSun" w:hAnsi="SimSun" w:cs="Microsoft YaHei" w:hint="eastAsia"/>
          <w:lang w:eastAsia="zh-CN"/>
        </w:rPr>
        <w:t>年巴黎奥运会。</w:t>
      </w:r>
    </w:p>
    <w:p w14:paraId="3D825444" w14:textId="77777777" w:rsidR="00E43ABD" w:rsidRDefault="00E43ABD" w:rsidP="00E43ABD">
      <w:pPr>
        <w:spacing w:before="240"/>
        <w:jc w:val="left"/>
        <w:rPr>
          <w:i/>
          <w:iCs/>
          <w:lang w:eastAsia="zh-CN"/>
        </w:rPr>
      </w:pPr>
      <w:r>
        <w:rPr>
          <w:rFonts w:ascii="SimSun" w:eastAsia="SimSun" w:hAnsi="SimSun" w:cs="Microsoft YaHei" w:hint="eastAsia"/>
          <w:i/>
          <w:iCs/>
          <w:lang w:eastAsia="zh-CN"/>
        </w:rPr>
        <w:t>会员可获得的益处</w:t>
      </w:r>
    </w:p>
    <w:p w14:paraId="4BE779C9" w14:textId="77777777" w:rsidR="00E43ABD" w:rsidRDefault="00E43ABD" w:rsidP="00E43ABD">
      <w:pPr>
        <w:spacing w:before="240"/>
        <w:jc w:val="left"/>
        <w:rPr>
          <w:rFonts w:ascii="SimSun" w:eastAsia="SimSun" w:hAnsi="SimSun"/>
          <w:i/>
          <w:iCs/>
          <w:lang w:eastAsia="zh-CN"/>
        </w:rPr>
      </w:pPr>
      <w:r>
        <w:rPr>
          <w:rFonts w:ascii="SimSun" w:eastAsia="SimSun" w:hAnsi="SimSun" w:cs="Microsoft YaHei" w:hint="eastAsia"/>
          <w:i/>
          <w:iCs/>
          <w:lang w:eastAsia="zh-CN"/>
        </w:rPr>
        <w:t>城市社区可利用有用的详细信息来改善热舒适度和空气质量，特别是在极端事件期间。项目相关方和用户包括预报员、公众、运动员、安保和安全机构以及活动组织者。</w:t>
      </w:r>
    </w:p>
    <w:p w14:paraId="0A37FFFF" w14:textId="0272952A" w:rsidR="00E43ABD" w:rsidRDefault="00FB5439" w:rsidP="00FB5439">
      <w:pPr>
        <w:pStyle w:val="ListParagraph"/>
        <w:spacing w:before="240"/>
        <w:ind w:left="1134" w:hanging="567"/>
        <w:contextualSpacing w:val="0"/>
        <w:rPr>
          <w:rFonts w:ascii="SimSun" w:eastAsia="SimSun" w:hAnsi="SimSun" w:cs="SimSun"/>
          <w:i/>
          <w:iCs/>
          <w:sz w:val="20"/>
          <w:szCs w:val="20"/>
          <w:lang w:val="en-GB"/>
        </w:rPr>
      </w:pPr>
      <w:r>
        <w:rPr>
          <w:rFonts w:ascii="SimSun" w:eastAsia="SimSun" w:hAnsi="SimSun" w:cs="SimSun"/>
          <w:i/>
          <w:iCs/>
          <w:sz w:val="20"/>
          <w:szCs w:val="20"/>
          <w:lang w:val="en-GB"/>
        </w:rPr>
        <w:lastRenderedPageBreak/>
        <w:t>c)</w:t>
      </w:r>
      <w:r>
        <w:rPr>
          <w:rFonts w:ascii="SimSun" w:eastAsia="SimSun" w:hAnsi="SimSun" w:cs="SimSun"/>
          <w:i/>
          <w:iCs/>
          <w:sz w:val="20"/>
          <w:szCs w:val="20"/>
          <w:lang w:val="en-GB"/>
        </w:rPr>
        <w:tab/>
      </w:r>
      <w:r w:rsidR="00E43ABD">
        <w:rPr>
          <w:rFonts w:ascii="SimSun" w:eastAsia="SimSun" w:hAnsi="SimSun" w:cs="SimSun" w:hint="eastAsia"/>
          <w:i/>
          <w:iCs/>
          <w:sz w:val="20"/>
          <w:szCs w:val="20"/>
          <w:lang w:val="en-GB"/>
        </w:rPr>
        <w:t>热带气旋概率预报产品，预计将持续到</w:t>
      </w:r>
      <w:r w:rsidR="00E43ABD">
        <w:rPr>
          <w:rFonts w:ascii="Verdana" w:eastAsia="SimSun" w:hAnsi="Verdana" w:cs="Verdana"/>
          <w:i/>
          <w:iCs/>
          <w:sz w:val="20"/>
          <w:szCs w:val="20"/>
          <w:lang w:val="en-GB"/>
        </w:rPr>
        <w:t>2025</w:t>
      </w:r>
      <w:r w:rsidR="00E43ABD">
        <w:rPr>
          <w:rFonts w:ascii="SimSun" w:eastAsia="SimSun" w:hAnsi="SimSun" w:cs="SimSun" w:hint="eastAsia"/>
          <w:i/>
          <w:iCs/>
          <w:sz w:val="20"/>
          <w:szCs w:val="20"/>
          <w:lang w:val="en-GB"/>
        </w:rPr>
        <w:t>年</w:t>
      </w:r>
    </w:p>
    <w:p w14:paraId="2164834D" w14:textId="77777777" w:rsidR="00E43ABD" w:rsidRDefault="00E43ABD" w:rsidP="00E43ABD">
      <w:pPr>
        <w:spacing w:before="240"/>
        <w:ind w:right="-170"/>
        <w:jc w:val="left"/>
        <w:rPr>
          <w:rFonts w:ascii="SimSun" w:eastAsia="SimSun" w:hAnsi="SimSun"/>
          <w:lang w:eastAsia="zh-CN"/>
        </w:rPr>
      </w:pPr>
      <w:r>
        <w:rPr>
          <w:rFonts w:ascii="SimSun" w:eastAsia="SimSun" w:hAnsi="SimSun" w:cs="Microsoft YaHei" w:hint="eastAsia"/>
          <w:lang w:eastAsia="zh-CN"/>
        </w:rPr>
        <w:t>这是全球数据处理和预报系统（</w:t>
      </w:r>
      <w:r>
        <w:rPr>
          <w:rFonts w:eastAsia="SimSun"/>
          <w:lang w:eastAsia="zh-CN"/>
        </w:rPr>
        <w:t>GDPFS</w:t>
      </w:r>
      <w:r>
        <w:rPr>
          <w:rFonts w:ascii="SimSun" w:eastAsia="SimSun" w:hAnsi="SimSun" w:cs="Microsoft YaHei" w:hint="eastAsia"/>
          <w:lang w:eastAsia="zh-CN"/>
        </w:rPr>
        <w:t>）的一个试点项目，有可能在</w:t>
      </w:r>
      <w:r>
        <w:rPr>
          <w:rFonts w:eastAsia="SimSun"/>
          <w:lang w:eastAsia="zh-CN"/>
        </w:rPr>
        <w:t>2025</w:t>
      </w:r>
      <w:r>
        <w:rPr>
          <w:rFonts w:ascii="SimSun" w:eastAsia="SimSun" w:hAnsi="SimSun" w:cs="Microsoft YaHei" w:hint="eastAsia"/>
          <w:lang w:eastAsia="zh-CN"/>
        </w:rPr>
        <w:t>年发展为预报示范项目。根据国际热带气旋研讨会（</w:t>
      </w:r>
      <w:r>
        <w:rPr>
          <w:rFonts w:eastAsia="SimSun" w:cs="Microsoft YaHei"/>
          <w:lang w:eastAsia="zh-CN"/>
        </w:rPr>
        <w:t>IWTC-9</w:t>
      </w:r>
      <w:r>
        <w:rPr>
          <w:rFonts w:ascii="SimSun" w:eastAsia="SimSun" w:hAnsi="SimSun" w:cs="Microsoft YaHei" w:hint="eastAsia"/>
          <w:lang w:eastAsia="zh-CN"/>
        </w:rPr>
        <w:t>）的建议，推出了热带气旋概率预报产品项目（</w:t>
      </w:r>
      <w:r>
        <w:rPr>
          <w:rFonts w:eastAsia="SimSun" w:cs="Microsoft YaHei"/>
          <w:lang w:eastAsia="zh-CN"/>
        </w:rPr>
        <w:t>TC-PFP</w:t>
      </w:r>
      <w:r>
        <w:rPr>
          <w:rFonts w:ascii="SimSun" w:eastAsia="SimSun" w:hAnsi="SimSun" w:cs="Microsoft YaHei" w:hint="eastAsia"/>
          <w:lang w:eastAsia="zh-CN"/>
        </w:rPr>
        <w:t>），以便用传达信度的动态产品取代静态产品（如“不确定性锥”），在设计中借鉴社会科学知识，并鼓励通过无缝</w:t>
      </w:r>
      <w:r>
        <w:rPr>
          <w:rFonts w:eastAsia="SimSun" w:cs="Microsoft YaHei"/>
          <w:lang w:eastAsia="zh-CN"/>
        </w:rPr>
        <w:t>GDPFS</w:t>
      </w:r>
      <w:r>
        <w:rPr>
          <w:rFonts w:ascii="SimSun" w:eastAsia="SimSun" w:hAnsi="SimSun" w:cs="Microsoft YaHei" w:hint="eastAsia"/>
          <w:lang w:eastAsia="zh-CN"/>
        </w:rPr>
        <w:t>试点项目获取通用和一致的数据。</w:t>
      </w:r>
      <w:r>
        <w:rPr>
          <w:rFonts w:eastAsia="SimSun" w:cs="Microsoft YaHei"/>
          <w:lang w:eastAsia="zh-CN"/>
        </w:rPr>
        <w:t>TC-PFP</w:t>
      </w:r>
      <w:r>
        <w:rPr>
          <w:rFonts w:eastAsia="SimSun" w:cs="Microsoft YaHei" w:hint="eastAsia"/>
          <w:lang w:eastAsia="zh-CN"/>
        </w:rPr>
        <w:t>有</w:t>
      </w:r>
      <w:r>
        <w:rPr>
          <w:rFonts w:ascii="SimSun" w:eastAsia="SimSun" w:hAnsi="SimSun" w:cs="Microsoft YaHei" w:hint="eastAsia"/>
          <w:lang w:eastAsia="zh-CN"/>
        </w:rPr>
        <w:t>三个阶段，首先是热带气旋（</w:t>
      </w:r>
      <w:r>
        <w:rPr>
          <w:rFonts w:eastAsia="SimSun" w:cs="Microsoft YaHei"/>
          <w:lang w:eastAsia="zh-CN"/>
        </w:rPr>
        <w:t>TC</w:t>
      </w:r>
      <w:r>
        <w:rPr>
          <w:rFonts w:ascii="SimSun" w:eastAsia="SimSun" w:hAnsi="SimSun" w:cs="Microsoft YaHei" w:hint="eastAsia"/>
          <w:lang w:eastAsia="zh-CN"/>
        </w:rPr>
        <w:t>）路径，随后是强度和结构，最后是降雨和风暴潮。</w:t>
      </w:r>
    </w:p>
    <w:p w14:paraId="280DD427" w14:textId="77777777" w:rsidR="00E43ABD" w:rsidRDefault="00E43ABD" w:rsidP="00E43ABD">
      <w:pPr>
        <w:spacing w:before="240"/>
        <w:jc w:val="left"/>
        <w:rPr>
          <w:i/>
          <w:iCs/>
          <w:lang w:eastAsia="zh-CN"/>
        </w:rPr>
      </w:pPr>
      <w:r>
        <w:rPr>
          <w:rFonts w:ascii="SimSun" w:eastAsia="SimSun" w:hAnsi="SimSun" w:cs="Microsoft YaHei" w:hint="eastAsia"/>
          <w:i/>
          <w:iCs/>
          <w:lang w:eastAsia="zh-CN"/>
        </w:rPr>
        <w:t>会员可获得的益处</w:t>
      </w:r>
    </w:p>
    <w:p w14:paraId="359091F8" w14:textId="77777777" w:rsidR="00E43ABD" w:rsidRDefault="00E43ABD" w:rsidP="00E43ABD">
      <w:pPr>
        <w:spacing w:before="240"/>
        <w:jc w:val="left"/>
        <w:rPr>
          <w:rFonts w:ascii="SimSun" w:eastAsia="SimSun" w:hAnsi="SimSun"/>
          <w:i/>
          <w:iCs/>
          <w:lang w:eastAsia="zh-CN"/>
        </w:rPr>
      </w:pPr>
      <w:r>
        <w:rPr>
          <w:rFonts w:eastAsia="SimSun"/>
          <w:i/>
          <w:iCs/>
          <w:lang w:eastAsia="zh-CN"/>
        </w:rPr>
        <w:t>RSMC</w:t>
      </w:r>
      <w:r>
        <w:rPr>
          <w:rFonts w:ascii="SimSun" w:eastAsia="SimSun" w:hAnsi="SimSun" w:cs="Microsoft YaHei" w:hint="eastAsia"/>
          <w:i/>
          <w:iCs/>
          <w:lang w:eastAsia="zh-CN"/>
        </w:rPr>
        <w:t>之间协调加强后，</w:t>
      </w:r>
      <w:r>
        <w:rPr>
          <w:i/>
          <w:iCs/>
          <w:lang w:eastAsia="zh-CN"/>
        </w:rPr>
        <w:t>TC</w:t>
      </w:r>
      <w:r>
        <w:rPr>
          <w:rFonts w:ascii="SimSun" w:eastAsia="SimSun" w:hAnsi="SimSun" w:cs="Microsoft YaHei" w:hint="eastAsia"/>
          <w:i/>
          <w:iCs/>
          <w:lang w:eastAsia="zh-CN"/>
        </w:rPr>
        <w:t>的区域专业气象中心（</w:t>
      </w:r>
      <w:r>
        <w:rPr>
          <w:rFonts w:eastAsia="SimSun"/>
          <w:i/>
          <w:iCs/>
          <w:lang w:eastAsia="zh-CN"/>
        </w:rPr>
        <w:t>RSMS</w:t>
      </w:r>
      <w:r>
        <w:rPr>
          <w:rFonts w:ascii="SimSun" w:eastAsia="SimSun" w:hAnsi="SimSun" w:cs="Microsoft YaHei" w:hint="eastAsia"/>
          <w:i/>
          <w:iCs/>
          <w:lang w:eastAsia="zh-CN"/>
        </w:rPr>
        <w:t>）将从中受益，可以采用概率热带气旋影响预报价值周期方法的最佳实践。灾害风险管理人员将以可理解的格式收到有关</w:t>
      </w:r>
      <w:r>
        <w:rPr>
          <w:rFonts w:eastAsia="SimSun" w:cs="Microsoft YaHei"/>
          <w:i/>
          <w:iCs/>
          <w:lang w:eastAsia="zh-CN"/>
        </w:rPr>
        <w:t>TC</w:t>
      </w:r>
      <w:r>
        <w:rPr>
          <w:rFonts w:ascii="SimSun" w:eastAsia="SimSun" w:hAnsi="SimSun" w:cs="Microsoft YaHei" w:hint="eastAsia"/>
          <w:i/>
          <w:iCs/>
          <w:lang w:eastAsia="zh-CN"/>
        </w:rPr>
        <w:t>造成的风和洪水影响的信息。</w:t>
      </w:r>
    </w:p>
    <w:p w14:paraId="063C9A9C" w14:textId="77777777" w:rsidR="00E43ABD" w:rsidRDefault="00E43ABD" w:rsidP="00E43ABD">
      <w:pPr>
        <w:spacing w:before="240"/>
        <w:ind w:right="-170"/>
        <w:jc w:val="left"/>
        <w:rPr>
          <w:rFonts w:ascii="SimSun" w:eastAsia="SimSun" w:hAnsi="SimSun"/>
          <w:lang w:eastAsia="zh-CN"/>
        </w:rPr>
      </w:pPr>
      <w:r>
        <w:rPr>
          <w:rFonts w:ascii="SimSun" w:eastAsia="SimSun" w:hAnsi="SimSun" w:cs="Microsoft YaHei" w:hint="eastAsia"/>
          <w:lang w:eastAsia="zh-CN"/>
        </w:rPr>
        <w:t>这些项目都明确体现了</w:t>
      </w:r>
      <w:r>
        <w:rPr>
          <w:rFonts w:eastAsia="SimSun"/>
          <w:lang w:eastAsia="zh-CN"/>
        </w:rPr>
        <w:t>WMO</w:t>
      </w:r>
      <w:r>
        <w:rPr>
          <w:rFonts w:ascii="SimSun" w:eastAsia="SimSun" w:hAnsi="SimSun" w:cs="Microsoft YaHei" w:hint="eastAsia"/>
          <w:lang w:eastAsia="zh-CN"/>
        </w:rPr>
        <w:t>科学促进服务的概念和研究理事会。这些项目呼应了第</w:t>
      </w:r>
      <w:r>
        <w:rPr>
          <w:rFonts w:eastAsia="SimSun" w:cs="Microsoft YaHei"/>
          <w:lang w:eastAsia="zh-CN"/>
        </w:rPr>
        <w:t>1</w:t>
      </w:r>
      <w:r>
        <w:rPr>
          <w:rFonts w:ascii="SimSun" w:eastAsia="SimSun" w:hAnsi="SimSun" w:cs="Microsoft YaHei" w:hint="eastAsia"/>
          <w:lang w:eastAsia="zh-CN"/>
        </w:rPr>
        <w:t>节中概述的驱动因素，并且均遵守</w:t>
      </w:r>
      <w:r>
        <w:rPr>
          <w:rFonts w:eastAsia="SimSun" w:cs="Microsoft YaHei"/>
          <w:lang w:eastAsia="zh-CN"/>
        </w:rPr>
        <w:t>AWAR</w:t>
      </w:r>
      <w:r>
        <w:rPr>
          <w:rFonts w:eastAsia="SimSun" w:cs="Microsoft YaHei"/>
          <w:vertAlign w:val="superscript"/>
          <w:lang w:eastAsia="zh-CN"/>
        </w:rPr>
        <w:t>3</w:t>
      </w:r>
      <w:r>
        <w:rPr>
          <w:rFonts w:eastAsia="SimSun" w:cs="Microsoft YaHei"/>
          <w:lang w:eastAsia="zh-CN"/>
        </w:rPr>
        <w:t>E</w:t>
      </w:r>
      <w:r>
        <w:rPr>
          <w:rFonts w:ascii="SimSun" w:eastAsia="SimSun" w:hAnsi="SimSun" w:cs="Microsoft YaHei" w:hint="eastAsia"/>
          <w:lang w:eastAsia="zh-CN"/>
        </w:rPr>
        <w:t>指导方针</w:t>
      </w:r>
      <w:r>
        <w:rPr>
          <w:rFonts w:eastAsia="SimSun" w:cs="Microsoft YaHei"/>
          <w:lang w:eastAsia="zh-CN"/>
        </w:rPr>
        <w:t>。</w:t>
      </w:r>
      <w:r>
        <w:rPr>
          <w:rFonts w:eastAsia="SimSun" w:cs="Microsoft YaHei"/>
          <w:lang w:eastAsia="zh-CN"/>
        </w:rPr>
        <w:t>RDP</w:t>
      </w:r>
      <w:r>
        <w:rPr>
          <w:rFonts w:ascii="SimSun" w:eastAsia="SimSun" w:hAnsi="SimSun" w:cs="Microsoft YaHei" w:hint="eastAsia"/>
          <w:lang w:eastAsia="zh-CN"/>
        </w:rPr>
        <w:t>和</w:t>
      </w:r>
      <w:r>
        <w:rPr>
          <w:rFonts w:eastAsia="SimSun" w:cs="Microsoft YaHei"/>
          <w:lang w:eastAsia="zh-CN"/>
        </w:rPr>
        <w:t>FDP</w:t>
      </w:r>
      <w:r>
        <w:rPr>
          <w:rFonts w:ascii="SimSun" w:eastAsia="SimSun" w:hAnsi="SimSun" w:cs="Microsoft YaHei" w:hint="eastAsia"/>
          <w:lang w:eastAsia="zh-CN"/>
        </w:rPr>
        <w:t>具有全球或区域重点，每个项目都有一个指导组，由相关学科的</w:t>
      </w:r>
      <w:r>
        <w:rPr>
          <w:rFonts w:eastAsia="SimSun" w:cs="Microsoft YaHei"/>
          <w:lang w:eastAsia="zh-CN"/>
        </w:rPr>
        <w:t>8</w:t>
      </w:r>
      <w:r>
        <w:rPr>
          <w:rFonts w:ascii="SimSun" w:eastAsia="SimSun" w:hAnsi="SimSun" w:cs="Microsoft YaHei" w:hint="eastAsia"/>
          <w:lang w:eastAsia="zh-CN"/>
        </w:rPr>
        <w:t>至</w:t>
      </w:r>
      <w:r>
        <w:rPr>
          <w:rFonts w:eastAsia="SimSun" w:cs="Microsoft YaHei"/>
          <w:lang w:eastAsia="zh-CN"/>
        </w:rPr>
        <w:t>10</w:t>
      </w:r>
      <w:r>
        <w:rPr>
          <w:rFonts w:ascii="SimSun" w:eastAsia="SimSun" w:hAnsi="SimSun" w:cs="Microsoft YaHei" w:hint="eastAsia"/>
          <w:lang w:eastAsia="zh-CN"/>
        </w:rPr>
        <w:t>名科学家组成。这些科学家应来自</w:t>
      </w:r>
      <w:r>
        <w:rPr>
          <w:rFonts w:eastAsia="SimSun" w:cs="Microsoft YaHei"/>
          <w:lang w:eastAsia="zh-CN"/>
        </w:rPr>
        <w:t>WWRP</w:t>
      </w:r>
      <w:r>
        <w:rPr>
          <w:rFonts w:ascii="SimSun" w:eastAsia="SimSun" w:hAnsi="SimSun" w:cs="Microsoft YaHei" w:hint="eastAsia"/>
          <w:lang w:eastAsia="zh-CN"/>
        </w:rPr>
        <w:t>工作组和伙伴实体，以及</w:t>
      </w:r>
      <w:r>
        <w:rPr>
          <w:rFonts w:eastAsia="SimSun" w:cs="Microsoft YaHei"/>
          <w:lang w:eastAsia="zh-CN"/>
        </w:rPr>
        <w:t>WMO</w:t>
      </w:r>
      <w:r>
        <w:rPr>
          <w:rFonts w:ascii="SimSun" w:eastAsia="SimSun" w:hAnsi="SimSun" w:cs="Microsoft YaHei" w:hint="eastAsia"/>
          <w:lang w:eastAsia="zh-CN"/>
        </w:rPr>
        <w:t>其他部门；如果需要其他领域的专业知识，科学家们也可能来自</w:t>
      </w:r>
      <w:r>
        <w:rPr>
          <w:rFonts w:eastAsia="SimSun" w:cs="Microsoft YaHei"/>
          <w:lang w:eastAsia="zh-CN"/>
        </w:rPr>
        <w:t>WMO</w:t>
      </w:r>
      <w:r>
        <w:rPr>
          <w:rFonts w:eastAsia="SimSun" w:cs="Microsoft YaHei" w:hint="eastAsia"/>
          <w:lang w:eastAsia="zh-CN"/>
        </w:rPr>
        <w:t>以外的单位</w:t>
      </w:r>
      <w:r>
        <w:rPr>
          <w:rFonts w:ascii="SimSun" w:eastAsia="SimSun" w:hAnsi="SimSun" w:cs="Microsoft YaHei" w:hint="eastAsia"/>
          <w:lang w:eastAsia="zh-CN"/>
        </w:rPr>
        <w:t>。</w:t>
      </w:r>
      <w:r>
        <w:rPr>
          <w:rFonts w:eastAsia="SimSun" w:cs="Microsoft YaHei"/>
          <w:lang w:eastAsia="zh-CN"/>
        </w:rPr>
        <w:t>RDP/FDP</w:t>
      </w:r>
      <w:r>
        <w:rPr>
          <w:rFonts w:ascii="SimSun" w:eastAsia="SimSun" w:hAnsi="SimSun" w:cs="Microsoft YaHei" w:hint="eastAsia"/>
          <w:lang w:eastAsia="zh-CN"/>
        </w:rPr>
        <w:t>的联合主席最好既有物理科学又有社会科学背景。指导组需要编写一份科学计划，阐明项目的科学目标、方法、可交付成果、成果交流战略和评估方法。项目的可交付成果应以</w:t>
      </w:r>
      <w:r>
        <w:rPr>
          <w:rFonts w:eastAsia="SimSun" w:cs="Microsoft YaHei"/>
          <w:lang w:eastAsia="zh-CN"/>
        </w:rPr>
        <w:t>WWRP</w:t>
      </w:r>
      <w:r>
        <w:rPr>
          <w:rFonts w:ascii="SimSun" w:eastAsia="SimSun" w:hAnsi="SimSun" w:cs="Microsoft YaHei" w:hint="eastAsia"/>
          <w:lang w:eastAsia="zh-CN"/>
        </w:rPr>
        <w:t>实施计划中提议的活动为基础，并与</w:t>
      </w:r>
      <w:r>
        <w:rPr>
          <w:rFonts w:eastAsia="SimSun" w:cs="Microsoft YaHei"/>
          <w:lang w:eastAsia="zh-CN"/>
        </w:rPr>
        <w:t>WMO</w:t>
      </w:r>
      <w:r>
        <w:rPr>
          <w:rFonts w:ascii="SimSun" w:eastAsia="SimSun" w:hAnsi="SimSun" w:cs="Microsoft YaHei" w:hint="eastAsia"/>
          <w:lang w:eastAsia="zh-CN"/>
        </w:rPr>
        <w:t>战略计划中概述的关键优先事项保持一致。</w:t>
      </w:r>
    </w:p>
    <w:p w14:paraId="5E03F909" w14:textId="77777777" w:rsidR="00E43ABD" w:rsidRDefault="00E43ABD" w:rsidP="00E43ABD">
      <w:pPr>
        <w:spacing w:before="240"/>
        <w:jc w:val="left"/>
        <w:rPr>
          <w:lang w:eastAsia="zh-CN"/>
        </w:rPr>
      </w:pPr>
      <w:r>
        <w:rPr>
          <w:lang w:eastAsia="zh-CN"/>
        </w:rPr>
        <w:t>WWRP</w:t>
      </w:r>
      <w:r>
        <w:rPr>
          <w:rFonts w:ascii="SimSun" w:eastAsia="SimSun" w:hAnsi="SimSun" w:cs="Microsoft YaHei" w:hint="eastAsia"/>
          <w:lang w:eastAsia="zh-CN"/>
        </w:rPr>
        <w:t>必须根据所有区域的用户和社区的需求，挑选额外项目来应对当前和预期的预测能力方面的挑战。现有项目和新项目应在利益相关方的参与中纳入价值循环方法。在此，我们总结了</w:t>
      </w:r>
      <w:r>
        <w:rPr>
          <w:rFonts w:eastAsia="SimSun" w:cs="Microsoft YaHei"/>
          <w:lang w:eastAsia="zh-CN"/>
        </w:rPr>
        <w:t>2024-2027</w:t>
      </w:r>
      <w:r>
        <w:rPr>
          <w:rFonts w:ascii="SimSun" w:eastAsia="SimSun" w:hAnsi="SimSun" w:cs="Microsoft YaHei" w:hint="eastAsia"/>
          <w:lang w:eastAsia="zh-CN"/>
        </w:rPr>
        <w:t>年间启动或出现的六个新项目（</w:t>
      </w:r>
      <w:r>
        <w:rPr>
          <w:rFonts w:eastAsia="SimSun" w:cs="Microsoft YaHei"/>
          <w:lang w:eastAsia="zh-CN"/>
        </w:rPr>
        <w:t>WWRP</w:t>
      </w:r>
      <w:r>
        <w:rPr>
          <w:rFonts w:ascii="SimSun" w:eastAsia="SimSun" w:hAnsi="SimSun" w:cs="Microsoft YaHei" w:hint="eastAsia"/>
          <w:lang w:eastAsia="zh-CN"/>
        </w:rPr>
        <w:t>领导的五个项目的更多详细信息见</w:t>
      </w:r>
      <w:hyperlink w:anchor="_ANNEX_A_–" w:history="1">
        <w:r>
          <w:rPr>
            <w:rStyle w:val="Hyperlink"/>
            <w:rFonts w:ascii="SimSun" w:eastAsia="SimSun" w:hAnsi="SimSun" w:cs="Microsoft YaHei" w:hint="eastAsia"/>
            <w:lang w:eastAsia="zh-CN"/>
          </w:rPr>
          <w:t>附件</w:t>
        </w:r>
        <w:r>
          <w:rPr>
            <w:rStyle w:val="Hyperlink"/>
            <w:rFonts w:eastAsia="SimSun" w:cs="Microsoft YaHei"/>
            <w:lang w:eastAsia="zh-CN"/>
          </w:rPr>
          <w:t>A</w:t>
        </w:r>
      </w:hyperlink>
      <w:r>
        <w:rPr>
          <w:rFonts w:ascii="SimSun" w:eastAsia="SimSun" w:hAnsi="SimSun" w:cs="Microsoft YaHei" w:hint="eastAsia"/>
          <w:lang w:eastAsia="zh-CN"/>
        </w:rPr>
        <w:t>）。</w:t>
      </w:r>
    </w:p>
    <w:p w14:paraId="5975A81B" w14:textId="77777777" w:rsidR="00E43ABD" w:rsidRDefault="00E43ABD" w:rsidP="00E43ABD">
      <w:pPr>
        <w:spacing w:before="240"/>
        <w:jc w:val="left"/>
        <w:rPr>
          <w:b/>
          <w:bCs/>
          <w:lang w:eastAsia="zh-CN"/>
        </w:rPr>
      </w:pPr>
      <w:r>
        <w:rPr>
          <w:rFonts w:ascii="Microsoft YaHei" w:eastAsia="Microsoft YaHei" w:hAnsi="Microsoft YaHei" w:cs="Microsoft YaHei" w:hint="eastAsia"/>
          <w:b/>
          <w:bCs/>
          <w:lang w:eastAsia="zh-CN"/>
        </w:rPr>
        <w:t>未来项目（</w:t>
      </w:r>
      <w:r>
        <w:rPr>
          <w:b/>
          <w:bCs/>
          <w:lang w:eastAsia="zh-CN"/>
        </w:rPr>
        <w:t>2024-2027</w:t>
      </w:r>
      <w:r>
        <w:rPr>
          <w:rFonts w:ascii="Microsoft YaHei" w:eastAsia="Microsoft YaHei" w:hAnsi="Microsoft YaHei" w:cs="Microsoft YaHei" w:hint="eastAsia"/>
          <w:b/>
          <w:bCs/>
          <w:lang w:eastAsia="zh-CN"/>
        </w:rPr>
        <w:t>年）：</w:t>
      </w:r>
    </w:p>
    <w:p w14:paraId="11BF0BD9" w14:textId="04065835" w:rsidR="00E43ABD" w:rsidRDefault="00FB5439" w:rsidP="00FB5439">
      <w:pPr>
        <w:pStyle w:val="ListParagraph"/>
        <w:spacing w:before="240"/>
        <w:ind w:left="1134" w:hanging="567"/>
        <w:contextualSpacing w:val="0"/>
        <w:rPr>
          <w:rFonts w:ascii="SimSun" w:eastAsia="SimSun" w:hAnsi="SimSun"/>
          <w:i/>
          <w:iCs/>
          <w:sz w:val="20"/>
          <w:szCs w:val="20"/>
          <w:lang w:val="en-GB"/>
        </w:rPr>
      </w:pPr>
      <w:r>
        <w:rPr>
          <w:rFonts w:ascii="SimSun" w:eastAsia="SimSun" w:hAnsi="SimSun"/>
          <w:i/>
          <w:iCs/>
          <w:sz w:val="20"/>
          <w:szCs w:val="20"/>
          <w:lang w:val="en-GB"/>
        </w:rPr>
        <w:t>a)</w:t>
      </w:r>
      <w:r>
        <w:rPr>
          <w:rFonts w:ascii="SimSun" w:eastAsia="SimSun" w:hAnsi="SimSun"/>
          <w:i/>
          <w:iCs/>
          <w:sz w:val="20"/>
          <w:szCs w:val="20"/>
          <w:lang w:val="en-GB"/>
        </w:rPr>
        <w:tab/>
      </w:r>
      <w:r w:rsidR="00E43ABD">
        <w:rPr>
          <w:rFonts w:ascii="SimSun" w:eastAsia="SimSun" w:hAnsi="SimSun" w:hint="eastAsia"/>
          <w:i/>
          <w:iCs/>
          <w:sz w:val="20"/>
          <w:szCs w:val="20"/>
          <w:lang w:val="en-GB"/>
        </w:rPr>
        <w:t>南北半球极地地区研究</w:t>
      </w:r>
    </w:p>
    <w:p w14:paraId="693636DB" w14:textId="24EDBA51" w:rsidR="00E43ABD" w:rsidRDefault="00E43ABD" w:rsidP="00E43ABD">
      <w:pPr>
        <w:spacing w:before="240"/>
        <w:jc w:val="left"/>
        <w:rPr>
          <w:rFonts w:ascii="SimSun" w:eastAsia="SimSun" w:hAnsi="SimSun"/>
          <w:iCs/>
          <w:lang w:val="en-US" w:eastAsia="zh-CN"/>
        </w:rPr>
      </w:pPr>
      <w:r>
        <w:rPr>
          <w:rFonts w:ascii="SimSun" w:eastAsia="SimSun" w:hAnsi="SimSun" w:cs="Microsoft YaHei" w:hint="eastAsia"/>
          <w:lang w:eastAsia="zh-CN"/>
        </w:rPr>
        <w:t>该项目将特别关注所有相关社区，改进日益无冰的北极和易受气候变化影响的南极的天气影响的耦合模式。在北极和南极，新的观测资料可以高分辨率捕捉海冰状态，进而预测与沿海人口及其环境有关的海冰的精细结构和运动。拟用名称：极地耦合分析和预测</w:t>
      </w:r>
      <w:del w:id="78" w:author="Fengqi LI" w:date="2023-05-30T17:35:00Z">
        <w:r w:rsidR="00CB5E3A" w:rsidDel="00CE3D17">
          <w:rPr>
            <w:lang w:eastAsia="zh-CN"/>
          </w:rPr>
          <w:delText>[</w:delText>
        </w:r>
        <w:r w:rsidR="00CB5E3A" w:rsidDel="00CE3D17">
          <w:rPr>
            <w:rFonts w:ascii="SimSun" w:eastAsia="SimSun" w:hAnsi="SimSun" w:cs="SimSun" w:hint="eastAsia"/>
            <w:lang w:eastAsia="zh-CN"/>
          </w:rPr>
          <w:delText>新西兰</w:delText>
        </w:r>
        <w:r w:rsidR="00CB5E3A" w:rsidDel="00CE3D17">
          <w:rPr>
            <w:lang w:eastAsia="zh-CN"/>
          </w:rPr>
          <w:delText>]</w:delText>
        </w:r>
      </w:del>
      <w:r>
        <w:rPr>
          <w:rFonts w:ascii="SimSun" w:eastAsia="SimSun" w:hAnsi="SimSun" w:cs="Microsoft YaHei" w:hint="eastAsia"/>
          <w:lang w:eastAsia="zh-CN"/>
        </w:rPr>
        <w:t>服务（</w:t>
      </w:r>
      <w:r>
        <w:rPr>
          <w:rFonts w:eastAsia="SimSun" w:cs="Microsoft YaHei"/>
          <w:lang w:eastAsia="zh-CN"/>
        </w:rPr>
        <w:t>PCAPS</w:t>
      </w:r>
      <w:r>
        <w:rPr>
          <w:rFonts w:ascii="SimSun" w:eastAsia="SimSun" w:hAnsi="SimSun" w:cs="Microsoft YaHei" w:hint="eastAsia"/>
          <w:lang w:eastAsia="zh-CN"/>
        </w:rPr>
        <w:t>）。</w:t>
      </w:r>
    </w:p>
    <w:p w14:paraId="5FE36425" w14:textId="77777777" w:rsidR="00E43ABD" w:rsidRDefault="00E43ABD" w:rsidP="00E43ABD">
      <w:pPr>
        <w:spacing w:before="240"/>
        <w:jc w:val="left"/>
        <w:rPr>
          <w:i/>
          <w:lang w:eastAsia="zh-CN"/>
        </w:rPr>
      </w:pPr>
      <w:r>
        <w:rPr>
          <w:rFonts w:ascii="SimSun" w:eastAsia="SimSun" w:hAnsi="SimSun" w:cs="Microsoft YaHei" w:hint="eastAsia"/>
          <w:i/>
          <w:iCs/>
          <w:lang w:eastAsia="zh-CN"/>
        </w:rPr>
        <w:t>会员可获得的益处</w:t>
      </w:r>
    </w:p>
    <w:p w14:paraId="3185D18F" w14:textId="77777777" w:rsidR="00E43ABD" w:rsidRDefault="00E43ABD" w:rsidP="00E43ABD">
      <w:pPr>
        <w:spacing w:before="240"/>
        <w:jc w:val="left"/>
        <w:rPr>
          <w:rFonts w:ascii="SimSun" w:eastAsia="SimSun" w:hAnsi="SimSun"/>
          <w:i/>
          <w:lang w:eastAsia="zh-CN"/>
        </w:rPr>
      </w:pPr>
      <w:r>
        <w:rPr>
          <w:rFonts w:ascii="SimSun" w:eastAsia="SimSun" w:hAnsi="SimSun" w:cs="Microsoft YaHei" w:hint="eastAsia"/>
          <w:i/>
          <w:lang w:eastAsia="zh-CN"/>
        </w:rPr>
        <w:t>北半球和南半球极地地区的土著社区和沿海人口将获得更好的服务，包括交通、渔业和科学研究服务。极地地区与我们的气候变化密切相关，可以帮助我们提前数年预测地球各个地区将发生什么。在全球范围内，这一项目将造福地球系统模拟和观测的用户。</w:t>
      </w:r>
    </w:p>
    <w:p w14:paraId="75C526EC" w14:textId="28E8BF79" w:rsidR="00E43ABD" w:rsidRDefault="00FB5439" w:rsidP="00FB5439">
      <w:pPr>
        <w:pStyle w:val="ListParagraph"/>
        <w:spacing w:before="240"/>
        <w:ind w:left="1134" w:hanging="567"/>
        <w:contextualSpacing w:val="0"/>
        <w:rPr>
          <w:rFonts w:ascii="SimSun" w:eastAsia="SimSun" w:hAnsi="SimSun" w:cs="SimSun"/>
          <w:i/>
          <w:iCs/>
          <w:sz w:val="20"/>
          <w:szCs w:val="20"/>
          <w:lang w:val="en-GB"/>
        </w:rPr>
      </w:pPr>
      <w:r>
        <w:rPr>
          <w:rFonts w:ascii="SimSun" w:eastAsia="SimSun" w:hAnsi="SimSun" w:cs="SimSun"/>
          <w:i/>
          <w:iCs/>
          <w:sz w:val="20"/>
          <w:szCs w:val="20"/>
          <w:lang w:val="en-GB"/>
        </w:rPr>
        <w:t>b)</w:t>
      </w:r>
      <w:r>
        <w:rPr>
          <w:rFonts w:ascii="SimSun" w:eastAsia="SimSun" w:hAnsi="SimSun" w:cs="SimSun"/>
          <w:i/>
          <w:iCs/>
          <w:sz w:val="20"/>
          <w:szCs w:val="20"/>
          <w:lang w:val="en-GB"/>
        </w:rPr>
        <w:tab/>
      </w:r>
      <w:r w:rsidR="00E43ABD">
        <w:rPr>
          <w:rFonts w:ascii="SimSun" w:eastAsia="SimSun" w:hAnsi="SimSun" w:cs="SimSun" w:hint="eastAsia"/>
          <w:i/>
          <w:iCs/>
          <w:sz w:val="20"/>
          <w:szCs w:val="20"/>
          <w:lang w:val="en-GB"/>
        </w:rPr>
        <w:t>研究次季节至季节可预测性的来源，重点是农业用水和其他环境应用</w:t>
      </w:r>
    </w:p>
    <w:p w14:paraId="277332FB" w14:textId="77777777" w:rsidR="00E43ABD" w:rsidRDefault="00E43ABD" w:rsidP="00E43ABD">
      <w:pPr>
        <w:spacing w:before="240"/>
        <w:jc w:val="left"/>
        <w:rPr>
          <w:rFonts w:ascii="SimSun" w:eastAsia="SimSun" w:hAnsi="SimSun"/>
          <w:lang w:eastAsia="zh-CN"/>
        </w:rPr>
      </w:pPr>
      <w:r>
        <w:rPr>
          <w:rFonts w:ascii="SimSun" w:eastAsia="SimSun" w:hAnsi="SimSun" w:cs="Microsoft YaHei" w:hint="eastAsia"/>
          <w:lang w:eastAsia="zh-CN"/>
        </w:rPr>
        <w:t>该项目将需要开发为水资源管理和粮食供应等领域服务的产品。通过耦合的大气</w:t>
      </w:r>
      <w:r>
        <w:rPr>
          <w:rFonts w:ascii="SimSun" w:eastAsia="SimSun" w:hAnsi="SimSun" w:cs="Microsoft YaHei"/>
          <w:lang w:eastAsia="zh-CN"/>
        </w:rPr>
        <w:t>-</w:t>
      </w:r>
      <w:r>
        <w:rPr>
          <w:rFonts w:ascii="SimSun" w:eastAsia="SimSun" w:hAnsi="SimSun" w:cs="Microsoft YaHei" w:hint="eastAsia"/>
          <w:lang w:eastAsia="zh-CN"/>
        </w:rPr>
        <w:t>海洋</w:t>
      </w:r>
      <w:r>
        <w:rPr>
          <w:rFonts w:ascii="SimSun" w:eastAsia="SimSun" w:hAnsi="SimSun" w:cs="Microsoft YaHei"/>
          <w:lang w:eastAsia="zh-CN"/>
        </w:rPr>
        <w:t>-</w:t>
      </w:r>
      <w:r>
        <w:rPr>
          <w:rFonts w:ascii="SimSun" w:eastAsia="SimSun" w:hAnsi="SimSun" w:cs="Microsoft YaHei" w:hint="eastAsia"/>
          <w:lang w:eastAsia="zh-CN"/>
        </w:rPr>
        <w:t>陆地同化和预测系统，监测季风的发展、大气河的聚类、积雪演变、水储存，以及捕获水循环和植被动态的精细尺度过程的分辨率，可以获得次季节到季节尺度上的有用信息。该项目还可能监测干旱和野火等现象。概率信息是在这一时间尺度上预测的核心组成部分。应解决与相关用户和伙伴的沟通问题，并解决传播缓发灾害预警方面的挑战。拟用名称：</w:t>
      </w:r>
      <w:r>
        <w:rPr>
          <w:rFonts w:eastAsia="SimSun" w:cs="Microsoft YaHei"/>
          <w:lang w:eastAsia="zh-CN"/>
        </w:rPr>
        <w:t>SAGE</w:t>
      </w:r>
      <w:r>
        <w:rPr>
          <w:rFonts w:ascii="SimSun" w:eastAsia="SimSun" w:hAnsi="SimSun" w:cs="Microsoft YaHei" w:hint="eastAsia"/>
          <w:lang w:eastAsia="zh-CN"/>
        </w:rPr>
        <w:t>：农业和环境领域的次季节应用。</w:t>
      </w:r>
    </w:p>
    <w:p w14:paraId="09779BC8" w14:textId="77777777" w:rsidR="00E43ABD" w:rsidRDefault="00E43ABD" w:rsidP="00E43ABD">
      <w:pPr>
        <w:keepNext/>
        <w:keepLines/>
        <w:spacing w:before="240"/>
        <w:jc w:val="left"/>
        <w:rPr>
          <w:i/>
          <w:iCs/>
          <w:lang w:eastAsia="zh-CN"/>
        </w:rPr>
      </w:pPr>
      <w:r>
        <w:rPr>
          <w:rFonts w:ascii="SimSun" w:eastAsia="SimSun" w:hAnsi="SimSun" w:cs="Microsoft YaHei" w:hint="eastAsia"/>
          <w:i/>
          <w:iCs/>
          <w:lang w:eastAsia="zh-CN"/>
        </w:rPr>
        <w:t>会员可获得的益处</w:t>
      </w:r>
    </w:p>
    <w:p w14:paraId="4C9FFDE7" w14:textId="77777777" w:rsidR="00E43ABD" w:rsidRDefault="00E43ABD" w:rsidP="00E43ABD">
      <w:pPr>
        <w:keepNext/>
        <w:keepLines/>
        <w:spacing w:before="240"/>
        <w:jc w:val="left"/>
        <w:rPr>
          <w:rFonts w:ascii="SimSun" w:eastAsia="SimSun" w:hAnsi="SimSun"/>
          <w:i/>
          <w:iCs/>
          <w:lang w:eastAsia="zh-CN"/>
        </w:rPr>
      </w:pPr>
      <w:r>
        <w:rPr>
          <w:rFonts w:ascii="SimSun" w:eastAsia="SimSun" w:hAnsi="SimSun" w:cs="Microsoft YaHei" w:hint="eastAsia"/>
          <w:i/>
          <w:iCs/>
          <w:lang w:eastAsia="zh-CN"/>
        </w:rPr>
        <w:t>次季节到季节尺度上的服务改善后，水资源、农业、粮食安全和（可再生）能源领域的管理人员将从中受益。次季节到季节尺度上的早期预警可帮助各部门改善决策。</w:t>
      </w:r>
    </w:p>
    <w:p w14:paraId="30DC743D" w14:textId="548261A4" w:rsidR="00E43ABD" w:rsidRDefault="00FB5439" w:rsidP="00FB5439">
      <w:pPr>
        <w:pStyle w:val="ListParagraph"/>
        <w:spacing w:before="240"/>
        <w:ind w:left="1134" w:hanging="567"/>
        <w:contextualSpacing w:val="0"/>
        <w:rPr>
          <w:rFonts w:ascii="SimSun" w:eastAsia="SimSun" w:hAnsi="SimSun"/>
          <w:i/>
          <w:iCs/>
          <w:sz w:val="20"/>
          <w:szCs w:val="20"/>
          <w:lang w:val="en-GB"/>
        </w:rPr>
      </w:pPr>
      <w:r>
        <w:rPr>
          <w:rFonts w:ascii="SimSun" w:eastAsia="SimSun" w:hAnsi="SimSun"/>
          <w:i/>
          <w:iCs/>
          <w:sz w:val="20"/>
          <w:szCs w:val="20"/>
          <w:lang w:val="en-GB"/>
        </w:rPr>
        <w:t>c)</w:t>
      </w:r>
      <w:r>
        <w:rPr>
          <w:rFonts w:ascii="SimSun" w:eastAsia="SimSun" w:hAnsi="SimSun"/>
          <w:i/>
          <w:iCs/>
          <w:sz w:val="20"/>
          <w:szCs w:val="20"/>
          <w:lang w:val="en-GB"/>
        </w:rPr>
        <w:tab/>
      </w:r>
      <w:r w:rsidR="00E43ABD">
        <w:rPr>
          <w:rFonts w:ascii="SimSun" w:eastAsia="SimSun" w:hAnsi="SimSun" w:hint="eastAsia"/>
          <w:i/>
          <w:iCs/>
          <w:sz w:val="20"/>
          <w:szCs w:val="20"/>
          <w:lang w:val="en-GB"/>
        </w:rPr>
        <w:t>降水和水文预测研究以降水水文过程综合预测为主</w:t>
      </w:r>
    </w:p>
    <w:p w14:paraId="14642287" w14:textId="397B5234" w:rsidR="00E43ABD" w:rsidRDefault="00E43ABD" w:rsidP="00E43ABD">
      <w:pPr>
        <w:spacing w:before="240"/>
        <w:ind w:right="-170"/>
        <w:jc w:val="left"/>
        <w:rPr>
          <w:rFonts w:ascii="SimSun" w:eastAsia="SimSun" w:hAnsi="SimSun"/>
          <w:lang w:val="en-US" w:eastAsia="zh-CN"/>
        </w:rPr>
      </w:pPr>
      <w:r>
        <w:rPr>
          <w:rFonts w:ascii="SimSun" w:eastAsia="SimSun" w:hAnsi="SimSun" w:cs="Microsoft YaHei" w:hint="eastAsia"/>
          <w:lang w:eastAsia="zh-CN"/>
        </w:rPr>
        <w:lastRenderedPageBreak/>
        <w:t>该项目将侧重于较短的时间尺度（几分钟到几天），以及与影响水循环的多种灾害及其相互依存关系相关的预警战略的发展。降水</w:t>
      </w:r>
      <w:r>
        <w:rPr>
          <w:rFonts w:ascii="SimSun" w:eastAsia="SimSun" w:hAnsi="SimSun" w:cs="Microsoft YaHei"/>
          <w:lang w:eastAsia="zh-CN"/>
        </w:rPr>
        <w:t>-</w:t>
      </w:r>
      <w:r>
        <w:rPr>
          <w:rFonts w:ascii="SimSun" w:eastAsia="SimSun" w:hAnsi="SimSun" w:cs="Microsoft YaHei" w:hint="eastAsia"/>
          <w:lang w:eastAsia="zh-CN"/>
        </w:rPr>
        <w:t>水文综合预测问题以</w:t>
      </w:r>
      <w:r>
        <w:rPr>
          <w:rFonts w:eastAsia="SimSun" w:cs="Microsoft YaHei"/>
          <w:lang w:eastAsia="zh-CN"/>
        </w:rPr>
        <w:t>WMO</w:t>
      </w:r>
      <w:r>
        <w:rPr>
          <w:rFonts w:ascii="SimSun" w:eastAsia="SimSun" w:hAnsi="SimSun" w:cs="Microsoft YaHei" w:hint="eastAsia"/>
          <w:lang w:eastAsia="zh-CN"/>
        </w:rPr>
        <w:t>水文</w:t>
      </w:r>
      <w:del w:id="79" w:author="Fengqi LI" w:date="2023-05-30T17:42:00Z">
        <w:r w:rsidDel="00407DA7">
          <w:rPr>
            <w:rFonts w:ascii="SimSun" w:eastAsia="SimSun" w:hAnsi="SimSun" w:cs="Microsoft YaHei" w:hint="eastAsia"/>
            <w:lang w:eastAsia="zh-CN"/>
          </w:rPr>
          <w:delText>倡议</w:delText>
        </w:r>
      </w:del>
      <w:ins w:id="80" w:author="Fengqi LI" w:date="2023-05-30T17:42:00Z">
        <w:r w:rsidR="00407DA7">
          <w:rPr>
            <w:rFonts w:ascii="SimSun" w:eastAsia="SimSun" w:hAnsi="SimSun" w:cs="Microsoft YaHei" w:hint="eastAsia"/>
            <w:lang w:eastAsia="zh-CN"/>
          </w:rPr>
          <w:t>愿景和战略及其相关行动计划</w:t>
        </w:r>
        <w:r w:rsidR="00C33A96">
          <w:rPr>
            <w:rFonts w:ascii="SimSun" w:eastAsia="SimSun" w:hAnsi="SimSun" w:cs="Microsoft YaHei" w:hint="eastAsia"/>
            <w:lang w:eastAsia="zh-CN"/>
          </w:rPr>
          <w:t>[俄罗斯联邦</w:t>
        </w:r>
        <w:r w:rsidR="00C33A96">
          <w:rPr>
            <w:rFonts w:ascii="SimSun" w:eastAsia="SimSun" w:hAnsi="SimSun" w:cs="Microsoft YaHei"/>
            <w:lang w:eastAsia="zh-CN"/>
          </w:rPr>
          <w:t>]</w:t>
        </w:r>
      </w:ins>
      <w:r>
        <w:rPr>
          <w:rFonts w:ascii="SimSun" w:eastAsia="SimSun" w:hAnsi="SimSun" w:cs="Microsoft YaHei" w:hint="eastAsia"/>
          <w:lang w:eastAsia="zh-CN"/>
        </w:rPr>
        <w:t>的目标</w:t>
      </w:r>
      <w:ins w:id="81" w:author="Xuan Li" w:date="2023-05-31T09:39:00Z">
        <w:r w:rsidR="006820D5">
          <w:rPr>
            <w:rFonts w:ascii="SimSun" w:eastAsia="SimSun" w:hAnsi="SimSun" w:cs="Microsoft YaHei" w:hint="eastAsia"/>
            <w:lang w:eastAsia="zh-CN"/>
          </w:rPr>
          <w:t>之一</w:t>
        </w:r>
      </w:ins>
      <w:ins w:id="82" w:author="Xuan Li" w:date="2023-05-31T09:40:00Z">
        <w:r w:rsidR="00CA4FAA">
          <w:rPr>
            <w:rFonts w:ascii="SimSun" w:eastAsia="SimSun" w:hAnsi="SimSun" w:cs="Microsoft YaHei" w:hint="eastAsia"/>
            <w:lang w:eastAsia="zh-CN"/>
          </w:rPr>
          <w:t>[捷克共和国</w:t>
        </w:r>
        <w:r w:rsidR="00CA4FAA">
          <w:rPr>
            <w:rFonts w:ascii="SimSun" w:eastAsia="SimSun" w:hAnsi="SimSun" w:cs="Microsoft YaHei"/>
            <w:lang w:eastAsia="zh-CN"/>
          </w:rPr>
          <w:t>]</w:t>
        </w:r>
      </w:ins>
      <w:r>
        <w:rPr>
          <w:rFonts w:ascii="SimSun" w:eastAsia="SimSun" w:hAnsi="SimSun" w:cs="Microsoft YaHei" w:hint="eastAsia"/>
          <w:lang w:eastAsia="zh-CN"/>
        </w:rPr>
        <w:t>为基础，旨在确保</w:t>
      </w:r>
      <w:ins w:id="83" w:author="Fengqi LI" w:date="2023-05-30T17:43:00Z">
        <w:r w:rsidR="009C588C">
          <w:rPr>
            <w:rFonts w:ascii="SimSun" w:eastAsia="SimSun" w:hAnsi="SimSun" w:cs="Microsoft YaHei" w:hint="eastAsia"/>
            <w:lang w:eastAsia="zh-CN"/>
          </w:rPr>
          <w:t>“</w:t>
        </w:r>
      </w:ins>
      <w:ins w:id="84" w:author="Fengqi LI" w:date="2023-05-30T17:57:00Z">
        <w:r w:rsidR="004C2BA5" w:rsidRPr="004C2BA5">
          <w:rPr>
            <w:rFonts w:ascii="SimSun" w:eastAsia="SimSun" w:hAnsi="SimSun" w:cs="Microsoft YaHei"/>
            <w:lang w:eastAsia="zh-CN"/>
          </w:rPr>
          <w:t>洪水不再让任何一人猝不及防</w:t>
        </w:r>
      </w:ins>
      <w:ins w:id="85" w:author="Fengqi LI" w:date="2023-05-30T17:43:00Z">
        <w:r w:rsidR="009C588C">
          <w:rPr>
            <w:rFonts w:ascii="SimSun" w:eastAsia="SimSun" w:hAnsi="SimSun" w:cs="Microsoft YaHei" w:hint="eastAsia"/>
            <w:lang w:eastAsia="zh-CN"/>
          </w:rPr>
          <w:t>”</w:t>
        </w:r>
        <w:r w:rsidR="00686AA0">
          <w:rPr>
            <w:rFonts w:ascii="SimSun" w:eastAsia="SimSun" w:hAnsi="SimSun" w:cs="Microsoft YaHei" w:hint="eastAsia"/>
            <w:lang w:eastAsia="zh-CN"/>
          </w:rPr>
          <w:t>以及[捷克共和国</w:t>
        </w:r>
        <w:r w:rsidR="00686AA0">
          <w:rPr>
            <w:rFonts w:ascii="SimSun" w:eastAsia="SimSun" w:hAnsi="SimSun" w:cs="Microsoft YaHei"/>
            <w:lang w:eastAsia="zh-CN"/>
          </w:rPr>
          <w:t>]</w:t>
        </w:r>
      </w:ins>
      <w:r>
        <w:rPr>
          <w:rFonts w:ascii="SimSun" w:eastAsia="SimSun" w:hAnsi="SimSun" w:cs="Microsoft YaHei" w:hint="eastAsia"/>
          <w:lang w:eastAsia="zh-CN"/>
        </w:rPr>
        <w:t>社区为不同类型的洪水事件做好准备，包括与建筑环境相互作用引起的</w:t>
      </w:r>
      <w:ins w:id="86" w:author="Fengqi LI" w:date="2023-05-30T17:58:00Z">
        <w:r w:rsidR="001A7DFA">
          <w:rPr>
            <w:rFonts w:ascii="SimSun" w:eastAsia="SimSun" w:hAnsi="SimSun" w:cs="Microsoft YaHei" w:hint="eastAsia"/>
            <w:lang w:eastAsia="zh-CN"/>
          </w:rPr>
          <w:t>河流泛滥、</w:t>
        </w:r>
      </w:ins>
      <w:ins w:id="87" w:author="Fengqi LI" w:date="2023-05-30T18:00:00Z">
        <w:r w:rsidR="00FA3E5F">
          <w:rPr>
            <w:rFonts w:ascii="SimSun" w:eastAsia="SimSun" w:hAnsi="SimSun" w:cs="Microsoft YaHei" w:hint="eastAsia"/>
            <w:lang w:eastAsia="zh-CN"/>
          </w:rPr>
          <w:t>降雨</w:t>
        </w:r>
        <w:r w:rsidR="00F12A55" w:rsidRPr="00F12A55">
          <w:rPr>
            <w:rFonts w:ascii="SimSun" w:eastAsia="SimSun" w:hAnsi="SimSun" w:cs="Microsoft YaHei" w:hint="eastAsia"/>
            <w:lang w:eastAsia="zh-CN"/>
          </w:rPr>
          <w:t>[</w:t>
        </w:r>
        <w:r w:rsidR="00F12A55" w:rsidRPr="00F12A55">
          <w:rPr>
            <w:rFonts w:ascii="SimSun" w:eastAsia="SimSun" w:hAnsi="SimSun" w:cs="Microsoft YaHei"/>
            <w:lang w:eastAsia="zh-CN"/>
          </w:rPr>
          <w:t>捷克</w:t>
        </w:r>
        <w:r w:rsidR="00F12A55" w:rsidRPr="00F12A55">
          <w:rPr>
            <w:rFonts w:ascii="SimSun" w:eastAsia="SimSun" w:hAnsi="SimSun" w:cs="Microsoft YaHei" w:hint="eastAsia"/>
            <w:lang w:eastAsia="zh-CN"/>
          </w:rPr>
          <w:t>共和国</w:t>
        </w:r>
        <w:r w:rsidR="00F12A55" w:rsidRPr="00F12A55">
          <w:rPr>
            <w:rFonts w:ascii="SimSun" w:eastAsia="SimSun" w:hAnsi="SimSun" w:cs="Microsoft YaHei"/>
            <w:lang w:eastAsia="zh-CN"/>
          </w:rPr>
          <w:t>]</w:t>
        </w:r>
        <w:r w:rsidR="00F12A55">
          <w:rPr>
            <w:rFonts w:ascii="SimSun" w:eastAsia="SimSun" w:hAnsi="SimSun" w:cs="Microsoft YaHei" w:hint="eastAsia"/>
            <w:lang w:eastAsia="zh-CN"/>
          </w:rPr>
          <w:t>洪水、</w:t>
        </w:r>
        <w:r w:rsidR="00F12A55" w:rsidRPr="00F12A55">
          <w:rPr>
            <w:rFonts w:ascii="SimSun" w:eastAsia="SimSun" w:hAnsi="SimSun" w:cs="Microsoft YaHei" w:hint="eastAsia"/>
            <w:lang w:eastAsia="zh-CN"/>
          </w:rPr>
          <w:t>内陆[俄罗斯联邦</w:t>
        </w:r>
        <w:r w:rsidR="00F12A55" w:rsidRPr="00F12A55">
          <w:rPr>
            <w:rFonts w:ascii="SimSun" w:eastAsia="SimSun" w:hAnsi="SimSun" w:cs="Microsoft YaHei"/>
            <w:lang w:eastAsia="zh-CN"/>
          </w:rPr>
          <w:t>]</w:t>
        </w:r>
      </w:ins>
      <w:r>
        <w:rPr>
          <w:rFonts w:ascii="SimSun" w:eastAsia="SimSun" w:hAnsi="SimSun" w:cs="Microsoft YaHei" w:hint="eastAsia"/>
          <w:lang w:eastAsia="zh-CN"/>
        </w:rPr>
        <w:t>洪水、淡水洪水、沿海淹没以及泥石流。将陆地和大气（从临近预报到短期时间尺度）数值天气预报（</w:t>
      </w:r>
      <w:r>
        <w:rPr>
          <w:rFonts w:eastAsia="SimSun" w:cs="Microsoft YaHei"/>
          <w:lang w:eastAsia="zh-CN"/>
        </w:rPr>
        <w:t>NWP</w:t>
      </w:r>
      <w:r>
        <w:rPr>
          <w:rFonts w:ascii="SimSun" w:eastAsia="SimSun" w:hAnsi="SimSun" w:cs="Microsoft YaHei" w:hint="eastAsia"/>
          <w:lang w:eastAsia="zh-CN"/>
        </w:rPr>
        <w:t>）模式与</w:t>
      </w:r>
      <w:ins w:id="88" w:author="Fengqi LI" w:date="2023-05-30T18:01:00Z">
        <w:r w:rsidR="003546C0">
          <w:rPr>
            <w:rFonts w:ascii="SimSun" w:eastAsia="SimSun" w:hAnsi="SimSun" w:cs="Microsoft YaHei" w:hint="eastAsia"/>
            <w:lang w:eastAsia="zh-CN"/>
          </w:rPr>
          <w:t>各种</w:t>
        </w:r>
      </w:ins>
      <w:r>
        <w:rPr>
          <w:rFonts w:ascii="SimSun" w:eastAsia="SimSun" w:hAnsi="SimSun" w:cs="Microsoft YaHei" w:hint="eastAsia"/>
          <w:lang w:eastAsia="zh-CN"/>
        </w:rPr>
        <w:t>水文模式</w:t>
      </w:r>
      <w:ins w:id="89" w:author="Fengqi LI" w:date="2023-05-30T18:01:00Z">
        <w:r w:rsidR="003546C0" w:rsidRPr="003546C0">
          <w:rPr>
            <w:rFonts w:ascii="SimSun" w:eastAsia="SimSun" w:hAnsi="SimSun" w:cs="Microsoft YaHei" w:hint="eastAsia"/>
            <w:lang w:eastAsia="zh-CN"/>
          </w:rPr>
          <w:t>[俄罗斯联邦</w:t>
        </w:r>
        <w:r w:rsidR="003546C0" w:rsidRPr="003546C0">
          <w:rPr>
            <w:rFonts w:ascii="SimSun" w:eastAsia="SimSun" w:hAnsi="SimSun" w:cs="Microsoft YaHei"/>
            <w:lang w:eastAsia="zh-CN"/>
          </w:rPr>
          <w:t>]</w:t>
        </w:r>
      </w:ins>
      <w:r>
        <w:rPr>
          <w:rFonts w:ascii="SimSun" w:eastAsia="SimSun" w:hAnsi="SimSun" w:cs="Microsoft YaHei" w:hint="eastAsia"/>
          <w:lang w:eastAsia="zh-CN"/>
        </w:rPr>
        <w:t>进行耦合至关重要，有助于准确初始化降水和水文状态，并通过耦合系统现实地表示不确定性的演变。这项工作需要大幅改进用于降水估计的遥感观测，改进水文和土壤湿度状况的观测，并继续支持降水和河道流量的地基网络。（名称待定）</w:t>
      </w:r>
    </w:p>
    <w:p w14:paraId="608D4AC4" w14:textId="77777777" w:rsidR="00E43ABD" w:rsidRDefault="00E43ABD" w:rsidP="00E43ABD">
      <w:pPr>
        <w:spacing w:before="240"/>
        <w:jc w:val="left"/>
        <w:rPr>
          <w:i/>
          <w:iCs/>
          <w:lang w:eastAsia="zh-CN"/>
        </w:rPr>
      </w:pPr>
      <w:r>
        <w:rPr>
          <w:rFonts w:ascii="SimSun" w:eastAsia="SimSun" w:hAnsi="SimSun" w:cs="Microsoft YaHei" w:hint="eastAsia"/>
          <w:i/>
          <w:iCs/>
          <w:lang w:eastAsia="zh-CN"/>
        </w:rPr>
        <w:t>会员可获得的益处</w:t>
      </w:r>
    </w:p>
    <w:p w14:paraId="277A241C" w14:textId="77777777" w:rsidR="00E43ABD" w:rsidRDefault="00E43ABD" w:rsidP="00E43ABD">
      <w:pPr>
        <w:spacing w:before="240"/>
        <w:jc w:val="left"/>
        <w:rPr>
          <w:rFonts w:ascii="SimSun" w:eastAsia="SimSun" w:hAnsi="SimSun"/>
          <w:i/>
          <w:iCs/>
          <w:lang w:eastAsia="zh-CN"/>
        </w:rPr>
      </w:pPr>
      <w:r>
        <w:rPr>
          <w:rFonts w:ascii="SimSun" w:eastAsia="SimSun" w:hAnsi="SimSun" w:cs="Microsoft YaHei" w:hint="eastAsia"/>
          <w:i/>
          <w:iCs/>
          <w:lang w:eastAsia="zh-CN"/>
        </w:rPr>
        <w:t>多灾种预警得到改进后，易受骤洪、河流洪水和沿海淹没影响的利益相关方将从中获益，可以更好地为不同类型的洪水事件和早期预警做好准备。</w:t>
      </w:r>
    </w:p>
    <w:p w14:paraId="13C81706" w14:textId="57C8FC42" w:rsidR="00E43ABD" w:rsidRDefault="00FB5439" w:rsidP="00FB5439">
      <w:pPr>
        <w:pStyle w:val="ListParagraph"/>
        <w:spacing w:before="240"/>
        <w:ind w:left="1134" w:hanging="567"/>
        <w:contextualSpacing w:val="0"/>
        <w:rPr>
          <w:rFonts w:ascii="SimSun" w:eastAsia="SimSun" w:hAnsi="SimSun"/>
          <w:i/>
          <w:iCs/>
          <w:sz w:val="20"/>
          <w:szCs w:val="20"/>
          <w:lang w:val="en-GB"/>
        </w:rPr>
      </w:pPr>
      <w:r>
        <w:rPr>
          <w:rFonts w:ascii="SimSun" w:eastAsia="SimSun" w:hAnsi="SimSun"/>
          <w:i/>
          <w:iCs/>
          <w:sz w:val="20"/>
          <w:szCs w:val="20"/>
          <w:lang w:val="en-GB"/>
        </w:rPr>
        <w:t>d)</w:t>
      </w:r>
      <w:r>
        <w:rPr>
          <w:rFonts w:ascii="SimSun" w:eastAsia="SimSun" w:hAnsi="SimSun"/>
          <w:i/>
          <w:iCs/>
          <w:sz w:val="20"/>
          <w:szCs w:val="20"/>
          <w:lang w:val="en-GB"/>
        </w:rPr>
        <w:tab/>
      </w:r>
      <w:r w:rsidR="00E43ABD">
        <w:rPr>
          <w:rFonts w:ascii="SimSun" w:eastAsia="SimSun" w:hAnsi="SimSun" w:hint="eastAsia"/>
          <w:i/>
          <w:iCs/>
          <w:sz w:val="20"/>
          <w:szCs w:val="20"/>
          <w:lang w:val="en-GB"/>
        </w:rPr>
        <w:t>通过研究城市尺度的天气相关危害的预测，为交通、能源和相关部门提供服务，进而促进可持续城市的发展。</w:t>
      </w:r>
    </w:p>
    <w:p w14:paraId="7E27F447" w14:textId="77777777" w:rsidR="00E43ABD" w:rsidRDefault="00E43ABD" w:rsidP="00E43ABD">
      <w:pPr>
        <w:spacing w:before="240"/>
        <w:ind w:right="-170"/>
        <w:jc w:val="left"/>
        <w:rPr>
          <w:lang w:eastAsia="zh-CN"/>
        </w:rPr>
      </w:pPr>
      <w:r>
        <w:rPr>
          <w:rFonts w:ascii="SimSun" w:eastAsia="SimSun" w:hAnsi="SimSun" w:cs="Microsoft YaHei" w:hint="eastAsia"/>
          <w:lang w:eastAsia="zh-CN"/>
        </w:rPr>
        <w:t>城市尺度的预测必须处理现有的和新的观测资料，特别是大气边界层（</w:t>
      </w:r>
      <w:r>
        <w:rPr>
          <w:rFonts w:eastAsia="SimSun"/>
          <w:lang w:eastAsia="zh-CN"/>
        </w:rPr>
        <w:t>ABL</w:t>
      </w:r>
      <w:r>
        <w:rPr>
          <w:rFonts w:ascii="SimSun" w:eastAsia="SimSun" w:hAnsi="SimSun" w:cs="Microsoft YaHei" w:hint="eastAsia"/>
          <w:lang w:eastAsia="zh-CN"/>
        </w:rPr>
        <w:t>）的观测资料，随后通过开发、应用和评估次公里模拟技术,来预测暴露于暴雨、热浪和空气质量不佳等威胁的空间和时间模式。该项目将设法了解按收入、流动性、年龄和弱势地位区分的人口亚群固有的脆弱性。城市危害的影响主要取决于脆弱性的差异，而且往往是环境、技术和健康危害级联造成的。交通和能源使用模式使较脆弱的社区变得更加脆弱且暴露性过高，这是一种不可持续的状况。虽然所有项目都涉及价值周期，但这一项目有可能在</w:t>
      </w:r>
      <w:r>
        <w:rPr>
          <w:rFonts w:eastAsia="SimSun" w:cs="Microsoft YaHei"/>
          <w:lang w:eastAsia="zh-CN"/>
        </w:rPr>
        <w:t>2024</w:t>
      </w:r>
      <w:r>
        <w:rPr>
          <w:rFonts w:ascii="SimSun" w:eastAsia="SimSun" w:hAnsi="SimSun" w:cs="Microsoft YaHei" w:hint="eastAsia"/>
          <w:lang w:eastAsia="zh-CN"/>
        </w:rPr>
        <w:t>年结束的高影响天气核心项目中大幅推进价值周期（价值链）工作的目标。城市项目将推动数字城市概念的发展，作为数字地球和数字孪生（</w:t>
      </w:r>
      <w:r>
        <w:rPr>
          <w:rFonts w:eastAsia="SimSun" w:cs="Microsoft YaHei"/>
          <w:lang w:eastAsia="zh-CN"/>
        </w:rPr>
        <w:t>WCRP</w:t>
      </w:r>
      <w:r>
        <w:rPr>
          <w:rFonts w:ascii="SimSun" w:eastAsia="SimSun" w:hAnsi="SimSun" w:cs="Microsoft YaHei" w:hint="eastAsia"/>
          <w:lang w:eastAsia="zh-CN"/>
        </w:rPr>
        <w:t>）等倡议的补充。（名称待定）</w:t>
      </w:r>
    </w:p>
    <w:p w14:paraId="5DD34359" w14:textId="77777777" w:rsidR="00E43ABD" w:rsidRDefault="00E43ABD" w:rsidP="00E43ABD">
      <w:pPr>
        <w:spacing w:before="240"/>
        <w:jc w:val="left"/>
        <w:rPr>
          <w:i/>
          <w:iCs/>
          <w:lang w:eastAsia="zh-CN"/>
        </w:rPr>
      </w:pPr>
      <w:r>
        <w:rPr>
          <w:rFonts w:ascii="SimSun" w:eastAsia="SimSun" w:hAnsi="SimSun" w:cs="Microsoft YaHei" w:hint="eastAsia"/>
          <w:i/>
          <w:iCs/>
          <w:lang w:eastAsia="zh-CN"/>
        </w:rPr>
        <w:t>会员可获得的益处</w:t>
      </w:r>
    </w:p>
    <w:p w14:paraId="0CCB9B68" w14:textId="77777777" w:rsidR="00E43ABD" w:rsidRDefault="00E43ABD" w:rsidP="00E43ABD">
      <w:pPr>
        <w:spacing w:before="240"/>
        <w:jc w:val="left"/>
        <w:rPr>
          <w:rFonts w:ascii="SimSun" w:eastAsia="SimSun" w:hAnsi="SimSun"/>
          <w:i/>
          <w:iCs/>
          <w:lang w:eastAsia="zh-CN"/>
        </w:rPr>
      </w:pPr>
      <w:r>
        <w:rPr>
          <w:rFonts w:ascii="SimSun" w:eastAsia="SimSun" w:hAnsi="SimSun" w:cs="Microsoft YaHei" w:hint="eastAsia"/>
          <w:i/>
          <w:iCs/>
          <w:lang w:eastAsia="zh-CN"/>
        </w:rPr>
        <w:t>交通、能源、热浪和极端雷暴的高分辨率信息改进后，城市社区将从中受益。会员还可以通过众包数据和公民科学为这一倡议作出贡献。</w:t>
      </w:r>
    </w:p>
    <w:p w14:paraId="7A1591BC" w14:textId="7E993D13" w:rsidR="00E43ABD" w:rsidRDefault="00FB5439" w:rsidP="00FB5439">
      <w:pPr>
        <w:pStyle w:val="ListParagraph"/>
        <w:spacing w:before="240"/>
        <w:ind w:left="1134" w:hanging="567"/>
        <w:contextualSpacing w:val="0"/>
        <w:rPr>
          <w:rFonts w:ascii="Verdana" w:hAnsi="Verdana"/>
          <w:i/>
          <w:iCs/>
          <w:sz w:val="20"/>
          <w:szCs w:val="20"/>
          <w:lang w:val="en-GB"/>
        </w:rPr>
      </w:pPr>
      <w:r>
        <w:rPr>
          <w:rFonts w:ascii="Verdana" w:hAnsi="Verdana"/>
          <w:i/>
          <w:iCs/>
          <w:sz w:val="20"/>
          <w:szCs w:val="20"/>
          <w:lang w:val="en-GB"/>
        </w:rPr>
        <w:t>e)</w:t>
      </w:r>
      <w:r>
        <w:rPr>
          <w:rFonts w:ascii="Verdana" w:hAnsi="Verdana"/>
          <w:i/>
          <w:iCs/>
          <w:sz w:val="20"/>
          <w:szCs w:val="20"/>
          <w:lang w:val="en-GB"/>
        </w:rPr>
        <w:tab/>
      </w:r>
      <w:r w:rsidR="00E43ABD">
        <w:rPr>
          <w:rFonts w:ascii="SimSun" w:eastAsia="SimSun" w:hAnsi="SimSun" w:hint="eastAsia"/>
          <w:i/>
          <w:iCs/>
          <w:sz w:val="20"/>
          <w:szCs w:val="20"/>
          <w:lang w:val="en-GB"/>
        </w:rPr>
        <w:t>公众参与和传播</w:t>
      </w:r>
      <w:r w:rsidR="00E43ABD">
        <w:rPr>
          <w:rFonts w:ascii="Verdana" w:hAnsi="Verdana"/>
          <w:i/>
          <w:iCs/>
          <w:sz w:val="20"/>
          <w:szCs w:val="20"/>
          <w:lang w:val="en-GB"/>
        </w:rPr>
        <w:t>WWRP</w:t>
      </w:r>
      <w:r w:rsidR="00E43ABD">
        <w:rPr>
          <w:rFonts w:ascii="SimSun" w:eastAsia="SimSun" w:hAnsi="SimSun" w:hint="eastAsia"/>
          <w:i/>
          <w:iCs/>
          <w:sz w:val="20"/>
          <w:szCs w:val="20"/>
          <w:lang w:val="en-GB"/>
        </w:rPr>
        <w:t>科学及其益处</w:t>
      </w:r>
    </w:p>
    <w:p w14:paraId="2884D8E7" w14:textId="77777777" w:rsidR="00E43ABD" w:rsidRDefault="00E43ABD" w:rsidP="00E43ABD">
      <w:pPr>
        <w:spacing w:before="240"/>
        <w:ind w:right="-170"/>
        <w:jc w:val="left"/>
        <w:rPr>
          <w:rFonts w:ascii="SimSun" w:eastAsia="SimSun" w:hAnsi="SimSun"/>
          <w:lang w:eastAsia="zh-CN"/>
        </w:rPr>
      </w:pPr>
      <w:r>
        <w:rPr>
          <w:rFonts w:ascii="SimSun" w:eastAsia="SimSun" w:hAnsi="SimSun" w:cs="Microsoft YaHei" w:hint="eastAsia"/>
          <w:lang w:eastAsia="zh-CN"/>
        </w:rPr>
        <w:t>虽然这一工作与其他</w:t>
      </w:r>
      <w:r>
        <w:rPr>
          <w:rFonts w:eastAsia="SimSun"/>
          <w:lang w:eastAsia="zh-CN"/>
        </w:rPr>
        <w:t>RDP</w:t>
      </w:r>
      <w:r>
        <w:rPr>
          <w:rFonts w:ascii="SimSun" w:eastAsia="SimSun" w:hAnsi="SimSun" w:cs="Microsoft YaHei" w:hint="eastAsia"/>
          <w:lang w:eastAsia="zh-CN"/>
        </w:rPr>
        <w:t>和</w:t>
      </w:r>
      <w:r>
        <w:rPr>
          <w:rFonts w:eastAsia="SimSun"/>
          <w:lang w:eastAsia="zh-CN"/>
        </w:rPr>
        <w:t>FDP</w:t>
      </w:r>
      <w:r>
        <w:rPr>
          <w:rFonts w:ascii="SimSun" w:eastAsia="SimSun" w:hAnsi="SimSun" w:cs="Microsoft YaHei" w:hint="eastAsia"/>
          <w:lang w:eastAsia="zh-CN"/>
        </w:rPr>
        <w:t>不同，但其本身就是一个项目。应制定明确和一致的传播战略，充分利用年轻科学家（青年地球系统科学家，</w:t>
      </w:r>
      <w:r>
        <w:rPr>
          <w:rFonts w:eastAsia="SimSun" w:cs="Microsoft YaHei"/>
          <w:lang w:eastAsia="zh-CN"/>
        </w:rPr>
        <w:t>YESS</w:t>
      </w:r>
      <w:r>
        <w:rPr>
          <w:rFonts w:ascii="SimSun" w:eastAsia="SimSun" w:hAnsi="SimSun" w:cs="Microsoft YaHei" w:hint="eastAsia"/>
          <w:lang w:eastAsia="zh-CN"/>
        </w:rPr>
        <w:t>）和工作组成员的专门知识和网络。还应与科学传播方面的教育工作者和专家建立新的联系。科学传播和公众参与有助于宣传</w:t>
      </w:r>
      <w:r>
        <w:rPr>
          <w:rFonts w:eastAsia="SimSun" w:cs="Microsoft YaHei"/>
          <w:lang w:eastAsia="zh-CN"/>
        </w:rPr>
        <w:t>WWRP</w:t>
      </w:r>
      <w:r>
        <w:rPr>
          <w:rFonts w:ascii="SimSun" w:eastAsia="SimSun" w:hAnsi="SimSun" w:cs="Microsoft YaHei" w:hint="eastAsia"/>
          <w:lang w:eastAsia="zh-CN"/>
        </w:rPr>
        <w:t>正在做的工作，并帮助从业者、决策者和公众有意义地参与到</w:t>
      </w:r>
      <w:r>
        <w:rPr>
          <w:rFonts w:eastAsia="SimSun" w:cs="Microsoft YaHei"/>
          <w:lang w:eastAsia="zh-CN"/>
        </w:rPr>
        <w:t>WWRP</w:t>
      </w:r>
      <w:r>
        <w:rPr>
          <w:rFonts w:ascii="SimSun" w:eastAsia="SimSun" w:hAnsi="SimSun" w:cs="Microsoft YaHei" w:hint="eastAsia"/>
          <w:lang w:eastAsia="zh-CN"/>
        </w:rPr>
        <w:t>科学和应用中。该项目将继续分享最佳做法。该项目可能会启动公民科学的新组成部分。拟用名称：从业者、学习者和教育工作者的公众参与（</w:t>
      </w:r>
      <w:r>
        <w:rPr>
          <w:rFonts w:eastAsia="SimSun" w:cs="Microsoft YaHei"/>
          <w:lang w:eastAsia="zh-CN"/>
        </w:rPr>
        <w:t>PEOPLE</w:t>
      </w:r>
      <w:r>
        <w:rPr>
          <w:rFonts w:ascii="SimSun" w:eastAsia="SimSun" w:hAnsi="SimSun" w:cs="Microsoft YaHei" w:hint="eastAsia"/>
          <w:lang w:eastAsia="zh-CN"/>
        </w:rPr>
        <w:t>）。</w:t>
      </w:r>
    </w:p>
    <w:p w14:paraId="0B81D649" w14:textId="77777777" w:rsidR="00E43ABD" w:rsidRDefault="00E43ABD" w:rsidP="00E43ABD">
      <w:pPr>
        <w:keepNext/>
        <w:keepLines/>
        <w:spacing w:before="240"/>
        <w:jc w:val="left"/>
        <w:rPr>
          <w:i/>
          <w:iCs/>
          <w:lang w:eastAsia="zh-CN"/>
        </w:rPr>
      </w:pPr>
      <w:r>
        <w:rPr>
          <w:rFonts w:ascii="SimSun" w:eastAsia="SimSun" w:hAnsi="SimSun" w:cs="Microsoft YaHei" w:hint="eastAsia"/>
          <w:i/>
          <w:iCs/>
          <w:lang w:eastAsia="zh-CN"/>
        </w:rPr>
        <w:t>会员可获得的益处</w:t>
      </w:r>
    </w:p>
    <w:p w14:paraId="0F06631F" w14:textId="77777777" w:rsidR="00E43ABD" w:rsidRDefault="00E43ABD" w:rsidP="00E43ABD">
      <w:pPr>
        <w:keepNext/>
        <w:keepLines/>
        <w:spacing w:before="240"/>
        <w:jc w:val="left"/>
        <w:rPr>
          <w:rFonts w:ascii="SimSun" w:eastAsia="SimSun" w:hAnsi="SimSun"/>
          <w:i/>
          <w:iCs/>
          <w:lang w:eastAsia="zh-CN"/>
        </w:rPr>
      </w:pPr>
      <w:r>
        <w:rPr>
          <w:rFonts w:ascii="SimSun" w:eastAsia="SimSun" w:hAnsi="SimSun" w:cs="Microsoft YaHei" w:hint="eastAsia"/>
          <w:i/>
          <w:iCs/>
          <w:lang w:eastAsia="zh-CN"/>
        </w:rPr>
        <w:t>将与教育工作者（学术界）、从业者、决策者和公众合作制定最佳做法，以确保通过良好有效的沟通让服务部门了解科学。</w:t>
      </w:r>
    </w:p>
    <w:p w14:paraId="0315635F" w14:textId="38B7CF52" w:rsidR="00E43ABD" w:rsidRDefault="00FB5439" w:rsidP="00FB5439">
      <w:pPr>
        <w:pStyle w:val="ListParagraph"/>
        <w:spacing w:before="240"/>
        <w:ind w:left="1134" w:hanging="567"/>
        <w:contextualSpacing w:val="0"/>
        <w:rPr>
          <w:rFonts w:ascii="SimSun" w:eastAsia="SimSun" w:hAnsi="SimSun"/>
          <w:i/>
          <w:iCs/>
          <w:sz w:val="20"/>
          <w:szCs w:val="20"/>
          <w:lang w:val="en-GB"/>
        </w:rPr>
      </w:pPr>
      <w:r>
        <w:rPr>
          <w:rFonts w:ascii="SimSun" w:eastAsia="SimSun" w:hAnsi="SimSun"/>
          <w:i/>
          <w:iCs/>
          <w:sz w:val="20"/>
          <w:szCs w:val="20"/>
          <w:lang w:val="en-GB"/>
        </w:rPr>
        <w:t>f)</w:t>
      </w:r>
      <w:r>
        <w:rPr>
          <w:rFonts w:ascii="SimSun" w:eastAsia="SimSun" w:hAnsi="SimSun"/>
          <w:i/>
          <w:iCs/>
          <w:sz w:val="20"/>
          <w:szCs w:val="20"/>
          <w:lang w:val="en-GB"/>
        </w:rPr>
        <w:tab/>
      </w:r>
      <w:r w:rsidR="00E43ABD">
        <w:rPr>
          <w:rFonts w:ascii="SimSun" w:eastAsia="SimSun" w:hAnsi="SimSun" w:hint="eastAsia"/>
          <w:i/>
          <w:iCs/>
          <w:sz w:val="20"/>
          <w:szCs w:val="20"/>
          <w:lang w:val="en-GB"/>
        </w:rPr>
        <w:t>关于提高非洲国家临近预报能力的研究，着重关注对地静止（</w:t>
      </w:r>
      <w:r w:rsidR="00E43ABD">
        <w:rPr>
          <w:rFonts w:ascii="Verdana" w:eastAsia="SimSun" w:hAnsi="Verdana"/>
          <w:i/>
          <w:iCs/>
          <w:sz w:val="20"/>
          <w:szCs w:val="20"/>
          <w:lang w:val="en-GB"/>
        </w:rPr>
        <w:t>GEO</w:t>
      </w:r>
      <w:r w:rsidR="00E43ABD">
        <w:rPr>
          <w:rFonts w:ascii="SimSun" w:eastAsia="SimSun" w:hAnsi="SimSun" w:hint="eastAsia"/>
          <w:i/>
          <w:iCs/>
          <w:sz w:val="20"/>
          <w:szCs w:val="20"/>
          <w:lang w:val="en-GB"/>
        </w:rPr>
        <w:t>）卫星数据</w:t>
      </w:r>
    </w:p>
    <w:p w14:paraId="6691F572" w14:textId="77777777" w:rsidR="00E43ABD" w:rsidRDefault="00E43ABD" w:rsidP="00E43ABD">
      <w:pPr>
        <w:spacing w:before="240"/>
        <w:ind w:right="-170"/>
        <w:jc w:val="left"/>
        <w:rPr>
          <w:rFonts w:ascii="SimSun" w:eastAsia="SimSun" w:hAnsi="SimSun"/>
          <w:lang w:eastAsia="zh-CN"/>
        </w:rPr>
      </w:pPr>
      <w:r>
        <w:rPr>
          <w:rFonts w:ascii="SimSun" w:eastAsia="SimSun" w:hAnsi="SimSun" w:cs="Microsoft YaHei" w:hint="eastAsia"/>
          <w:lang w:eastAsia="zh-CN"/>
        </w:rPr>
        <w:t>非洲已表示愿意并渴望管理自己的非洲气象卫星应用设施（</w:t>
      </w:r>
      <w:bookmarkStart w:id="90" w:name="OLE_LINK1"/>
      <w:r>
        <w:rPr>
          <w:rFonts w:eastAsia="SimSun"/>
          <w:lang w:eastAsia="zh-CN"/>
        </w:rPr>
        <w:t>AMSAF</w:t>
      </w:r>
      <w:bookmarkEnd w:id="90"/>
      <w:r>
        <w:rPr>
          <w:rFonts w:ascii="SimSun" w:eastAsia="SimSun" w:hAnsi="SimSun" w:cs="Microsoft YaHei" w:hint="eastAsia"/>
          <w:lang w:eastAsia="zh-CN"/>
        </w:rPr>
        <w:t>），</w:t>
      </w:r>
      <w:r>
        <w:rPr>
          <w:rFonts w:eastAsia="SimSun"/>
          <w:lang w:eastAsia="zh-CN"/>
        </w:rPr>
        <w:t>AMSAF</w:t>
      </w:r>
      <w:r>
        <w:rPr>
          <w:rFonts w:ascii="SimSun" w:eastAsia="SimSun" w:hAnsi="SimSun" w:cs="Microsoft YaHei" w:hint="eastAsia"/>
          <w:lang w:eastAsia="zh-CN"/>
        </w:rPr>
        <w:t>将在非洲、由非洲和为非洲运作。在</w:t>
      </w:r>
      <w:r>
        <w:rPr>
          <w:rFonts w:eastAsia="SimSun" w:cs="Microsoft YaHei"/>
          <w:lang w:eastAsia="zh-CN"/>
        </w:rPr>
        <w:t>AMSAF</w:t>
      </w:r>
      <w:r>
        <w:rPr>
          <w:rFonts w:ascii="SimSun" w:eastAsia="SimSun" w:hAnsi="SimSun" w:cs="Microsoft YaHei" w:hint="eastAsia"/>
          <w:lang w:eastAsia="zh-CN"/>
        </w:rPr>
        <w:t>概念的基础上，</w:t>
      </w:r>
      <w:r>
        <w:rPr>
          <w:rFonts w:eastAsia="SimSun" w:cs="Microsoft YaHei"/>
          <w:lang w:eastAsia="zh-CN"/>
        </w:rPr>
        <w:t>WWRP</w:t>
      </w:r>
      <w:r>
        <w:rPr>
          <w:rFonts w:ascii="SimSun" w:eastAsia="SimSun" w:hAnsi="SimSun" w:cs="Microsoft YaHei" w:hint="eastAsia"/>
          <w:lang w:eastAsia="zh-CN"/>
        </w:rPr>
        <w:t>希望合作促进第一区域协会（</w:t>
      </w:r>
      <w:r>
        <w:rPr>
          <w:rFonts w:eastAsia="SimSun" w:cs="Microsoft YaHei"/>
          <w:lang w:eastAsia="zh-CN"/>
        </w:rPr>
        <w:t>RA I</w:t>
      </w:r>
      <w:r>
        <w:rPr>
          <w:rFonts w:ascii="SimSun" w:eastAsia="SimSun" w:hAnsi="SimSun" w:cs="Microsoft YaHei" w:hint="eastAsia"/>
          <w:lang w:eastAsia="zh-CN"/>
        </w:rPr>
        <w:t>）更广泛地制作和使用基于卫星的临近预报产品，以更好地利用现有和新出现的观测能力。计划采取区域能力建设方法，将实力强的</w:t>
      </w:r>
      <w:r>
        <w:rPr>
          <w:rFonts w:eastAsia="SimSun" w:cs="Microsoft YaHei"/>
          <w:lang w:eastAsia="zh-CN"/>
        </w:rPr>
        <w:t>NMHS</w:t>
      </w:r>
      <w:r>
        <w:rPr>
          <w:rFonts w:ascii="SimSun" w:eastAsia="SimSun" w:hAnsi="SimSun" w:cs="Microsoft YaHei" w:hint="eastAsia"/>
          <w:lang w:eastAsia="zh-CN"/>
        </w:rPr>
        <w:t>或区域气候中心打造为获取第三代气象卫星（</w:t>
      </w:r>
      <w:r>
        <w:rPr>
          <w:rFonts w:eastAsia="SimSun" w:cs="Microsoft YaHei"/>
          <w:lang w:eastAsia="zh-CN"/>
        </w:rPr>
        <w:t>MTG</w:t>
      </w:r>
      <w:r>
        <w:rPr>
          <w:rFonts w:ascii="SimSun" w:eastAsia="SimSun" w:hAnsi="SimSun" w:cs="Microsoft YaHei" w:hint="eastAsia"/>
          <w:lang w:eastAsia="zh-CN"/>
        </w:rPr>
        <w:t>）数据的区域中心，鼓励其他主体开发临近预报产品，以及开发自己的产品并将这些产品分发给各自区域的周边国家。例如，这类产品可能类似雷达产品，可以追踪强雷阵雨；也可能可以探测闪电事件的位置（</w:t>
      </w:r>
      <w:r>
        <w:rPr>
          <w:rFonts w:eastAsia="SimSun" w:cs="Microsoft YaHei"/>
          <w:lang w:eastAsia="zh-CN"/>
        </w:rPr>
        <w:t>MTG</w:t>
      </w:r>
      <w:r>
        <w:rPr>
          <w:rFonts w:ascii="SimSun" w:eastAsia="SimSun" w:hAnsi="SimSun" w:cs="Microsoft YaHei" w:hint="eastAsia"/>
          <w:lang w:eastAsia="zh-CN"/>
        </w:rPr>
        <w:t>机载闪电成像仪（</w:t>
      </w:r>
      <w:r>
        <w:rPr>
          <w:rFonts w:eastAsia="SimSun" w:cs="Microsoft YaHei"/>
          <w:lang w:eastAsia="zh-CN"/>
        </w:rPr>
        <w:t>LI</w:t>
      </w:r>
      <w:r>
        <w:rPr>
          <w:rFonts w:ascii="SimSun" w:eastAsia="SimSun" w:hAnsi="SimSun" w:cs="Microsoft YaHei" w:hint="eastAsia"/>
          <w:lang w:eastAsia="zh-CN"/>
        </w:rPr>
        <w:t>）），并更精确地识别强降水区域。这需要整个</w:t>
      </w:r>
      <w:r>
        <w:rPr>
          <w:rFonts w:eastAsia="SimSun" w:cs="Verdana"/>
          <w:lang w:eastAsia="zh-CN"/>
        </w:rPr>
        <w:t>WMO</w:t>
      </w:r>
      <w:r>
        <w:rPr>
          <w:rFonts w:ascii="SimSun" w:eastAsia="SimSun" w:hAnsi="SimSun" w:cs="Microsoft YaHei" w:hint="eastAsia"/>
          <w:lang w:eastAsia="zh-CN"/>
        </w:rPr>
        <w:t>共同努力，利用快速更新的卫星、短期天气预测模式以及</w:t>
      </w:r>
      <w:r>
        <w:rPr>
          <w:rFonts w:eastAsia="SimSun" w:cs="Verdana"/>
          <w:lang w:eastAsia="zh-CN"/>
        </w:rPr>
        <w:t>AI</w:t>
      </w:r>
      <w:r>
        <w:rPr>
          <w:rFonts w:eastAsia="SimSun" w:cs="Verdana" w:hint="eastAsia"/>
          <w:lang w:eastAsia="zh-CN"/>
        </w:rPr>
        <w:t>技术</w:t>
      </w:r>
      <w:r>
        <w:rPr>
          <w:rFonts w:ascii="SimSun" w:eastAsia="SimSun" w:hAnsi="SimSun" w:cs="Microsoft YaHei" w:hint="eastAsia"/>
          <w:lang w:eastAsia="zh-CN"/>
        </w:rPr>
        <w:t>，在非洲、为非洲和由非洲开发临近预报工具。该项目可能在某种程度上与降水预测方面的其他工作交叉，不过，根据对地静止数据，降水估计的质量</w:t>
      </w:r>
      <w:r>
        <w:rPr>
          <w:rFonts w:ascii="SimSun" w:eastAsia="SimSun" w:hAnsi="SimSun" w:cs="Microsoft YaHei" w:hint="eastAsia"/>
          <w:lang w:eastAsia="zh-CN"/>
        </w:rPr>
        <w:lastRenderedPageBreak/>
        <w:t>不如雨量计或雷达降雨估计。该项目将利用该区域以往项目所积累的知识和关系。拟用名称：通过对流临近预报帮助脆弱的非洲做出决策（</w:t>
      </w:r>
      <w:r>
        <w:rPr>
          <w:rFonts w:eastAsia="SimSun" w:cs="Microsoft YaHei"/>
          <w:lang w:eastAsia="zh-CN"/>
        </w:rPr>
        <w:t>ADVANCE</w:t>
      </w:r>
      <w:r>
        <w:rPr>
          <w:rFonts w:ascii="SimSun" w:eastAsia="SimSun" w:hAnsi="SimSun" w:cs="Microsoft YaHei" w:hint="eastAsia"/>
          <w:lang w:eastAsia="zh-CN"/>
        </w:rPr>
        <w:t>）。</w:t>
      </w:r>
    </w:p>
    <w:p w14:paraId="088210A1" w14:textId="77777777" w:rsidR="00E43ABD" w:rsidRDefault="00E43ABD" w:rsidP="00E43ABD">
      <w:pPr>
        <w:spacing w:before="240"/>
        <w:ind w:right="-170"/>
        <w:jc w:val="left"/>
        <w:rPr>
          <w:rFonts w:ascii="SimSun" w:eastAsia="SimSun" w:hAnsi="SimSun"/>
          <w:lang w:eastAsia="zh-CN"/>
        </w:rPr>
      </w:pPr>
      <w:r>
        <w:rPr>
          <w:lang w:eastAsia="zh-CN"/>
        </w:rPr>
        <w:t>ADVANCE</w:t>
      </w:r>
      <w:r>
        <w:rPr>
          <w:rFonts w:ascii="SimSun" w:eastAsia="SimSun" w:hAnsi="SimSun" w:cs="Microsoft YaHei" w:hint="eastAsia"/>
          <w:lang w:eastAsia="zh-CN"/>
        </w:rPr>
        <w:t>预计将成为</w:t>
      </w:r>
      <w:r>
        <w:rPr>
          <w:rFonts w:eastAsia="SimSun"/>
          <w:lang w:eastAsia="zh-CN"/>
        </w:rPr>
        <w:t>WWRP</w:t>
      </w:r>
      <w:r>
        <w:rPr>
          <w:rFonts w:ascii="SimSun" w:eastAsia="SimSun" w:hAnsi="SimSun" w:cs="Microsoft YaHei" w:hint="eastAsia"/>
          <w:lang w:eastAsia="zh-CN"/>
        </w:rPr>
        <w:t>的伙伴项目，体现科学促进服务的概念。</w:t>
      </w:r>
      <w:r>
        <w:rPr>
          <w:lang w:eastAsia="zh-CN"/>
        </w:rPr>
        <w:t>ADVANCE</w:t>
      </w:r>
      <w:r>
        <w:rPr>
          <w:rFonts w:ascii="SimSun" w:eastAsia="SimSun" w:hAnsi="SimSun" w:cs="Microsoft YaHei" w:hint="eastAsia"/>
          <w:lang w:eastAsia="zh-CN"/>
        </w:rPr>
        <w:t>通过与</w:t>
      </w:r>
      <w:r>
        <w:rPr>
          <w:rFonts w:eastAsia="SimSun"/>
          <w:lang w:eastAsia="zh-CN"/>
        </w:rPr>
        <w:t>WWRP</w:t>
      </w:r>
      <w:r>
        <w:rPr>
          <w:rFonts w:ascii="SimSun" w:eastAsia="SimSun" w:hAnsi="SimSun" w:cs="Microsoft YaHei" w:hint="eastAsia"/>
          <w:lang w:eastAsia="zh-CN"/>
        </w:rPr>
        <w:t>合作，可以将其有益成果提供给国际社会，特别是发展中国家和最不发达国家及地区、内陆发展中国家和</w:t>
      </w:r>
      <w:r>
        <w:rPr>
          <w:rFonts w:eastAsia="SimSun"/>
          <w:lang w:eastAsia="zh-CN"/>
        </w:rPr>
        <w:t>SIDS</w:t>
      </w:r>
      <w:r>
        <w:rPr>
          <w:rFonts w:ascii="SimSun" w:eastAsia="SimSun" w:hAnsi="SimSun" w:cs="Microsoft YaHei" w:hint="eastAsia"/>
          <w:lang w:eastAsia="zh-CN"/>
        </w:rPr>
        <w:t>。希望该项目将获得至少三年的长期独立资金。该项目预计会通过发表科学成果、共同利用数据、诊断工具、软件开发和培训等，为</w:t>
      </w:r>
      <w:r>
        <w:rPr>
          <w:rFonts w:eastAsia="SimSun" w:cs="Microsoft YaHei"/>
          <w:lang w:eastAsia="zh-CN"/>
        </w:rPr>
        <w:t>WWRP</w:t>
      </w:r>
      <w:r>
        <w:rPr>
          <w:rFonts w:ascii="SimSun" w:eastAsia="SimSun" w:hAnsi="SimSun" w:cs="Microsoft YaHei" w:hint="eastAsia"/>
          <w:lang w:eastAsia="zh-CN"/>
        </w:rPr>
        <w:t>界带来巨大效益。伙伴项目不需要由</w:t>
      </w:r>
      <w:r>
        <w:rPr>
          <w:rFonts w:eastAsia="SimSun" w:cs="Microsoft YaHei"/>
          <w:lang w:eastAsia="zh-CN"/>
        </w:rPr>
        <w:t>WWRP</w:t>
      </w:r>
      <w:r>
        <w:rPr>
          <w:rFonts w:ascii="SimSun" w:eastAsia="SimSun" w:hAnsi="SimSun" w:cs="Microsoft YaHei" w:hint="eastAsia"/>
          <w:lang w:eastAsia="zh-CN"/>
        </w:rPr>
        <w:t>领导，但</w:t>
      </w:r>
      <w:r>
        <w:rPr>
          <w:rFonts w:eastAsia="SimSun" w:cs="Microsoft YaHei"/>
          <w:lang w:eastAsia="zh-CN"/>
        </w:rPr>
        <w:t>WWRP</w:t>
      </w:r>
      <w:r>
        <w:rPr>
          <w:rFonts w:ascii="SimSun" w:eastAsia="SimSun" w:hAnsi="SimSun" w:cs="Microsoft YaHei" w:hint="eastAsia"/>
          <w:lang w:eastAsia="zh-CN"/>
        </w:rPr>
        <w:t>应该是其参与的项目的真正合作伙伴。</w:t>
      </w:r>
    </w:p>
    <w:p w14:paraId="00C49E6C" w14:textId="77777777" w:rsidR="00E43ABD" w:rsidRDefault="00E43ABD" w:rsidP="00E43ABD">
      <w:pPr>
        <w:spacing w:before="240"/>
        <w:jc w:val="left"/>
        <w:rPr>
          <w:i/>
          <w:iCs/>
          <w:lang w:eastAsia="zh-CN"/>
        </w:rPr>
      </w:pPr>
      <w:r>
        <w:rPr>
          <w:rFonts w:ascii="SimSun" w:eastAsia="SimSun" w:hAnsi="SimSun" w:cs="Microsoft YaHei" w:hint="eastAsia"/>
          <w:i/>
          <w:iCs/>
          <w:lang w:eastAsia="zh-CN"/>
        </w:rPr>
        <w:t>会员可获得的益处</w:t>
      </w:r>
    </w:p>
    <w:p w14:paraId="11FE55FA" w14:textId="77777777" w:rsidR="00E43ABD" w:rsidRDefault="00E43ABD" w:rsidP="00E43ABD">
      <w:pPr>
        <w:spacing w:before="240"/>
        <w:jc w:val="left"/>
        <w:rPr>
          <w:rFonts w:ascii="SimSun" w:eastAsia="SimSun" w:hAnsi="SimSun"/>
          <w:i/>
          <w:iCs/>
          <w:lang w:eastAsia="zh-CN"/>
        </w:rPr>
      </w:pPr>
      <w:r>
        <w:rPr>
          <w:rFonts w:ascii="SimSun" w:eastAsia="SimSun" w:hAnsi="SimSun" w:cs="Microsoft YaHei" w:hint="eastAsia"/>
          <w:i/>
          <w:iCs/>
          <w:lang w:eastAsia="zh-CN"/>
        </w:rPr>
        <w:t>非洲会员可以更好地获取和使用对地静止（</w:t>
      </w:r>
      <w:r>
        <w:rPr>
          <w:rFonts w:eastAsia="SimSun"/>
          <w:i/>
          <w:iCs/>
          <w:lang w:eastAsia="zh-CN"/>
        </w:rPr>
        <w:t>MSG</w:t>
      </w:r>
      <w:r>
        <w:rPr>
          <w:rFonts w:ascii="SimSun" w:eastAsia="SimSun" w:hAnsi="SimSun" w:cs="Microsoft YaHei" w:hint="eastAsia"/>
          <w:i/>
          <w:iCs/>
          <w:lang w:eastAsia="zh-CN"/>
        </w:rPr>
        <w:t>和</w:t>
      </w:r>
      <w:r>
        <w:rPr>
          <w:rFonts w:eastAsia="SimSun"/>
          <w:i/>
          <w:iCs/>
          <w:lang w:eastAsia="zh-CN"/>
        </w:rPr>
        <w:t>MTG</w:t>
      </w:r>
      <w:r>
        <w:rPr>
          <w:rFonts w:ascii="SimSun" w:eastAsia="SimSun" w:hAnsi="SimSun" w:cs="Microsoft YaHei" w:hint="eastAsia"/>
          <w:i/>
          <w:iCs/>
          <w:lang w:eastAsia="zh-CN"/>
        </w:rPr>
        <w:t>）数据和产品，对包括强闪电事件在内的恶劣天气事件进行临近预报，以改进预警系统及其影响。</w:t>
      </w:r>
    </w:p>
    <w:p w14:paraId="653508E6" w14:textId="77777777" w:rsidR="00E43ABD" w:rsidRDefault="00E43ABD" w:rsidP="00E43ABD">
      <w:pPr>
        <w:spacing w:before="240"/>
        <w:ind w:right="-170"/>
        <w:jc w:val="left"/>
        <w:rPr>
          <w:rFonts w:ascii="SimSun" w:eastAsia="SimSun" w:hAnsi="SimSun"/>
          <w:lang w:eastAsia="zh-CN"/>
        </w:rPr>
      </w:pPr>
      <w:r>
        <w:rPr>
          <w:rFonts w:ascii="SimSun" w:eastAsia="SimSun" w:hAnsi="SimSun" w:cs="Microsoft YaHei" w:hint="eastAsia"/>
          <w:lang w:eastAsia="zh-CN"/>
        </w:rPr>
        <w:t>表</w:t>
      </w:r>
      <w:r>
        <w:rPr>
          <w:rFonts w:eastAsia="SimSun"/>
          <w:lang w:eastAsia="zh-CN"/>
        </w:rPr>
        <w:t>1</w:t>
      </w:r>
      <w:r>
        <w:rPr>
          <w:rFonts w:ascii="SimSun" w:eastAsia="SimSun" w:hAnsi="SimSun" w:cs="Microsoft YaHei" w:hint="eastAsia"/>
          <w:lang w:eastAsia="zh-CN"/>
        </w:rPr>
        <w:t>列出了每个项目的科学重点及其预计时间范围。几个项目的时间周期将超过</w:t>
      </w:r>
      <w:r>
        <w:rPr>
          <w:rFonts w:eastAsia="SimSun" w:cs="Microsoft YaHei"/>
          <w:lang w:eastAsia="zh-CN"/>
        </w:rPr>
        <w:t>2027</w:t>
      </w:r>
      <w:r>
        <w:rPr>
          <w:rFonts w:ascii="SimSun" w:eastAsia="SimSun" w:hAnsi="SimSun" w:cs="Microsoft YaHei" w:hint="eastAsia"/>
          <w:lang w:eastAsia="zh-CN"/>
        </w:rPr>
        <w:t>年，因为这些项目预计会于</w:t>
      </w:r>
      <w:r>
        <w:rPr>
          <w:rFonts w:eastAsia="SimSun" w:cs="Microsoft YaHei"/>
          <w:lang w:eastAsia="zh-CN"/>
        </w:rPr>
        <w:t>2024</w:t>
      </w:r>
      <w:r>
        <w:rPr>
          <w:rFonts w:ascii="SimSun" w:eastAsia="SimSun" w:hAnsi="SimSun" w:cs="Microsoft YaHei" w:hint="eastAsia"/>
          <w:lang w:eastAsia="zh-CN"/>
        </w:rPr>
        <w:t>年启动。因此，到</w:t>
      </w:r>
      <w:r>
        <w:rPr>
          <w:rFonts w:eastAsia="SimSun" w:cs="Microsoft YaHei"/>
          <w:lang w:eastAsia="zh-CN"/>
        </w:rPr>
        <w:t>2027</w:t>
      </w:r>
      <w:r>
        <w:rPr>
          <w:rFonts w:ascii="SimSun" w:eastAsia="SimSun" w:hAnsi="SimSun" w:cs="Microsoft YaHei" w:hint="eastAsia"/>
          <w:lang w:eastAsia="zh-CN"/>
        </w:rPr>
        <w:t>年底，其中一些项目可能仍在进行中。</w:t>
      </w:r>
    </w:p>
    <w:p w14:paraId="3EA343EC" w14:textId="77777777" w:rsidR="00E43ABD" w:rsidRDefault="00E43ABD" w:rsidP="00E43ABD">
      <w:pPr>
        <w:spacing w:before="240"/>
        <w:ind w:right="-170"/>
        <w:jc w:val="left"/>
        <w:rPr>
          <w:rFonts w:ascii="SimSun" w:eastAsia="SimSun" w:hAnsi="SimSun"/>
          <w:lang w:eastAsia="zh-CN"/>
        </w:rPr>
      </w:pPr>
      <w:r>
        <w:rPr>
          <w:rFonts w:ascii="SimSun" w:eastAsia="SimSun" w:hAnsi="SimSun" w:cs="Microsoft YaHei" w:hint="eastAsia"/>
          <w:lang w:eastAsia="zh-CN"/>
        </w:rPr>
        <w:t>在</w:t>
      </w:r>
      <w:r>
        <w:rPr>
          <w:rFonts w:eastAsia="SimSun"/>
          <w:lang w:eastAsia="zh-CN"/>
        </w:rPr>
        <w:t>2027</w:t>
      </w:r>
      <w:r>
        <w:rPr>
          <w:rFonts w:ascii="SimSun" w:eastAsia="SimSun" w:hAnsi="SimSun" w:cs="Microsoft YaHei" w:hint="eastAsia"/>
          <w:lang w:eastAsia="zh-CN"/>
        </w:rPr>
        <w:t>年，我们将审视我们的重点领域，以继续在相同的总体目标指导下开展</w:t>
      </w:r>
      <w:r>
        <w:rPr>
          <w:rFonts w:eastAsia="SimSun"/>
          <w:lang w:eastAsia="zh-CN"/>
        </w:rPr>
        <w:t>WWRP</w:t>
      </w:r>
      <w:r>
        <w:rPr>
          <w:rFonts w:ascii="SimSun" w:eastAsia="SimSun" w:hAnsi="SimSun" w:cs="Microsoft YaHei" w:hint="eastAsia"/>
          <w:lang w:eastAsia="zh-CN"/>
        </w:rPr>
        <w:t>的工作。即使重点领域可能随时间略有不同，但是</w:t>
      </w:r>
      <w:r>
        <w:rPr>
          <w:rFonts w:eastAsia="SimSun" w:cs="Microsoft YaHei"/>
          <w:lang w:eastAsia="zh-CN"/>
        </w:rPr>
        <w:t>WMO</w:t>
      </w:r>
      <w:r>
        <w:rPr>
          <w:rFonts w:eastAsia="SimSun" w:cs="Microsoft YaHei" w:hint="eastAsia"/>
          <w:lang w:eastAsia="zh-CN"/>
        </w:rPr>
        <w:t>的</w:t>
      </w:r>
      <w:r>
        <w:rPr>
          <w:rFonts w:ascii="SimSun" w:eastAsia="SimSun" w:hAnsi="SimSun" w:cs="Microsoft YaHei" w:hint="eastAsia"/>
          <w:lang w:eastAsia="zh-CN"/>
        </w:rPr>
        <w:t>目标不会改变。</w:t>
      </w:r>
    </w:p>
    <w:p w14:paraId="18718729" w14:textId="77777777" w:rsidR="00E43ABD" w:rsidRDefault="00E43ABD" w:rsidP="00E43ABD">
      <w:pPr>
        <w:tabs>
          <w:tab w:val="clear" w:pos="1134"/>
        </w:tabs>
        <w:jc w:val="left"/>
        <w:rPr>
          <w:lang w:eastAsia="zh-CN"/>
        </w:rPr>
      </w:pPr>
      <w:r>
        <w:rPr>
          <w:lang w:eastAsia="zh-CN"/>
        </w:rPr>
        <w:br w:type="page"/>
      </w:r>
    </w:p>
    <w:p w14:paraId="565ADBE0" w14:textId="77777777" w:rsidR="00E43ABD" w:rsidRDefault="00E43ABD" w:rsidP="00E43ABD">
      <w:pPr>
        <w:spacing w:after="360"/>
        <w:jc w:val="center"/>
        <w:rPr>
          <w:rFonts w:ascii="Verdana Bold" w:hAnsi="Verdana Bold"/>
          <w:b/>
          <w:bCs/>
          <w:lang w:eastAsia="zh-CN"/>
        </w:rPr>
      </w:pPr>
      <w:r>
        <w:rPr>
          <w:rFonts w:ascii="Microsoft YaHei" w:eastAsia="Microsoft YaHei" w:hAnsi="Microsoft YaHei" w:cs="Microsoft YaHei" w:hint="eastAsia"/>
          <w:b/>
          <w:bCs/>
          <w:lang w:eastAsia="zh-CN"/>
        </w:rPr>
        <w:lastRenderedPageBreak/>
        <w:t>表</w:t>
      </w:r>
      <w:r>
        <w:rPr>
          <w:rFonts w:ascii="Verdana Bold" w:hAnsi="Verdana Bold"/>
          <w:b/>
          <w:bCs/>
          <w:lang w:eastAsia="zh-CN"/>
        </w:rPr>
        <w:t>1. 2024-2027</w:t>
      </w:r>
      <w:r>
        <w:rPr>
          <w:rFonts w:ascii="Microsoft YaHei" w:eastAsia="Microsoft YaHei" w:hAnsi="Microsoft YaHei" w:cs="Microsoft YaHei" w:hint="eastAsia"/>
          <w:b/>
          <w:bCs/>
          <w:lang w:eastAsia="zh-CN"/>
        </w:rPr>
        <w:t>年间开展的每个</w:t>
      </w:r>
      <w:r>
        <w:rPr>
          <w:rFonts w:ascii="Verdana Bold" w:hAnsi="Verdana Bold"/>
          <w:b/>
          <w:bCs/>
          <w:lang w:eastAsia="zh-CN"/>
        </w:rPr>
        <w:t>WWRP</w:t>
      </w:r>
      <w:r>
        <w:rPr>
          <w:rFonts w:ascii="Microsoft YaHei" w:eastAsia="Microsoft YaHei" w:hAnsi="Microsoft YaHei" w:cs="Microsoft YaHei" w:hint="eastAsia"/>
          <w:b/>
          <w:bCs/>
          <w:lang w:eastAsia="zh-CN"/>
        </w:rPr>
        <w:t>项目的研究重点</w:t>
      </w:r>
    </w:p>
    <w:tbl>
      <w:tblPr>
        <w:tblW w:w="9260" w:type="dxa"/>
        <w:tblLook w:val="04A0" w:firstRow="1" w:lastRow="0" w:firstColumn="1" w:lastColumn="0" w:noHBand="0" w:noVBand="1"/>
      </w:tblPr>
      <w:tblGrid>
        <w:gridCol w:w="2150"/>
        <w:gridCol w:w="7110"/>
      </w:tblGrid>
      <w:tr w:rsidR="00E43ABD" w14:paraId="19139042" w14:textId="77777777" w:rsidTr="00E22142">
        <w:trPr>
          <w:trHeight w:val="432"/>
        </w:trPr>
        <w:tc>
          <w:tcPr>
            <w:tcW w:w="2150" w:type="dxa"/>
            <w:tcBorders>
              <w:top w:val="single" w:sz="4" w:space="0" w:color="auto"/>
              <w:left w:val="single" w:sz="4" w:space="0" w:color="auto"/>
              <w:bottom w:val="single" w:sz="8" w:space="0" w:color="000000" w:themeColor="text1"/>
              <w:right w:val="single" w:sz="4" w:space="0" w:color="auto"/>
            </w:tcBorders>
            <w:shd w:val="clear" w:color="auto" w:fill="auto"/>
            <w:tcMar>
              <w:top w:w="72" w:type="dxa"/>
              <w:left w:w="144" w:type="dxa"/>
              <w:bottom w:w="72" w:type="dxa"/>
              <w:right w:w="144" w:type="dxa"/>
            </w:tcMar>
            <w:vAlign w:val="center"/>
          </w:tcPr>
          <w:p w14:paraId="76B2121D" w14:textId="77777777" w:rsidR="00E43ABD" w:rsidRDefault="00E43ABD" w:rsidP="00E22142">
            <w:pPr>
              <w:jc w:val="center"/>
              <w:rPr>
                <w:b/>
                <w:bCs/>
                <w:lang w:eastAsia="zh-CN"/>
              </w:rPr>
            </w:pPr>
            <w:bookmarkStart w:id="91" w:name="OLE_LINK2"/>
            <w:r>
              <w:rPr>
                <w:b/>
                <w:bCs/>
                <w:lang w:eastAsia="zh-CN"/>
              </w:rPr>
              <w:t>2024</w:t>
            </w:r>
            <w:r>
              <w:rPr>
                <w:rFonts w:ascii="Microsoft YaHei" w:eastAsia="Microsoft YaHei" w:hAnsi="Microsoft YaHei" w:cs="Microsoft YaHei" w:hint="eastAsia"/>
                <w:b/>
                <w:bCs/>
                <w:lang w:eastAsia="zh-CN"/>
              </w:rPr>
              <w:t>年起的</w:t>
            </w:r>
            <w:r>
              <w:rPr>
                <w:b/>
                <w:bCs/>
                <w:lang w:eastAsia="zh-CN"/>
              </w:rPr>
              <w:t>WWRP</w:t>
            </w:r>
            <w:r>
              <w:rPr>
                <w:rFonts w:ascii="Microsoft YaHei" w:eastAsia="Microsoft YaHei" w:hAnsi="Microsoft YaHei" w:cs="Microsoft YaHei" w:hint="eastAsia"/>
                <w:b/>
                <w:bCs/>
                <w:lang w:eastAsia="zh-CN"/>
              </w:rPr>
              <w:t>项目</w:t>
            </w:r>
            <w:bookmarkEnd w:id="91"/>
          </w:p>
        </w:tc>
        <w:tc>
          <w:tcPr>
            <w:tcW w:w="7110" w:type="dxa"/>
            <w:tcBorders>
              <w:top w:val="single" w:sz="4" w:space="0" w:color="auto"/>
              <w:left w:val="single" w:sz="4" w:space="0" w:color="auto"/>
              <w:bottom w:val="single" w:sz="8" w:space="0" w:color="000000" w:themeColor="text1"/>
              <w:right w:val="single" w:sz="4" w:space="0" w:color="auto"/>
            </w:tcBorders>
            <w:shd w:val="clear" w:color="auto" w:fill="auto"/>
            <w:tcMar>
              <w:top w:w="72" w:type="dxa"/>
              <w:left w:w="144" w:type="dxa"/>
              <w:bottom w:w="72" w:type="dxa"/>
              <w:right w:w="144" w:type="dxa"/>
            </w:tcMar>
            <w:vAlign w:val="center"/>
          </w:tcPr>
          <w:p w14:paraId="286DD866" w14:textId="77777777" w:rsidR="00E43ABD" w:rsidRDefault="00E43ABD" w:rsidP="00E22142">
            <w:pPr>
              <w:spacing w:line="259" w:lineRule="auto"/>
              <w:jc w:val="center"/>
              <w:rPr>
                <w:b/>
                <w:bCs/>
              </w:rPr>
            </w:pPr>
            <w:r>
              <w:rPr>
                <w:rFonts w:ascii="Microsoft YaHei" w:eastAsia="Microsoft YaHei" w:hAnsi="Microsoft YaHei" w:cs="Microsoft YaHei" w:hint="eastAsia"/>
                <w:b/>
                <w:bCs/>
              </w:rPr>
              <w:t>研究重点</w:t>
            </w:r>
          </w:p>
        </w:tc>
      </w:tr>
      <w:tr w:rsidR="00E43ABD" w14:paraId="36FCAD48" w14:textId="77777777" w:rsidTr="00E22142">
        <w:trPr>
          <w:trHeight w:val="1015"/>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E91E73B" w14:textId="77777777" w:rsidR="00E43ABD" w:rsidRDefault="00E43ABD" w:rsidP="00E22142">
            <w:pPr>
              <w:jc w:val="left"/>
              <w:rPr>
                <w:rFonts w:ascii="SimSun" w:eastAsia="SimSun" w:hAnsi="SimSun"/>
              </w:rPr>
            </w:pPr>
            <w:r>
              <w:rPr>
                <w:rFonts w:eastAsia="SimSun"/>
              </w:rPr>
              <w:t>HIWeather</w:t>
            </w:r>
            <w:r>
              <w:rPr>
                <w:rFonts w:ascii="SimSun" w:eastAsia="SimSun" w:hAnsi="SimSun" w:cs="Microsoft YaHei" w:hint="eastAsia"/>
              </w:rPr>
              <w:t>核心项目（至</w:t>
            </w:r>
            <w:r>
              <w:rPr>
                <w:rFonts w:eastAsia="SimSun" w:cs="Microsoft YaHei"/>
              </w:rPr>
              <w:t>2024</w:t>
            </w:r>
            <w:r>
              <w:rPr>
                <w:rFonts w:ascii="SimSun" w:eastAsia="SimSun" w:hAnsi="SimSun" w:cs="Microsoft YaHei" w:hint="eastAsia"/>
              </w:rPr>
              <w:t>年）</w:t>
            </w:r>
          </w:p>
        </w:tc>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E607F33" w14:textId="77777777" w:rsidR="00E43ABD" w:rsidRDefault="00E43ABD" w:rsidP="00E22142">
            <w:pPr>
              <w:spacing w:line="259" w:lineRule="auto"/>
              <w:jc w:val="left"/>
              <w:rPr>
                <w:rFonts w:ascii="SimSun" w:eastAsia="SimSun" w:hAnsi="SimSun"/>
                <w:lang w:eastAsia="zh-CN"/>
              </w:rPr>
            </w:pPr>
            <w:r>
              <w:rPr>
                <w:rFonts w:ascii="SimSun" w:eastAsia="SimSun" w:hAnsi="SimSun" w:cs="Microsoft YaHei" w:hint="eastAsia"/>
                <w:lang w:eastAsia="zh-CN"/>
              </w:rPr>
              <w:t>研究天气影响的可预测性，以及利益相关方如何作出决定和对不确定性信息作出最佳反应</w:t>
            </w:r>
          </w:p>
        </w:tc>
      </w:tr>
      <w:tr w:rsidR="00E43ABD" w14:paraId="3C0DA2AD" w14:textId="77777777" w:rsidTr="00E22142">
        <w:trPr>
          <w:trHeight w:val="700"/>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6907043" w14:textId="77777777" w:rsidR="00E43ABD" w:rsidRDefault="00E43ABD" w:rsidP="00E22142">
            <w:pPr>
              <w:jc w:val="left"/>
              <w:rPr>
                <w:rFonts w:ascii="SimSun" w:eastAsia="SimSun" w:hAnsi="SimSun"/>
              </w:rPr>
            </w:pPr>
            <w:r>
              <w:rPr>
                <w:rFonts w:ascii="SimSun" w:eastAsia="SimSun" w:hAnsi="SimSun" w:cs="Microsoft YaHei" w:hint="eastAsia"/>
                <w:lang w:eastAsia="zh-CN"/>
              </w:rPr>
              <w:t>巴黎</w:t>
            </w:r>
            <w:r>
              <w:rPr>
                <w:rFonts w:eastAsia="SimSun"/>
              </w:rPr>
              <w:t>RDP</w:t>
            </w:r>
            <w:r>
              <w:rPr>
                <w:rFonts w:ascii="SimSun" w:eastAsia="SimSun" w:hAnsi="SimSun" w:cs="Microsoft YaHei" w:hint="eastAsia"/>
              </w:rPr>
              <w:t>（至</w:t>
            </w:r>
            <w:r>
              <w:rPr>
                <w:rFonts w:eastAsia="SimSun" w:cs="Microsoft YaHei"/>
              </w:rPr>
              <w:t>2024</w:t>
            </w:r>
            <w:r>
              <w:rPr>
                <w:rFonts w:ascii="SimSun" w:eastAsia="SimSun" w:hAnsi="SimSun" w:cs="Microsoft YaHei" w:hint="eastAsia"/>
              </w:rPr>
              <w:t>年）</w:t>
            </w:r>
          </w:p>
        </w:tc>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E2F6A4B" w14:textId="77777777" w:rsidR="00E43ABD" w:rsidRDefault="00E43ABD" w:rsidP="00E22142">
            <w:pPr>
              <w:spacing w:line="259" w:lineRule="auto"/>
              <w:jc w:val="left"/>
              <w:rPr>
                <w:rFonts w:ascii="SimSun" w:eastAsia="SimSun" w:hAnsi="SimSun"/>
                <w:lang w:eastAsia="zh-CN"/>
              </w:rPr>
            </w:pPr>
            <w:r>
              <w:rPr>
                <w:rFonts w:ascii="SimSun" w:eastAsia="SimSun" w:hAnsi="SimSun" w:cs="Microsoft YaHei" w:hint="eastAsia"/>
                <w:lang w:eastAsia="zh-CN"/>
              </w:rPr>
              <w:t>利用综合气象和大气成分进行次千米尺度的预测</w:t>
            </w:r>
          </w:p>
        </w:tc>
      </w:tr>
      <w:tr w:rsidR="00E43ABD" w14:paraId="7D54830E" w14:textId="77777777" w:rsidTr="00E22142">
        <w:trPr>
          <w:trHeight w:val="432"/>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226A21C" w14:textId="77777777" w:rsidR="00E43ABD" w:rsidRDefault="00E43ABD" w:rsidP="00E22142">
            <w:pPr>
              <w:jc w:val="left"/>
              <w:rPr>
                <w:rFonts w:ascii="SimSun" w:eastAsia="SimSun" w:hAnsi="SimSun"/>
              </w:rPr>
            </w:pPr>
            <w:r>
              <w:rPr>
                <w:rFonts w:ascii="SimSun" w:eastAsia="SimSun" w:hAnsi="SimSun" w:cs="Microsoft YaHei" w:hint="eastAsia"/>
              </w:rPr>
              <w:t>航空</w:t>
            </w:r>
            <w:r>
              <w:rPr>
                <w:rFonts w:eastAsia="SimSun"/>
              </w:rPr>
              <w:t>RDP-2</w:t>
            </w:r>
            <w:r>
              <w:rPr>
                <w:rFonts w:ascii="SimSun" w:eastAsia="SimSun" w:hAnsi="SimSun" w:cs="Microsoft YaHei" w:hint="eastAsia"/>
              </w:rPr>
              <w:t>（至</w:t>
            </w:r>
            <w:r>
              <w:rPr>
                <w:rFonts w:eastAsia="SimSun" w:cs="Microsoft YaHei"/>
              </w:rPr>
              <w:t>2025</w:t>
            </w:r>
            <w:r>
              <w:rPr>
                <w:rFonts w:ascii="SimSun" w:eastAsia="SimSun" w:hAnsi="SimSun" w:cs="Microsoft YaHei" w:hint="eastAsia"/>
              </w:rPr>
              <w:t>年）</w:t>
            </w:r>
          </w:p>
        </w:tc>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F25EF27" w14:textId="77777777" w:rsidR="00E43ABD" w:rsidRDefault="00E43ABD" w:rsidP="00E22142">
            <w:pPr>
              <w:spacing w:line="259" w:lineRule="auto"/>
              <w:jc w:val="left"/>
              <w:rPr>
                <w:rFonts w:ascii="SimSun" w:eastAsia="SimSun" w:hAnsi="SimSun"/>
                <w:lang w:eastAsia="zh-CN"/>
              </w:rPr>
            </w:pPr>
            <w:r>
              <w:rPr>
                <w:rFonts w:ascii="SimSun" w:eastAsia="SimSun" w:hAnsi="SimSun" w:cs="Microsoft YaHei" w:hint="eastAsia"/>
                <w:lang w:eastAsia="zh-CN"/>
              </w:rPr>
              <w:t>整合遥感观测数据与数值模拟方法，以表示深对流和在飞行高度上的相关湍流和冰水含量</w:t>
            </w:r>
          </w:p>
        </w:tc>
      </w:tr>
      <w:tr w:rsidR="00E43ABD" w14:paraId="33A33F5E" w14:textId="77777777" w:rsidTr="00E22142">
        <w:trPr>
          <w:trHeight w:val="14"/>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E34B2C3" w14:textId="77777777" w:rsidR="00E43ABD" w:rsidRDefault="00E43ABD" w:rsidP="00E22142">
            <w:pPr>
              <w:jc w:val="left"/>
              <w:rPr>
                <w:rFonts w:ascii="SimSun" w:eastAsia="SimSun" w:hAnsi="SimSun"/>
              </w:rPr>
            </w:pPr>
            <w:r>
              <w:rPr>
                <w:rFonts w:eastAsia="SimSun"/>
              </w:rPr>
              <w:t>TC-PFP RDP</w:t>
            </w:r>
            <w:r>
              <w:rPr>
                <w:rFonts w:ascii="SimSun" w:eastAsia="SimSun" w:hAnsi="SimSun" w:cs="Microsoft YaHei" w:hint="eastAsia"/>
              </w:rPr>
              <w:t>（至</w:t>
            </w:r>
            <w:r>
              <w:rPr>
                <w:rFonts w:eastAsia="SimSun" w:cs="Microsoft YaHei"/>
              </w:rPr>
              <w:t>2025</w:t>
            </w:r>
            <w:r>
              <w:rPr>
                <w:rFonts w:ascii="SimSun" w:eastAsia="SimSun" w:hAnsi="SimSun" w:cs="Microsoft YaHei" w:hint="eastAsia"/>
              </w:rPr>
              <w:t>年）</w:t>
            </w:r>
          </w:p>
        </w:tc>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6BAB44A" w14:textId="77777777" w:rsidR="00E43ABD" w:rsidRDefault="00E43ABD" w:rsidP="00E22142">
            <w:pPr>
              <w:spacing w:line="259" w:lineRule="auto"/>
              <w:jc w:val="left"/>
              <w:rPr>
                <w:rFonts w:ascii="SimSun" w:eastAsia="SimSun" w:hAnsi="SimSun"/>
                <w:lang w:eastAsia="zh-CN"/>
              </w:rPr>
            </w:pPr>
            <w:r>
              <w:rPr>
                <w:rFonts w:ascii="SimSun" w:eastAsia="SimSun" w:hAnsi="SimSun" w:cs="Microsoft YaHei" w:hint="eastAsia"/>
                <w:lang w:eastAsia="zh-CN"/>
              </w:rPr>
              <w:t>量化和传播热带气旋属性和相关危害的置信度</w:t>
            </w:r>
          </w:p>
        </w:tc>
      </w:tr>
      <w:tr w:rsidR="00E43ABD" w14:paraId="4714216D" w14:textId="77777777" w:rsidTr="00E22142">
        <w:trPr>
          <w:trHeight w:val="1429"/>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8C2D3BD" w14:textId="77777777" w:rsidR="00E43ABD" w:rsidRDefault="00E43ABD" w:rsidP="00E22142">
            <w:pPr>
              <w:jc w:val="left"/>
              <w:rPr>
                <w:rFonts w:ascii="SimSun" w:eastAsia="SimSun" w:hAnsi="SimSun" w:cs="Microsoft YaHei"/>
                <w:lang w:eastAsia="zh-CN"/>
              </w:rPr>
            </w:pPr>
            <w:r>
              <w:rPr>
                <w:rFonts w:eastAsia="SimSun"/>
              </w:rPr>
              <w:t>PCAPS RDP</w:t>
            </w:r>
            <w:r>
              <w:rPr>
                <w:rFonts w:ascii="SimSun" w:eastAsia="SimSun" w:hAnsi="SimSun" w:cs="Microsoft YaHei" w:hint="eastAsia"/>
                <w:lang w:eastAsia="zh-CN"/>
              </w:rPr>
              <w:t>（</w:t>
            </w:r>
            <w:r>
              <w:rPr>
                <w:rFonts w:eastAsia="SimSun"/>
              </w:rPr>
              <w:t>2024-2028</w:t>
            </w:r>
            <w:r>
              <w:rPr>
                <w:rFonts w:ascii="SimSun" w:eastAsia="SimSun" w:hAnsi="SimSun" w:cs="Microsoft YaHei" w:hint="eastAsia"/>
                <w:lang w:eastAsia="zh-CN"/>
              </w:rPr>
              <w:t>年）</w:t>
            </w:r>
          </w:p>
        </w:tc>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541C44B" w14:textId="77777777" w:rsidR="00E43ABD" w:rsidRDefault="00E43ABD" w:rsidP="00E22142">
            <w:pPr>
              <w:spacing w:line="259" w:lineRule="auto"/>
              <w:jc w:val="left"/>
              <w:rPr>
                <w:rFonts w:ascii="SimSun" w:eastAsia="SimSun" w:hAnsi="SimSun"/>
                <w:lang w:val="en-US" w:eastAsia="zh-CN"/>
              </w:rPr>
            </w:pPr>
            <w:r>
              <w:rPr>
                <w:rFonts w:ascii="SimSun" w:eastAsia="SimSun" w:hAnsi="SimSun" w:cs="Microsoft YaHei" w:hint="eastAsia"/>
                <w:lang w:eastAsia="zh-CN"/>
              </w:rPr>
              <w:t>改进与大气、海冰、陆冰和海洋成分相耦合的极地模式中的过程表示；提供季节性预测，以造福极地地区的人口和经济</w:t>
            </w:r>
          </w:p>
        </w:tc>
      </w:tr>
      <w:tr w:rsidR="00E43ABD" w14:paraId="559FB24A" w14:textId="77777777" w:rsidTr="00E22142">
        <w:trPr>
          <w:trHeight w:val="1276"/>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6A532491" w14:textId="77777777" w:rsidR="00E43ABD" w:rsidRDefault="00E43ABD" w:rsidP="00E22142">
            <w:pPr>
              <w:jc w:val="left"/>
              <w:rPr>
                <w:rFonts w:ascii="SimSun" w:eastAsia="SimSun" w:hAnsi="SimSun"/>
                <w:lang w:val="de-DE"/>
              </w:rPr>
            </w:pPr>
            <w:r>
              <w:rPr>
                <w:rFonts w:eastAsia="SimSun"/>
                <w:lang w:val="de-DE"/>
              </w:rPr>
              <w:t>SAGE RDP</w:t>
            </w:r>
            <w:r>
              <w:rPr>
                <w:rFonts w:ascii="SimSun" w:eastAsia="SimSun" w:hAnsi="SimSun" w:cs="Microsoft YaHei" w:hint="eastAsia"/>
                <w:lang w:val="de-DE" w:eastAsia="zh-CN"/>
              </w:rPr>
              <w:t>（</w:t>
            </w:r>
            <w:r>
              <w:rPr>
                <w:rFonts w:eastAsia="SimSun"/>
                <w:lang w:val="de-DE"/>
              </w:rPr>
              <w:t>2024–2028</w:t>
            </w:r>
            <w:r>
              <w:rPr>
                <w:rFonts w:ascii="SimSun" w:eastAsia="SimSun" w:hAnsi="SimSun" w:cs="Microsoft YaHei" w:hint="eastAsia"/>
                <w:lang w:eastAsia="zh-CN"/>
              </w:rPr>
              <w:t>年</w:t>
            </w:r>
            <w:r>
              <w:rPr>
                <w:rFonts w:ascii="SimSun" w:eastAsia="SimSun" w:hAnsi="SimSun" w:cs="Microsoft YaHei" w:hint="eastAsia"/>
                <w:lang w:val="de-DE" w:eastAsia="zh-CN"/>
              </w:rPr>
              <w:t>）</w:t>
            </w:r>
          </w:p>
        </w:tc>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2AEC3F1" w14:textId="77777777" w:rsidR="00E43ABD" w:rsidRDefault="00E43ABD" w:rsidP="00E22142">
            <w:pPr>
              <w:spacing w:line="259" w:lineRule="auto"/>
              <w:jc w:val="left"/>
              <w:rPr>
                <w:rFonts w:ascii="SimSun" w:eastAsia="SimSun" w:hAnsi="SimSun"/>
                <w:lang w:eastAsia="zh-CN"/>
              </w:rPr>
            </w:pPr>
            <w:r>
              <w:rPr>
                <w:rFonts w:ascii="SimSun" w:eastAsia="SimSun" w:hAnsi="SimSun" w:cs="Microsoft YaHei" w:hint="eastAsia"/>
                <w:lang w:eastAsia="zh-CN"/>
              </w:rPr>
              <w:t>用大气</w:t>
            </w:r>
            <w:r>
              <w:rPr>
                <w:rFonts w:ascii="SimSun" w:eastAsia="SimSun" w:hAnsi="SimSun"/>
                <w:lang w:eastAsia="zh-CN"/>
              </w:rPr>
              <w:t>-</w:t>
            </w:r>
            <w:r>
              <w:rPr>
                <w:rFonts w:ascii="SimSun" w:eastAsia="SimSun" w:hAnsi="SimSun" w:cs="Microsoft YaHei" w:hint="eastAsia"/>
                <w:lang w:eastAsia="zh-CN"/>
              </w:rPr>
              <w:t>海洋</w:t>
            </w:r>
            <w:r>
              <w:rPr>
                <w:rFonts w:ascii="SimSun" w:eastAsia="SimSun" w:hAnsi="SimSun"/>
                <w:lang w:eastAsia="zh-CN"/>
              </w:rPr>
              <w:t>-</w:t>
            </w:r>
            <w:r>
              <w:rPr>
                <w:rFonts w:ascii="SimSun" w:eastAsia="SimSun" w:hAnsi="SimSun" w:cs="Microsoft YaHei" w:hint="eastAsia"/>
                <w:lang w:eastAsia="zh-CN"/>
              </w:rPr>
              <w:t>陆地耦合系统改进次季节和更长时间的预测；了解可预测性的来源；改进业务产品及其在农业、能源和水资源管理中的应用</w:t>
            </w:r>
          </w:p>
        </w:tc>
      </w:tr>
      <w:tr w:rsidR="00E43ABD" w14:paraId="532CE784" w14:textId="77777777" w:rsidTr="00E22142">
        <w:trPr>
          <w:trHeight w:val="432"/>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6A87B47F" w14:textId="77777777" w:rsidR="00E43ABD" w:rsidRDefault="00E43ABD" w:rsidP="00E22142">
            <w:pPr>
              <w:jc w:val="left"/>
              <w:rPr>
                <w:rFonts w:ascii="SimSun" w:eastAsia="SimSun" w:hAnsi="SimSun" w:cs="Microsoft YaHei"/>
                <w:lang w:eastAsia="zh-CN"/>
              </w:rPr>
            </w:pPr>
            <w:r>
              <w:rPr>
                <w:rFonts w:ascii="SimSun" w:eastAsia="SimSun" w:hAnsi="SimSun" w:cs="Microsoft YaHei" w:hint="eastAsia"/>
                <w:lang w:eastAsia="zh-CN"/>
              </w:rPr>
              <w:t>城市预测</w:t>
            </w:r>
            <w:r>
              <w:rPr>
                <w:rFonts w:eastAsia="SimSun"/>
                <w:lang w:eastAsia="zh-CN"/>
              </w:rPr>
              <w:t>RDP</w:t>
            </w:r>
            <w:r>
              <w:rPr>
                <w:rFonts w:ascii="SimSun" w:eastAsia="SimSun" w:hAnsi="SimSun" w:cs="Microsoft YaHei" w:hint="eastAsia"/>
                <w:lang w:val="de-DE" w:eastAsia="zh-CN"/>
              </w:rPr>
              <w:t>（</w:t>
            </w:r>
            <w:r>
              <w:rPr>
                <w:rFonts w:eastAsia="SimSun"/>
                <w:lang w:eastAsia="zh-CN"/>
              </w:rPr>
              <w:t>2025–2029</w:t>
            </w:r>
            <w:r>
              <w:rPr>
                <w:rFonts w:ascii="SimSun" w:eastAsia="SimSun" w:hAnsi="SimSun" w:cs="Microsoft YaHei" w:hint="eastAsia"/>
                <w:lang w:eastAsia="zh-CN"/>
              </w:rPr>
              <w:t>年）</w:t>
            </w:r>
          </w:p>
        </w:tc>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3245063" w14:textId="77777777" w:rsidR="00E43ABD" w:rsidRDefault="00E43ABD" w:rsidP="00E22142">
            <w:pPr>
              <w:jc w:val="left"/>
              <w:rPr>
                <w:rFonts w:ascii="SimSun" w:eastAsia="SimSun" w:hAnsi="SimSun"/>
                <w:lang w:eastAsia="zh-CN"/>
              </w:rPr>
            </w:pPr>
            <w:r>
              <w:rPr>
                <w:rFonts w:ascii="SimSun" w:eastAsia="SimSun" w:hAnsi="SimSun" w:cs="Microsoft YaHei" w:hint="eastAsia"/>
                <w:lang w:eastAsia="zh-CN"/>
              </w:rPr>
              <w:t>探索次千米尺度的观测和模拟；表示城市尺度的综合过程，包括能源和交通；了解不同人群对高温和空气质量危害的脆弱性</w:t>
            </w:r>
          </w:p>
        </w:tc>
      </w:tr>
      <w:tr w:rsidR="00E43ABD" w14:paraId="6CF45FFA" w14:textId="77777777" w:rsidTr="00E22142">
        <w:trPr>
          <w:trHeight w:val="1483"/>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CBA8F09" w14:textId="77777777" w:rsidR="00E43ABD" w:rsidRDefault="00E43ABD" w:rsidP="00E22142">
            <w:pPr>
              <w:jc w:val="left"/>
              <w:rPr>
                <w:rFonts w:ascii="SimSun" w:eastAsia="SimSun" w:hAnsi="SimSun"/>
              </w:rPr>
            </w:pPr>
            <w:r>
              <w:rPr>
                <w:rFonts w:ascii="SimSun" w:eastAsia="SimSun" w:hAnsi="SimSun" w:cs="Microsoft YaHei" w:hint="eastAsia"/>
              </w:rPr>
              <w:t>水文和降水</w:t>
            </w:r>
            <w:r>
              <w:rPr>
                <w:rFonts w:eastAsia="SimSun"/>
              </w:rPr>
              <w:t>RDP</w:t>
            </w:r>
            <w:r>
              <w:rPr>
                <w:rFonts w:ascii="SimSun" w:eastAsia="SimSun" w:hAnsi="SimSun" w:cs="Microsoft YaHei" w:hint="eastAsia"/>
                <w:lang w:eastAsia="zh-CN"/>
              </w:rPr>
              <w:t>（</w:t>
            </w:r>
            <w:r>
              <w:rPr>
                <w:rFonts w:eastAsia="SimSun"/>
              </w:rPr>
              <w:t>2024–2028</w:t>
            </w:r>
            <w:r>
              <w:rPr>
                <w:rFonts w:ascii="SimSun" w:eastAsia="SimSun" w:hAnsi="SimSun" w:cs="Microsoft YaHei" w:hint="eastAsia"/>
                <w:lang w:eastAsia="zh-CN"/>
              </w:rPr>
              <w:t>年）</w:t>
            </w:r>
          </w:p>
        </w:tc>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C0E558A" w14:textId="7D7994DA" w:rsidR="00E43ABD" w:rsidRDefault="00E43ABD" w:rsidP="00E22142">
            <w:pPr>
              <w:jc w:val="left"/>
              <w:rPr>
                <w:rFonts w:ascii="SimSun" w:eastAsia="SimSun" w:hAnsi="SimSun"/>
                <w:lang w:eastAsia="zh-CN"/>
              </w:rPr>
            </w:pPr>
            <w:r>
              <w:rPr>
                <w:rFonts w:ascii="SimSun" w:eastAsia="SimSun" w:hAnsi="SimSun" w:cs="Microsoft YaHei" w:hint="eastAsia"/>
                <w:lang w:eastAsia="zh-CN"/>
              </w:rPr>
              <w:t>在几分钟到几天的时间尺度上，通过大气和水文综合系统了解不确定性的流动和决策；</w:t>
            </w:r>
            <w:del w:id="92" w:author="Fengqi LI" w:date="2023-05-30T18:02:00Z">
              <w:r w:rsidDel="006E2172">
                <w:rPr>
                  <w:rFonts w:ascii="SimSun" w:eastAsia="SimSun" w:hAnsi="SimSun" w:cs="Microsoft YaHei" w:hint="eastAsia"/>
                  <w:lang w:eastAsia="zh-CN"/>
                </w:rPr>
                <w:delText>改进关于</w:delText>
              </w:r>
            </w:del>
            <w:ins w:id="93" w:author="Fengqi LI" w:date="2023-05-30T18:02:00Z">
              <w:r w:rsidR="006E2172">
                <w:rPr>
                  <w:rFonts w:ascii="SimSun" w:eastAsia="SimSun" w:hAnsi="SimSun" w:cs="Microsoft YaHei" w:hint="eastAsia"/>
                  <w:lang w:eastAsia="zh-CN"/>
                </w:rPr>
                <w:t>开发</w:t>
              </w:r>
            </w:ins>
            <w:r>
              <w:rPr>
                <w:rFonts w:ascii="SimSun" w:eastAsia="SimSun" w:hAnsi="SimSun" w:cs="Microsoft YaHei" w:hint="eastAsia"/>
                <w:lang w:eastAsia="zh-CN"/>
              </w:rPr>
              <w:t>骤洪和沿海泛滥</w:t>
            </w:r>
            <w:del w:id="94" w:author="Fengqi LI" w:date="2023-05-30T18:02:00Z">
              <w:r w:rsidDel="00C9467F">
                <w:rPr>
                  <w:rFonts w:ascii="SimSun" w:eastAsia="SimSun" w:hAnsi="SimSun" w:cs="Microsoft YaHei" w:hint="eastAsia"/>
                  <w:lang w:eastAsia="zh-CN"/>
                </w:rPr>
                <w:delText>的</w:delText>
              </w:r>
            </w:del>
            <w:r>
              <w:rPr>
                <w:rFonts w:ascii="SimSun" w:eastAsia="SimSun" w:hAnsi="SimSun" w:cs="Microsoft YaHei" w:hint="eastAsia"/>
                <w:lang w:eastAsia="zh-CN"/>
              </w:rPr>
              <w:t>短期</w:t>
            </w:r>
            <w:ins w:id="95" w:author="Fengqi LI" w:date="2023-05-30T18:03:00Z">
              <w:r w:rsidR="00C9467F">
                <w:rPr>
                  <w:rFonts w:ascii="SimSun" w:eastAsia="SimSun" w:hAnsi="SimSun" w:cs="Microsoft YaHei" w:hint="eastAsia"/>
                  <w:lang w:eastAsia="zh-CN"/>
                </w:rPr>
                <w:t>预报潜在[俄罗斯联邦</w:t>
              </w:r>
              <w:r w:rsidR="00C9467F">
                <w:rPr>
                  <w:rFonts w:ascii="SimSun" w:eastAsia="SimSun" w:hAnsi="SimSun" w:cs="Microsoft YaHei"/>
                  <w:lang w:eastAsia="zh-CN"/>
                </w:rPr>
                <w:t>]</w:t>
              </w:r>
            </w:ins>
            <w:r>
              <w:rPr>
                <w:rFonts w:ascii="SimSun" w:eastAsia="SimSun" w:hAnsi="SimSun" w:cs="Microsoft YaHei" w:hint="eastAsia"/>
                <w:lang w:eastAsia="zh-CN"/>
              </w:rPr>
              <w:t>信息，以减少灾害风险</w:t>
            </w:r>
          </w:p>
        </w:tc>
      </w:tr>
      <w:tr w:rsidR="00E43ABD" w14:paraId="0E70F7F3" w14:textId="77777777" w:rsidTr="00E22142">
        <w:trPr>
          <w:trHeight w:val="432"/>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612F9A5" w14:textId="77777777" w:rsidR="00E43ABD" w:rsidRDefault="00E43ABD" w:rsidP="00E22142">
            <w:pPr>
              <w:jc w:val="left"/>
              <w:rPr>
                <w:rFonts w:ascii="SimSun" w:eastAsia="SimSun" w:hAnsi="SimSun"/>
              </w:rPr>
            </w:pPr>
            <w:r>
              <w:rPr>
                <w:rFonts w:eastAsia="SimSun"/>
              </w:rPr>
              <w:t>PEOPLE</w:t>
            </w:r>
            <w:r>
              <w:rPr>
                <w:rFonts w:ascii="SimSun" w:eastAsia="SimSun" w:hAnsi="SimSun"/>
              </w:rPr>
              <w:t>(</w:t>
            </w:r>
            <w:r>
              <w:rPr>
                <w:rFonts w:eastAsia="SimSun"/>
              </w:rPr>
              <w:t>2024-2027</w:t>
            </w:r>
            <w:r>
              <w:rPr>
                <w:rFonts w:eastAsia="SimSun" w:hint="eastAsia"/>
                <w:lang w:eastAsia="zh-CN"/>
              </w:rPr>
              <w:t>年</w:t>
            </w:r>
            <w:r>
              <w:rPr>
                <w:rFonts w:ascii="SimSun" w:eastAsia="SimSun" w:hAnsi="SimSun"/>
              </w:rPr>
              <w:t>)</w:t>
            </w:r>
          </w:p>
        </w:tc>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1002AA6" w14:textId="77777777" w:rsidR="00E43ABD" w:rsidRDefault="00E43ABD" w:rsidP="00E22142">
            <w:pPr>
              <w:spacing w:after="160" w:line="259" w:lineRule="auto"/>
              <w:jc w:val="left"/>
              <w:rPr>
                <w:rFonts w:ascii="SimSun" w:eastAsia="SimSun" w:hAnsi="SimSun"/>
                <w:lang w:eastAsia="zh-CN"/>
              </w:rPr>
            </w:pPr>
            <w:r>
              <w:rPr>
                <w:rFonts w:ascii="SimSun" w:eastAsia="SimSun" w:hAnsi="SimSun" w:cs="Microsoft YaHei" w:hint="eastAsia"/>
                <w:lang w:eastAsia="zh-CN"/>
              </w:rPr>
              <w:t>制定一致的传播战略，并与科学传播领域的教育工作者和专家建立新的联系，以传播</w:t>
            </w:r>
            <w:r>
              <w:rPr>
                <w:rFonts w:eastAsia="SimSun"/>
                <w:lang w:eastAsia="zh-CN"/>
              </w:rPr>
              <w:t>WWRP</w:t>
            </w:r>
            <w:r>
              <w:rPr>
                <w:rFonts w:ascii="SimSun" w:eastAsia="SimSun" w:hAnsi="SimSun" w:cs="Microsoft YaHei" w:hint="eastAsia"/>
                <w:lang w:eastAsia="zh-CN"/>
              </w:rPr>
              <w:t>在提高公众对科学的认识方面所做的工作</w:t>
            </w:r>
          </w:p>
        </w:tc>
      </w:tr>
      <w:tr w:rsidR="00E43ABD" w14:paraId="392C84F8" w14:textId="77777777" w:rsidTr="00E22142">
        <w:trPr>
          <w:trHeight w:val="1240"/>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EE4F05C" w14:textId="77777777" w:rsidR="00E43ABD" w:rsidRDefault="00E43ABD" w:rsidP="00E22142">
            <w:pPr>
              <w:jc w:val="left"/>
              <w:rPr>
                <w:rFonts w:ascii="SimSun" w:eastAsia="SimSun" w:hAnsi="SimSun" w:cs="Microsoft YaHei"/>
                <w:lang w:eastAsia="zh-CN"/>
              </w:rPr>
            </w:pPr>
            <w:r>
              <w:rPr>
                <w:rFonts w:eastAsia="SimSun"/>
              </w:rPr>
              <w:t>ADVANCE</w:t>
            </w:r>
            <w:r>
              <w:rPr>
                <w:rFonts w:ascii="SimSun" w:eastAsia="SimSun" w:hAnsi="SimSun" w:cs="Microsoft YaHei" w:hint="eastAsia"/>
              </w:rPr>
              <w:t>伙伴项目</w:t>
            </w:r>
            <w:r>
              <w:rPr>
                <w:rFonts w:ascii="SimSun" w:eastAsia="SimSun" w:hAnsi="SimSun" w:cs="Microsoft YaHei" w:hint="eastAsia"/>
                <w:lang w:eastAsia="zh-CN"/>
              </w:rPr>
              <w:t>（</w:t>
            </w:r>
            <w:r>
              <w:rPr>
                <w:rFonts w:eastAsia="SimSun"/>
              </w:rPr>
              <w:t>2023</w:t>
            </w:r>
            <w:r>
              <w:rPr>
                <w:rFonts w:eastAsia="SimSun"/>
                <w:lang w:val="en-US"/>
              </w:rPr>
              <w:t>-</w:t>
            </w:r>
            <w:r>
              <w:rPr>
                <w:rFonts w:eastAsia="SimSun"/>
              </w:rPr>
              <w:t>2027</w:t>
            </w:r>
            <w:r>
              <w:rPr>
                <w:rFonts w:ascii="SimSun" w:eastAsia="SimSun" w:hAnsi="SimSun" w:cs="Microsoft YaHei" w:hint="eastAsia"/>
                <w:lang w:eastAsia="zh-CN"/>
              </w:rPr>
              <w:t>年）</w:t>
            </w:r>
          </w:p>
        </w:tc>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FE5AD0C" w14:textId="77777777" w:rsidR="00E43ABD" w:rsidRDefault="00E43ABD" w:rsidP="00E22142">
            <w:pPr>
              <w:spacing w:after="160" w:line="259" w:lineRule="auto"/>
              <w:jc w:val="left"/>
              <w:rPr>
                <w:rFonts w:ascii="SimSun" w:eastAsia="SimSun" w:hAnsi="SimSun"/>
                <w:lang w:eastAsia="zh-CN"/>
              </w:rPr>
            </w:pPr>
            <w:r>
              <w:rPr>
                <w:rFonts w:ascii="SimSun" w:eastAsia="SimSun" w:hAnsi="SimSun" w:cs="Microsoft YaHei" w:hint="eastAsia"/>
                <w:lang w:eastAsia="zh-CN"/>
              </w:rPr>
              <w:t>改进临近预报能力和工具，着重关注</w:t>
            </w:r>
            <w:r>
              <w:rPr>
                <w:rFonts w:eastAsia="SimSun"/>
                <w:lang w:eastAsia="zh-CN"/>
              </w:rPr>
              <w:t>GEO</w:t>
            </w:r>
            <w:r>
              <w:rPr>
                <w:rFonts w:ascii="SimSun" w:eastAsia="SimSun" w:hAnsi="SimSun" w:cs="Microsoft YaHei" w:hint="eastAsia"/>
                <w:lang w:eastAsia="zh-CN"/>
              </w:rPr>
              <w:t>卫星数据，以加强非洲的短期（</w:t>
            </w:r>
            <w:r>
              <w:rPr>
                <w:rFonts w:eastAsia="SimSun"/>
                <w:lang w:eastAsia="zh-CN"/>
              </w:rPr>
              <w:t>0- 6</w:t>
            </w:r>
            <w:r>
              <w:rPr>
                <w:rFonts w:ascii="SimSun" w:eastAsia="SimSun" w:hAnsi="SimSun" w:cs="Microsoft YaHei" w:hint="eastAsia"/>
                <w:lang w:eastAsia="zh-CN"/>
              </w:rPr>
              <w:t>小时）早期预警系统和传播</w:t>
            </w:r>
          </w:p>
        </w:tc>
      </w:tr>
    </w:tbl>
    <w:p w14:paraId="7BF5EF3D" w14:textId="11E7C309" w:rsidR="00E43ABD" w:rsidRDefault="00E43ABD" w:rsidP="00E43ABD">
      <w:pPr>
        <w:spacing w:before="240"/>
        <w:ind w:right="-170"/>
        <w:jc w:val="left"/>
        <w:rPr>
          <w:rFonts w:ascii="SimSun" w:eastAsia="SimSun" w:hAnsi="SimSun"/>
          <w:lang w:eastAsia="zh-CN"/>
        </w:rPr>
      </w:pPr>
      <w:r>
        <w:rPr>
          <w:rFonts w:ascii="SimSun" w:eastAsia="SimSun" w:hAnsi="SimSun" w:cs="Microsoft YaHei" w:hint="eastAsia"/>
          <w:lang w:eastAsia="zh-CN"/>
        </w:rPr>
        <w:t>选择前四个</w:t>
      </w:r>
      <w:ins w:id="96" w:author="Fengqi LI" w:date="2023-05-30T18:04:00Z">
        <w:r w:rsidR="00557B5E">
          <w:rPr>
            <w:rFonts w:ascii="SimSun" w:eastAsia="SimSun" w:hAnsi="SimSun" w:cs="Microsoft YaHei" w:hint="eastAsia"/>
            <w:lang w:eastAsia="zh-CN"/>
          </w:rPr>
          <w:t>新[捷克共和国</w:t>
        </w:r>
        <w:r w:rsidR="00557B5E">
          <w:rPr>
            <w:rFonts w:ascii="SimSun" w:eastAsia="SimSun" w:hAnsi="SimSun" w:cs="Microsoft YaHei"/>
            <w:lang w:eastAsia="zh-CN"/>
          </w:rPr>
          <w:t>]</w:t>
        </w:r>
      </w:ins>
      <w:r>
        <w:rPr>
          <w:rFonts w:ascii="SimSun" w:eastAsia="SimSun" w:hAnsi="SimSun" w:cs="Microsoft YaHei" w:hint="eastAsia"/>
          <w:lang w:eastAsia="zh-CN"/>
        </w:rPr>
        <w:t>项目是因为它们代表了地球系统组成部分的不同交叉方向：大气</w:t>
      </w:r>
      <w:r>
        <w:rPr>
          <w:rFonts w:ascii="SimSun" w:eastAsia="SimSun" w:hAnsi="SimSun"/>
          <w:lang w:eastAsia="zh-CN"/>
        </w:rPr>
        <w:t>-</w:t>
      </w:r>
      <w:r>
        <w:rPr>
          <w:rFonts w:ascii="SimSun" w:eastAsia="SimSun" w:hAnsi="SimSun" w:cs="Microsoft YaHei" w:hint="eastAsia"/>
          <w:lang w:eastAsia="zh-CN"/>
        </w:rPr>
        <w:t>海洋</w:t>
      </w:r>
      <w:r>
        <w:rPr>
          <w:rFonts w:ascii="SimSun" w:eastAsia="SimSun" w:hAnsi="SimSun"/>
          <w:lang w:eastAsia="zh-CN"/>
        </w:rPr>
        <w:t>-</w:t>
      </w:r>
      <w:r>
        <w:rPr>
          <w:rFonts w:ascii="SimSun" w:eastAsia="SimSun" w:hAnsi="SimSun" w:cs="Microsoft YaHei" w:hint="eastAsia"/>
          <w:lang w:eastAsia="zh-CN"/>
        </w:rPr>
        <w:t>冰（</w:t>
      </w:r>
      <w:r>
        <w:rPr>
          <w:rFonts w:eastAsia="SimSun"/>
          <w:lang w:eastAsia="zh-CN"/>
        </w:rPr>
        <w:t>1</w:t>
      </w:r>
      <w:r>
        <w:rPr>
          <w:rFonts w:ascii="SimSun" w:eastAsia="SimSun" w:hAnsi="SimSun" w:cs="Microsoft YaHei" w:hint="eastAsia"/>
          <w:lang w:eastAsia="zh-CN"/>
        </w:rPr>
        <w:t>）、大气</w:t>
      </w:r>
      <w:r>
        <w:rPr>
          <w:rFonts w:ascii="SimSun" w:eastAsia="SimSun" w:hAnsi="SimSun"/>
          <w:lang w:eastAsia="zh-CN"/>
        </w:rPr>
        <w:t>-</w:t>
      </w:r>
      <w:r>
        <w:rPr>
          <w:rFonts w:ascii="SimSun" w:eastAsia="SimSun" w:hAnsi="SimSun" w:cs="Microsoft YaHei" w:hint="eastAsia"/>
          <w:lang w:eastAsia="zh-CN"/>
        </w:rPr>
        <w:t>海洋</w:t>
      </w:r>
      <w:r>
        <w:rPr>
          <w:rFonts w:ascii="SimSun" w:eastAsia="SimSun" w:hAnsi="SimSun"/>
          <w:lang w:eastAsia="zh-CN"/>
        </w:rPr>
        <w:t>-</w:t>
      </w:r>
      <w:r>
        <w:rPr>
          <w:rFonts w:ascii="SimSun" w:eastAsia="SimSun" w:hAnsi="SimSun" w:cs="Microsoft YaHei" w:hint="eastAsia"/>
          <w:lang w:eastAsia="zh-CN"/>
        </w:rPr>
        <w:t>陆地（</w:t>
      </w:r>
      <w:r>
        <w:rPr>
          <w:rFonts w:eastAsia="SimSun"/>
          <w:lang w:eastAsia="zh-CN"/>
        </w:rPr>
        <w:t>2</w:t>
      </w:r>
      <w:r>
        <w:rPr>
          <w:rFonts w:ascii="SimSun" w:eastAsia="SimSun" w:hAnsi="SimSun" w:cs="Microsoft YaHei" w:hint="eastAsia"/>
          <w:lang w:eastAsia="zh-CN"/>
        </w:rPr>
        <w:t>）、大气和建筑环境（</w:t>
      </w:r>
      <w:r>
        <w:rPr>
          <w:rFonts w:eastAsia="SimSun"/>
          <w:lang w:eastAsia="zh-CN"/>
        </w:rPr>
        <w:t>3</w:t>
      </w:r>
      <w:r>
        <w:rPr>
          <w:rFonts w:ascii="SimSun" w:eastAsia="SimSun" w:hAnsi="SimSun" w:cs="Microsoft YaHei" w:hint="eastAsia"/>
          <w:lang w:eastAsia="zh-CN"/>
        </w:rPr>
        <w:t>）以及大气</w:t>
      </w:r>
      <w:r>
        <w:rPr>
          <w:rFonts w:ascii="SimSun" w:eastAsia="SimSun" w:hAnsi="SimSun"/>
          <w:lang w:eastAsia="zh-CN"/>
        </w:rPr>
        <w:t>-</w:t>
      </w:r>
      <w:r>
        <w:rPr>
          <w:rFonts w:ascii="SimSun" w:eastAsia="SimSun" w:hAnsi="SimSun" w:cs="Microsoft YaHei" w:hint="eastAsia"/>
          <w:lang w:eastAsia="zh-CN"/>
        </w:rPr>
        <w:t>水圈（</w:t>
      </w:r>
      <w:r>
        <w:rPr>
          <w:rFonts w:eastAsia="SimSun"/>
          <w:lang w:eastAsia="zh-CN"/>
        </w:rPr>
        <w:t>4</w:t>
      </w:r>
      <w:r>
        <w:rPr>
          <w:rFonts w:ascii="SimSun" w:eastAsia="SimSun" w:hAnsi="SimSun" w:cs="Microsoft YaHei" w:hint="eastAsia"/>
          <w:lang w:eastAsia="zh-CN"/>
        </w:rPr>
        <w:t>）。选择最后两个项目（</w:t>
      </w:r>
      <w:r>
        <w:rPr>
          <w:rFonts w:eastAsia="SimSun" w:cs="Microsoft YaHei"/>
          <w:lang w:eastAsia="zh-CN"/>
        </w:rPr>
        <w:t>PEOPLE</w:t>
      </w:r>
      <w:r>
        <w:rPr>
          <w:rFonts w:ascii="SimSun" w:eastAsia="SimSun" w:hAnsi="SimSun" w:cs="Microsoft YaHei" w:hint="eastAsia"/>
          <w:lang w:eastAsia="zh-CN"/>
        </w:rPr>
        <w:t>和</w:t>
      </w:r>
      <w:r>
        <w:rPr>
          <w:rFonts w:eastAsia="SimSun" w:cs="Microsoft YaHei"/>
          <w:lang w:eastAsia="zh-CN"/>
        </w:rPr>
        <w:t>ADVANCE</w:t>
      </w:r>
      <w:r>
        <w:rPr>
          <w:rFonts w:ascii="SimSun" w:eastAsia="SimSun" w:hAnsi="SimSun" w:cs="Microsoft YaHei" w:hint="eastAsia"/>
          <w:lang w:eastAsia="zh-CN"/>
        </w:rPr>
        <w:t>），是为了专门与弱势群体合作，让社会参与到科学中并提高对</w:t>
      </w:r>
      <w:r>
        <w:rPr>
          <w:rFonts w:eastAsia="SimSun" w:cs="Microsoft YaHei"/>
          <w:lang w:eastAsia="zh-CN"/>
        </w:rPr>
        <w:t>WWRP</w:t>
      </w:r>
      <w:r>
        <w:rPr>
          <w:rFonts w:ascii="SimSun" w:eastAsia="SimSun" w:hAnsi="SimSun" w:cs="Microsoft YaHei" w:hint="eastAsia"/>
          <w:lang w:eastAsia="zh-CN"/>
        </w:rPr>
        <w:t>的认识。</w:t>
      </w:r>
    </w:p>
    <w:p w14:paraId="24E7EC80" w14:textId="6DDFBFB8" w:rsidR="00E43ABD" w:rsidRDefault="00E43ABD" w:rsidP="00E43ABD">
      <w:pPr>
        <w:spacing w:before="240"/>
        <w:ind w:right="-170"/>
        <w:jc w:val="left"/>
        <w:rPr>
          <w:lang w:eastAsia="zh-CN"/>
        </w:rPr>
      </w:pPr>
      <w:r>
        <w:rPr>
          <w:rFonts w:ascii="SimSun" w:eastAsia="SimSun" w:hAnsi="SimSun" w:cs="Microsoft YaHei" w:hint="eastAsia"/>
          <w:lang w:eastAsia="zh-CN"/>
        </w:rPr>
        <w:lastRenderedPageBreak/>
        <w:t>为推动研究项目的发展，我们需要提高能力，提供从几分钟到几个月的耦合模拟，包括充分利用现有和新的观测资料所需的耦合系统的数据同化。这方面的许多活动将在业务中心、研究机构和大学进行。</w:t>
      </w:r>
      <w:r>
        <w:rPr>
          <w:rFonts w:eastAsia="SimSun" w:cs="Microsoft YaHei"/>
          <w:lang w:eastAsia="zh-CN"/>
        </w:rPr>
        <w:t>WWRP</w:t>
      </w:r>
      <w:r>
        <w:rPr>
          <w:rFonts w:ascii="SimSun" w:eastAsia="SimSun" w:hAnsi="SimSun" w:cs="Microsoft YaHei" w:hint="eastAsia"/>
          <w:lang w:eastAsia="zh-CN"/>
        </w:rPr>
        <w:t>将在了解所有会员需求的基础上，共同设计未来的预测系统和产品。有必要通过研究了解三类人群的脆弱性：城市地区人群，受洪水和沿海淹没影响的人群，以及由于干旱或季节性降雨过多等，面临粮食和水资源威胁的人群。</w:t>
      </w:r>
      <w:r>
        <w:rPr>
          <w:rFonts w:eastAsia="SimSun" w:cs="Microsoft YaHei"/>
          <w:lang w:eastAsia="zh-CN"/>
        </w:rPr>
        <w:t>WWRP</w:t>
      </w:r>
      <w:r>
        <w:rPr>
          <w:rFonts w:ascii="SimSun" w:eastAsia="SimSun" w:hAnsi="SimSun" w:cs="Microsoft YaHei" w:hint="eastAsia"/>
          <w:lang w:eastAsia="zh-CN"/>
        </w:rPr>
        <w:t>建议，项目生成的所有数据都应该是可查找、可访问、可互操作和可重</w:t>
      </w:r>
      <w:r w:rsidR="00EA6B80">
        <w:rPr>
          <w:rFonts w:ascii="SimSun" w:eastAsia="SimSun" w:hAnsi="SimSun" w:cs="Microsoft YaHei" w:hint="eastAsia"/>
          <w:lang w:eastAsia="zh-CN"/>
        </w:rPr>
        <w:t>复使</w:t>
      </w:r>
      <w:r>
        <w:rPr>
          <w:rFonts w:ascii="SimSun" w:eastAsia="SimSun" w:hAnsi="SimSun" w:cs="Microsoft YaHei" w:hint="eastAsia"/>
          <w:lang w:eastAsia="zh-CN"/>
        </w:rPr>
        <w:t>用的（</w:t>
      </w:r>
      <w:r>
        <w:rPr>
          <w:rFonts w:eastAsia="SimSun" w:cs="Microsoft YaHei"/>
          <w:lang w:eastAsia="zh-CN"/>
        </w:rPr>
        <w:t>FAIR</w:t>
      </w:r>
      <w:r>
        <w:rPr>
          <w:rFonts w:ascii="SimSun" w:eastAsia="SimSun" w:hAnsi="SimSun" w:cs="Microsoft YaHei" w:hint="eastAsia"/>
          <w:lang w:eastAsia="zh-CN"/>
        </w:rPr>
        <w:t>）。</w:t>
      </w:r>
    </w:p>
    <w:p w14:paraId="7068AF5B" w14:textId="77777777" w:rsidR="00E43ABD" w:rsidRDefault="00E43ABD" w:rsidP="00E43ABD">
      <w:pPr>
        <w:spacing w:before="240"/>
        <w:jc w:val="left"/>
        <w:rPr>
          <w:b/>
          <w:bCs/>
          <w:lang w:eastAsia="zh-CN"/>
        </w:rPr>
      </w:pPr>
      <w:r>
        <w:rPr>
          <w:rFonts w:ascii="Microsoft YaHei" w:eastAsia="Microsoft YaHei" w:hAnsi="Microsoft YaHei" w:cs="Microsoft YaHei" w:hint="eastAsia"/>
          <w:b/>
          <w:bCs/>
          <w:lang w:eastAsia="zh-CN"/>
        </w:rPr>
        <w:t>合适的结构</w:t>
      </w:r>
    </w:p>
    <w:p w14:paraId="7B1C337C" w14:textId="77777777" w:rsidR="00E43ABD" w:rsidRDefault="00E43ABD" w:rsidP="00E43ABD">
      <w:pPr>
        <w:spacing w:before="240"/>
        <w:jc w:val="left"/>
        <w:rPr>
          <w:rFonts w:ascii="SimSun" w:eastAsia="SimSun" w:hAnsi="SimSun"/>
          <w:lang w:eastAsia="zh-CN"/>
        </w:rPr>
      </w:pPr>
      <w:r>
        <w:rPr>
          <w:lang w:eastAsia="zh-CN"/>
        </w:rPr>
        <w:t>WWRP</w:t>
      </w:r>
      <w:r>
        <w:rPr>
          <w:rFonts w:ascii="SimSun" w:eastAsia="SimSun" w:hAnsi="SimSun" w:cs="Microsoft YaHei" w:hint="eastAsia"/>
          <w:lang w:eastAsia="zh-CN"/>
        </w:rPr>
        <w:t>目前有六个工作组和一个专家组：</w:t>
      </w:r>
    </w:p>
    <w:p w14:paraId="03F01EF3" w14:textId="3EA0C524" w:rsidR="00E43ABD" w:rsidRDefault="00FB5439" w:rsidP="00FB5439">
      <w:pPr>
        <w:pStyle w:val="ListParagraph"/>
        <w:spacing w:before="240"/>
        <w:ind w:left="1134" w:hanging="567"/>
        <w:contextualSpacing w:val="0"/>
        <w:rPr>
          <w:rFonts w:ascii="SimSun" w:eastAsia="SimSun" w:hAnsi="SimSun"/>
          <w:sz w:val="20"/>
          <w:szCs w:val="20"/>
          <w:lang w:val="en-GB"/>
        </w:rPr>
      </w:pPr>
      <w:r>
        <w:rPr>
          <w:rFonts w:ascii="Symbol" w:eastAsia="SimSun" w:hAnsi="Symbol"/>
          <w:sz w:val="20"/>
          <w:szCs w:val="20"/>
          <w:lang w:val="en-GB"/>
        </w:rPr>
        <w:t></w:t>
      </w:r>
      <w:r>
        <w:rPr>
          <w:rFonts w:ascii="Symbol" w:eastAsia="SimSun" w:hAnsi="Symbol"/>
          <w:sz w:val="20"/>
          <w:szCs w:val="20"/>
          <w:lang w:val="en-GB"/>
        </w:rPr>
        <w:tab/>
      </w:r>
      <w:r w:rsidR="00E43ABD">
        <w:rPr>
          <w:rFonts w:ascii="SimSun" w:eastAsia="SimSun" w:hAnsi="SimSun" w:hint="eastAsia"/>
          <w:sz w:val="20"/>
          <w:szCs w:val="20"/>
          <w:lang w:val="en-GB"/>
        </w:rPr>
        <w:t>人工影响天气专家组（</w:t>
      </w:r>
      <w:r w:rsidR="00E43ABD">
        <w:rPr>
          <w:rFonts w:ascii="Verdana" w:eastAsia="SimSun" w:hAnsi="Verdana"/>
          <w:sz w:val="20"/>
          <w:szCs w:val="20"/>
          <w:lang w:val="en-GB"/>
        </w:rPr>
        <w:t>WxMOD</w:t>
      </w:r>
      <w:r w:rsidR="00E43ABD">
        <w:rPr>
          <w:rFonts w:ascii="SimSun" w:eastAsia="SimSun" w:hAnsi="SimSun" w:hint="eastAsia"/>
          <w:sz w:val="20"/>
          <w:szCs w:val="20"/>
          <w:lang w:val="en-GB"/>
        </w:rPr>
        <w:t>）通过活动，举办科学大会，或在人工影响天气会议框架下举行会议，推广人工影响天气研究的科学方法</w:t>
      </w:r>
    </w:p>
    <w:p w14:paraId="2DE01058" w14:textId="63EAB7F9" w:rsidR="00E43ABD" w:rsidRDefault="00FB5439" w:rsidP="00FB5439">
      <w:pPr>
        <w:pStyle w:val="ListParagraph"/>
        <w:spacing w:before="240"/>
        <w:ind w:left="1134" w:hanging="567"/>
        <w:contextualSpacing w:val="0"/>
        <w:rPr>
          <w:rFonts w:ascii="SimSun" w:eastAsia="SimSun" w:hAnsi="SimSun"/>
          <w:sz w:val="20"/>
          <w:szCs w:val="20"/>
          <w:lang w:val="en-GB"/>
        </w:rPr>
      </w:pPr>
      <w:r>
        <w:rPr>
          <w:rFonts w:ascii="Symbol" w:eastAsia="SimSun" w:hAnsi="Symbol"/>
          <w:sz w:val="20"/>
          <w:szCs w:val="20"/>
          <w:lang w:val="en-GB"/>
        </w:rPr>
        <w:t></w:t>
      </w:r>
      <w:r>
        <w:rPr>
          <w:rFonts w:ascii="Symbol" w:eastAsia="SimSun" w:hAnsi="Symbol"/>
          <w:sz w:val="20"/>
          <w:szCs w:val="20"/>
          <w:lang w:val="en-GB"/>
        </w:rPr>
        <w:tab/>
      </w:r>
      <w:r w:rsidR="00E43ABD">
        <w:rPr>
          <w:rFonts w:ascii="SimSun" w:eastAsia="SimSun" w:hAnsi="SimSun" w:hint="eastAsia"/>
          <w:sz w:val="20"/>
          <w:szCs w:val="20"/>
          <w:lang w:val="en-GB"/>
        </w:rPr>
        <w:t>临近预报和中尺度研究（</w:t>
      </w:r>
      <w:r w:rsidR="00E43ABD">
        <w:rPr>
          <w:rFonts w:ascii="Verdana" w:eastAsia="SimSun" w:hAnsi="Verdana"/>
          <w:sz w:val="20"/>
          <w:szCs w:val="20"/>
          <w:lang w:val="en-GB"/>
        </w:rPr>
        <w:t>NMR</w:t>
      </w:r>
      <w:r w:rsidR="00E43ABD">
        <w:rPr>
          <w:rFonts w:ascii="SimSun" w:eastAsia="SimSun" w:hAnsi="SimSun" w:hint="eastAsia"/>
          <w:sz w:val="20"/>
          <w:szCs w:val="20"/>
          <w:lang w:val="en-GB"/>
        </w:rPr>
        <w:t>）工作组负责推进临近预报和中尺度过程及可预报性的研究。</w:t>
      </w:r>
      <w:r w:rsidR="00E43ABD">
        <w:rPr>
          <w:rFonts w:ascii="Verdana" w:eastAsia="SimSun" w:hAnsi="Verdana"/>
          <w:sz w:val="20"/>
          <w:szCs w:val="20"/>
          <w:lang w:val="en-GB"/>
        </w:rPr>
        <w:t>NMR</w:t>
      </w:r>
      <w:r w:rsidR="00E43ABD">
        <w:rPr>
          <w:rFonts w:ascii="SimSun" w:eastAsia="SimSun" w:hAnsi="SimSun" w:hint="eastAsia"/>
          <w:sz w:val="20"/>
          <w:szCs w:val="20"/>
          <w:lang w:val="en-GB"/>
        </w:rPr>
        <w:t>还将推动临近预报系统在</w:t>
      </w:r>
      <w:r w:rsidR="00E43ABD">
        <w:rPr>
          <w:rFonts w:ascii="Verdana" w:eastAsia="SimSun" w:hAnsi="Verdana"/>
          <w:sz w:val="20"/>
          <w:szCs w:val="20"/>
          <w:lang w:val="en-GB"/>
        </w:rPr>
        <w:t>NMHS</w:t>
      </w:r>
      <w:r w:rsidR="00E43ABD">
        <w:rPr>
          <w:rFonts w:ascii="SimSun" w:eastAsia="SimSun" w:hAnsi="SimSun" w:hint="eastAsia"/>
          <w:sz w:val="20"/>
          <w:szCs w:val="20"/>
          <w:lang w:val="en-GB"/>
        </w:rPr>
        <w:t>内部及其用户之间的实施，包括使用数值模拟、可预测性、高分辨率数据的同化和实地实验</w:t>
      </w:r>
    </w:p>
    <w:p w14:paraId="07DFBF10" w14:textId="60778308" w:rsidR="00E43ABD" w:rsidRDefault="00FB5439" w:rsidP="00FB5439">
      <w:pPr>
        <w:pStyle w:val="ListParagraph"/>
        <w:spacing w:before="240"/>
        <w:ind w:left="1134" w:hanging="567"/>
        <w:contextualSpacing w:val="0"/>
        <w:rPr>
          <w:rFonts w:ascii="SimSun" w:eastAsia="SimSun" w:hAnsi="SimSun"/>
          <w:sz w:val="20"/>
          <w:szCs w:val="20"/>
          <w:lang w:val="en-GB"/>
        </w:rPr>
      </w:pPr>
      <w:r>
        <w:rPr>
          <w:rFonts w:ascii="Symbol" w:eastAsia="SimSun" w:hAnsi="Symbol"/>
          <w:sz w:val="20"/>
          <w:szCs w:val="20"/>
          <w:lang w:val="en-GB"/>
        </w:rPr>
        <w:t></w:t>
      </w:r>
      <w:r>
        <w:rPr>
          <w:rFonts w:ascii="Symbol" w:eastAsia="SimSun" w:hAnsi="Symbol"/>
          <w:sz w:val="20"/>
          <w:szCs w:val="20"/>
          <w:lang w:val="en-GB"/>
        </w:rPr>
        <w:tab/>
      </w:r>
      <w:r w:rsidR="00E43ABD">
        <w:rPr>
          <w:rFonts w:ascii="SimSun" w:eastAsia="SimSun" w:hAnsi="SimSun" w:hint="eastAsia"/>
          <w:sz w:val="20"/>
          <w:szCs w:val="20"/>
          <w:lang w:val="en-GB"/>
        </w:rPr>
        <w:t>数据同化和观测系统（</w:t>
      </w:r>
      <w:r w:rsidR="00E43ABD">
        <w:rPr>
          <w:rFonts w:ascii="Verdana" w:eastAsia="SimSun" w:hAnsi="Verdana"/>
          <w:sz w:val="20"/>
          <w:szCs w:val="20"/>
          <w:lang w:val="en-GB"/>
        </w:rPr>
        <w:t>DAOS</w:t>
      </w:r>
      <w:r w:rsidR="00E43ABD">
        <w:rPr>
          <w:rFonts w:ascii="SimSun" w:eastAsia="SimSun" w:hAnsi="SimSun" w:hint="eastAsia"/>
          <w:sz w:val="20"/>
          <w:szCs w:val="20"/>
          <w:lang w:val="en-GB"/>
        </w:rPr>
        <w:t>）工作组负责指导</w:t>
      </w:r>
      <w:r w:rsidR="00E43ABD">
        <w:rPr>
          <w:rFonts w:ascii="Verdana" w:eastAsia="SimSun" w:hAnsi="Verdana"/>
          <w:sz w:val="20"/>
          <w:szCs w:val="20"/>
          <w:lang w:val="en-GB"/>
        </w:rPr>
        <w:t>WWRP</w:t>
      </w:r>
      <w:r w:rsidR="00E43ABD">
        <w:rPr>
          <w:rFonts w:ascii="SimSun" w:eastAsia="SimSun" w:hAnsi="SimSun" w:hint="eastAsia"/>
          <w:sz w:val="20"/>
          <w:szCs w:val="20"/>
          <w:lang w:val="en-GB"/>
        </w:rPr>
        <w:t>优化使用当前的</w:t>
      </w:r>
      <w:r w:rsidR="00E43ABD">
        <w:rPr>
          <w:rFonts w:ascii="Verdana" w:eastAsia="SimSun" w:hAnsi="Verdana" w:cs="Verdana"/>
          <w:sz w:val="20"/>
          <w:szCs w:val="20"/>
          <w:lang w:val="en-GB"/>
        </w:rPr>
        <w:t>WMO</w:t>
      </w:r>
      <w:r w:rsidR="00E43ABD">
        <w:rPr>
          <w:rFonts w:ascii="SimSun" w:eastAsia="SimSun" w:hAnsi="SimSun" w:hint="eastAsia"/>
          <w:sz w:val="20"/>
          <w:szCs w:val="20"/>
          <w:lang w:val="en-GB"/>
        </w:rPr>
        <w:t>全球观测系统（</w:t>
      </w:r>
      <w:r w:rsidR="00E43ABD">
        <w:rPr>
          <w:rFonts w:ascii="Verdana" w:eastAsia="SimSun" w:hAnsi="Verdana"/>
          <w:sz w:val="20"/>
          <w:szCs w:val="20"/>
          <w:lang w:val="en-GB"/>
        </w:rPr>
        <w:t>GOS</w:t>
      </w:r>
      <w:r w:rsidR="00E43ABD">
        <w:rPr>
          <w:rFonts w:ascii="SimSun" w:eastAsia="SimSun" w:hAnsi="SimSun" w:hint="eastAsia"/>
          <w:sz w:val="20"/>
          <w:szCs w:val="20"/>
          <w:lang w:val="en-GB"/>
        </w:rPr>
        <w:t>）。</w:t>
      </w:r>
      <w:r w:rsidR="00E43ABD">
        <w:rPr>
          <w:rFonts w:ascii="Verdana" w:eastAsia="SimSun" w:hAnsi="Verdana"/>
          <w:sz w:val="20"/>
          <w:szCs w:val="20"/>
          <w:lang w:val="en-GB"/>
        </w:rPr>
        <w:t>DAOS</w:t>
      </w:r>
      <w:r w:rsidR="00E43ABD">
        <w:rPr>
          <w:rFonts w:ascii="SimSun" w:eastAsia="SimSun" w:hAnsi="SimSun" w:hint="eastAsia"/>
          <w:sz w:val="20"/>
          <w:szCs w:val="20"/>
          <w:lang w:val="en-GB"/>
        </w:rPr>
        <w:t>将促进从对流到行星尺度的数据同化和观测系统方法的发展，并改进从几小时到几周时间尺度的预报</w:t>
      </w:r>
    </w:p>
    <w:p w14:paraId="2DB17A0B" w14:textId="294BEAB2" w:rsidR="00E43ABD" w:rsidRDefault="00FB5439" w:rsidP="00FB5439">
      <w:pPr>
        <w:pStyle w:val="ListParagraph"/>
        <w:spacing w:before="240"/>
        <w:ind w:left="1134" w:hanging="567"/>
        <w:contextualSpacing w:val="0"/>
        <w:rPr>
          <w:rFonts w:ascii="SimSun" w:eastAsia="SimSun" w:hAnsi="SimSun"/>
          <w:sz w:val="20"/>
          <w:szCs w:val="20"/>
          <w:lang w:val="en-GB"/>
        </w:rPr>
      </w:pPr>
      <w:r>
        <w:rPr>
          <w:rFonts w:ascii="Symbol" w:eastAsia="SimSun" w:hAnsi="Symbol"/>
          <w:sz w:val="20"/>
          <w:szCs w:val="20"/>
          <w:lang w:val="en-GB"/>
        </w:rPr>
        <w:t></w:t>
      </w:r>
      <w:r>
        <w:rPr>
          <w:rFonts w:ascii="Symbol" w:eastAsia="SimSun" w:hAnsi="Symbol"/>
          <w:sz w:val="20"/>
          <w:szCs w:val="20"/>
          <w:lang w:val="en-GB"/>
        </w:rPr>
        <w:tab/>
      </w:r>
      <w:r w:rsidR="00E43ABD">
        <w:rPr>
          <w:rFonts w:ascii="SimSun" w:eastAsia="SimSun" w:hAnsi="SimSun" w:hint="eastAsia"/>
          <w:sz w:val="20"/>
          <w:szCs w:val="20"/>
          <w:lang w:val="en-GB"/>
        </w:rPr>
        <w:t>可预测性、动力学和集合预报（</w:t>
      </w:r>
      <w:r w:rsidR="00E43ABD">
        <w:rPr>
          <w:rFonts w:ascii="Verdana" w:eastAsia="SimSun" w:hAnsi="Verdana"/>
          <w:sz w:val="20"/>
          <w:szCs w:val="20"/>
          <w:lang w:val="en-GB"/>
        </w:rPr>
        <w:t>PDEF</w:t>
      </w:r>
      <w:r w:rsidR="00E43ABD">
        <w:rPr>
          <w:rFonts w:ascii="SimSun" w:eastAsia="SimSun" w:hAnsi="SimSun" w:hint="eastAsia"/>
          <w:sz w:val="20"/>
          <w:szCs w:val="20"/>
          <w:lang w:val="en-GB"/>
        </w:rPr>
        <w:t>）工作组负责推进动力气象学和可预测性研究及其在集合预报中的应用；促进预报不确定性的量化，集合应用的发展及其向业务的过渡</w:t>
      </w:r>
    </w:p>
    <w:p w14:paraId="0CA3B870" w14:textId="57491232" w:rsidR="00E43ABD" w:rsidRDefault="00FB5439" w:rsidP="00FB5439">
      <w:pPr>
        <w:pStyle w:val="ListParagraph"/>
        <w:spacing w:before="240"/>
        <w:ind w:left="1134" w:hanging="567"/>
        <w:contextualSpacing w:val="0"/>
        <w:rPr>
          <w:rFonts w:ascii="SimSun" w:eastAsia="SimSun" w:hAnsi="SimSun"/>
          <w:sz w:val="20"/>
          <w:szCs w:val="20"/>
          <w:lang w:val="en-GB"/>
        </w:rPr>
      </w:pPr>
      <w:r>
        <w:rPr>
          <w:rFonts w:ascii="Symbol" w:eastAsia="SimSun" w:hAnsi="Symbol"/>
          <w:sz w:val="20"/>
          <w:szCs w:val="20"/>
          <w:lang w:val="en-GB"/>
        </w:rPr>
        <w:t></w:t>
      </w:r>
      <w:r>
        <w:rPr>
          <w:rFonts w:ascii="Symbol" w:eastAsia="SimSun" w:hAnsi="Symbol"/>
          <w:sz w:val="20"/>
          <w:szCs w:val="20"/>
          <w:lang w:val="en-GB"/>
        </w:rPr>
        <w:tab/>
      </w:r>
      <w:r w:rsidR="00E43ABD">
        <w:rPr>
          <w:rFonts w:ascii="SimSun" w:eastAsia="SimSun" w:hAnsi="SimSun" w:hint="eastAsia"/>
          <w:sz w:val="20"/>
          <w:szCs w:val="20"/>
          <w:lang w:val="en-GB"/>
        </w:rPr>
        <w:t>热带气象研究（</w:t>
      </w:r>
      <w:r w:rsidR="00E43ABD">
        <w:rPr>
          <w:rFonts w:ascii="Verdana" w:eastAsia="SimSun" w:hAnsi="Verdana"/>
          <w:sz w:val="20"/>
          <w:szCs w:val="20"/>
          <w:lang w:val="en-GB"/>
        </w:rPr>
        <w:t>TMR</w:t>
      </w:r>
      <w:r w:rsidR="00E43ABD">
        <w:rPr>
          <w:rFonts w:ascii="SimSun" w:eastAsia="SimSun" w:hAnsi="SimSun" w:hint="eastAsia"/>
          <w:sz w:val="20"/>
          <w:szCs w:val="20"/>
          <w:lang w:val="en-GB"/>
        </w:rPr>
        <w:t>）工作组负责协调和推进对热带气旋、季风系统和季节内热带变率的研究，以改进对热带高影响天气的预测</w:t>
      </w:r>
    </w:p>
    <w:p w14:paraId="7FE75C40" w14:textId="6FF64F32" w:rsidR="00E43ABD" w:rsidRDefault="00FB5439" w:rsidP="00FB5439">
      <w:pPr>
        <w:pStyle w:val="ListParagraph"/>
        <w:spacing w:before="240"/>
        <w:ind w:left="1134" w:hanging="567"/>
        <w:contextualSpacing w:val="0"/>
        <w:rPr>
          <w:rFonts w:ascii="SimSun" w:eastAsia="SimSun" w:hAnsi="SimSun"/>
          <w:sz w:val="20"/>
          <w:szCs w:val="20"/>
          <w:lang w:val="en-GB"/>
        </w:rPr>
      </w:pPr>
      <w:r>
        <w:rPr>
          <w:rFonts w:ascii="Symbol" w:eastAsia="SimSun" w:hAnsi="Symbol"/>
          <w:sz w:val="20"/>
          <w:szCs w:val="20"/>
          <w:lang w:val="en-GB"/>
        </w:rPr>
        <w:t></w:t>
      </w:r>
      <w:r>
        <w:rPr>
          <w:rFonts w:ascii="Symbol" w:eastAsia="SimSun" w:hAnsi="Symbol"/>
          <w:sz w:val="20"/>
          <w:szCs w:val="20"/>
          <w:lang w:val="en-GB"/>
        </w:rPr>
        <w:tab/>
      </w:r>
      <w:r w:rsidR="00E43ABD">
        <w:rPr>
          <w:rFonts w:ascii="SimSun" w:eastAsia="SimSun" w:hAnsi="SimSun" w:hint="eastAsia"/>
          <w:sz w:val="20"/>
          <w:szCs w:val="20"/>
          <w:lang w:val="en-GB"/>
        </w:rPr>
        <w:t>预报验证研究联合工作组（</w:t>
      </w:r>
      <w:r w:rsidR="00E43ABD">
        <w:rPr>
          <w:rFonts w:ascii="Verdana" w:eastAsia="SimSun" w:hAnsi="Verdana"/>
          <w:sz w:val="20"/>
          <w:szCs w:val="20"/>
          <w:lang w:val="en-GB"/>
        </w:rPr>
        <w:t>JWGFVR</w:t>
      </w:r>
      <w:r w:rsidR="00E43ABD">
        <w:rPr>
          <w:rFonts w:ascii="SimSun" w:eastAsia="SimSun" w:hAnsi="SimSun" w:hint="eastAsia"/>
          <w:sz w:val="20"/>
          <w:szCs w:val="20"/>
          <w:lang w:val="en-GB"/>
        </w:rPr>
        <w:t>）与</w:t>
      </w:r>
      <w:r w:rsidR="00E43ABD">
        <w:rPr>
          <w:rFonts w:ascii="Verdana" w:eastAsia="SimSun" w:hAnsi="Verdana"/>
          <w:sz w:val="20"/>
          <w:szCs w:val="20"/>
          <w:lang w:val="en-GB"/>
        </w:rPr>
        <w:t>WCRP</w:t>
      </w:r>
      <w:r w:rsidR="00E43ABD">
        <w:rPr>
          <w:rFonts w:ascii="SimSun" w:eastAsia="SimSun" w:hAnsi="SimSun" w:hint="eastAsia"/>
          <w:sz w:val="20"/>
          <w:szCs w:val="20"/>
          <w:lang w:val="en-GB"/>
        </w:rPr>
        <w:t>和数值试验工作组（</w:t>
      </w:r>
      <w:r w:rsidR="00E43ABD">
        <w:rPr>
          <w:rFonts w:ascii="Verdana" w:eastAsia="SimSun" w:hAnsi="Verdana"/>
          <w:sz w:val="20"/>
          <w:szCs w:val="20"/>
          <w:lang w:val="en-GB"/>
        </w:rPr>
        <w:t>WGNE</w:t>
      </w:r>
      <w:r w:rsidR="00E43ABD">
        <w:rPr>
          <w:rFonts w:ascii="SimSun" w:eastAsia="SimSun" w:hAnsi="SimSun" w:hint="eastAsia"/>
          <w:sz w:val="20"/>
          <w:szCs w:val="20"/>
          <w:lang w:val="en-GB"/>
        </w:rPr>
        <w:t>）共享成果，促进改进的诊断和验证方法的开发和应用，以评估和提高天气预报的质量和价值，包括</w:t>
      </w:r>
      <w:r w:rsidR="00E43ABD">
        <w:rPr>
          <w:rFonts w:ascii="Verdana" w:eastAsia="SimSun" w:hAnsi="Verdana"/>
          <w:sz w:val="20"/>
          <w:szCs w:val="20"/>
          <w:lang w:val="en-GB"/>
        </w:rPr>
        <w:t>NWP</w:t>
      </w:r>
      <w:r w:rsidR="00E43ABD">
        <w:rPr>
          <w:rFonts w:ascii="SimSun" w:eastAsia="SimSun" w:hAnsi="SimSun" w:hint="eastAsia"/>
          <w:sz w:val="20"/>
          <w:szCs w:val="20"/>
          <w:lang w:val="en-GB"/>
        </w:rPr>
        <w:t>系统和气候模式的预报</w:t>
      </w:r>
    </w:p>
    <w:p w14:paraId="69CB12F6" w14:textId="1C4DCE76" w:rsidR="00E43ABD" w:rsidRDefault="00FB5439" w:rsidP="00FB5439">
      <w:pPr>
        <w:pStyle w:val="ListParagraph"/>
        <w:spacing w:before="240"/>
        <w:ind w:left="1134" w:hanging="567"/>
        <w:contextualSpacing w:val="0"/>
        <w:rPr>
          <w:rFonts w:ascii="Verdana" w:hAnsi="Verdana"/>
          <w:sz w:val="20"/>
          <w:szCs w:val="20"/>
          <w:lang w:val="en-GB"/>
        </w:rPr>
      </w:pPr>
      <w:r>
        <w:rPr>
          <w:rFonts w:ascii="Symbol" w:hAnsi="Symbol"/>
          <w:sz w:val="20"/>
          <w:szCs w:val="20"/>
          <w:lang w:val="en-GB"/>
        </w:rPr>
        <w:t></w:t>
      </w:r>
      <w:r>
        <w:rPr>
          <w:rFonts w:ascii="Symbol" w:hAnsi="Symbol"/>
          <w:sz w:val="20"/>
          <w:szCs w:val="20"/>
          <w:lang w:val="en-GB"/>
        </w:rPr>
        <w:tab/>
      </w:r>
      <w:r w:rsidR="00E43ABD">
        <w:rPr>
          <w:rFonts w:ascii="SimSun" w:eastAsia="SimSun" w:hAnsi="SimSun" w:hint="eastAsia"/>
          <w:sz w:val="20"/>
          <w:szCs w:val="20"/>
          <w:lang w:val="en-GB"/>
        </w:rPr>
        <w:t>社会和经济研究应用（</w:t>
      </w:r>
      <w:r w:rsidR="00E43ABD">
        <w:rPr>
          <w:rFonts w:ascii="Verdana" w:eastAsia="SimSun" w:hAnsi="Verdana"/>
          <w:sz w:val="20"/>
          <w:szCs w:val="20"/>
          <w:lang w:val="en-GB"/>
        </w:rPr>
        <w:t>SERA</w:t>
      </w:r>
      <w:r w:rsidR="00E43ABD">
        <w:rPr>
          <w:rFonts w:ascii="SimSun" w:eastAsia="SimSun" w:hAnsi="SimSun" w:hint="eastAsia"/>
          <w:sz w:val="20"/>
          <w:szCs w:val="20"/>
          <w:lang w:val="en-GB"/>
        </w:rPr>
        <w:t>）工作组负责推进天气相关信息的社会和经济应用科学的发展，提供服务，并审查和协助发展和促进社会和经济示范项目。</w:t>
      </w:r>
    </w:p>
    <w:p w14:paraId="2EA35031" w14:textId="77777777" w:rsidR="00E43ABD" w:rsidRDefault="00E43ABD" w:rsidP="00E43ABD">
      <w:pPr>
        <w:spacing w:before="240"/>
        <w:jc w:val="left"/>
        <w:rPr>
          <w:rFonts w:ascii="SimSun" w:eastAsia="SimSun" w:hAnsi="SimSun"/>
          <w:lang w:eastAsia="zh-CN"/>
        </w:rPr>
      </w:pPr>
      <w:r>
        <w:rPr>
          <w:rFonts w:eastAsia="SimSun"/>
          <w:lang w:eastAsia="zh-CN"/>
        </w:rPr>
        <w:t>WWRP</w:t>
      </w:r>
      <w:r>
        <w:rPr>
          <w:rFonts w:ascii="SimSun" w:eastAsia="SimSun" w:hAnsi="SimSun" w:cs="Microsoft YaHei" w:hint="eastAsia"/>
          <w:lang w:eastAsia="zh-CN"/>
        </w:rPr>
        <w:t>将采用矩阵结构，利用不同工作组的专业知识指导各个项目的发展，在工作组和项目之间建立紧密联系；大部分项目将以研究开发项目的形式推进。然而，</w:t>
      </w:r>
      <w:r>
        <w:rPr>
          <w:rFonts w:eastAsia="SimSun" w:cs="Microsoft YaHei"/>
          <w:lang w:eastAsia="zh-CN"/>
        </w:rPr>
        <w:t>WWRP</w:t>
      </w:r>
      <w:r>
        <w:rPr>
          <w:rFonts w:ascii="SimSun" w:eastAsia="SimSun" w:hAnsi="SimSun" w:cs="Microsoft YaHei" w:hint="eastAsia"/>
          <w:lang w:eastAsia="zh-CN"/>
        </w:rPr>
        <w:t>也有伙伴项目，预计</w:t>
      </w:r>
      <w:r>
        <w:rPr>
          <w:rFonts w:eastAsia="SimSun" w:cs="Microsoft YaHei"/>
          <w:lang w:eastAsia="zh-CN"/>
        </w:rPr>
        <w:t>ADVANCE</w:t>
      </w:r>
      <w:r>
        <w:rPr>
          <w:rFonts w:ascii="SimSun" w:eastAsia="SimSun" w:hAnsi="SimSun" w:cs="Microsoft YaHei" w:hint="eastAsia"/>
          <w:lang w:eastAsia="zh-CN"/>
        </w:rPr>
        <w:t>项目也会成为伙伴项目，因为</w:t>
      </w:r>
      <w:r>
        <w:rPr>
          <w:rFonts w:eastAsia="SimSun" w:cs="Microsoft YaHei"/>
          <w:lang w:eastAsia="zh-CN"/>
        </w:rPr>
        <w:t>ADVANCE</w:t>
      </w:r>
      <w:r>
        <w:rPr>
          <w:rFonts w:ascii="SimSun" w:eastAsia="SimSun" w:hAnsi="SimSun" w:cs="Microsoft YaHei" w:hint="eastAsia"/>
          <w:lang w:eastAsia="zh-CN"/>
        </w:rPr>
        <w:t>将与</w:t>
      </w:r>
      <w:r>
        <w:rPr>
          <w:rFonts w:eastAsia="SimSun" w:cs="Microsoft YaHei"/>
          <w:lang w:eastAsia="zh-CN"/>
        </w:rPr>
        <w:t>WWRP</w:t>
      </w:r>
      <w:r>
        <w:rPr>
          <w:rFonts w:ascii="SimSun" w:eastAsia="SimSun" w:hAnsi="SimSun" w:cs="Microsoft YaHei" w:hint="eastAsia"/>
          <w:lang w:eastAsia="zh-CN"/>
        </w:rPr>
        <w:t>合作开展，但会得到外部资金的支持。下表总结了这些项目，并列出了项目的临时名称和所涉工作/专家组。</w:t>
      </w:r>
    </w:p>
    <w:p w14:paraId="4A48460F" w14:textId="77777777" w:rsidR="00E43ABD" w:rsidRDefault="00E43ABD" w:rsidP="00E43ABD">
      <w:pPr>
        <w:tabs>
          <w:tab w:val="clear" w:pos="1134"/>
        </w:tabs>
        <w:jc w:val="left"/>
        <w:rPr>
          <w:lang w:eastAsia="zh-CN"/>
        </w:rPr>
      </w:pPr>
      <w:r>
        <w:rPr>
          <w:rFonts w:ascii="Verdana Bold" w:hAnsi="Verdana Bold"/>
          <w:b/>
          <w:bCs/>
          <w:lang w:eastAsia="zh-CN"/>
        </w:rPr>
        <w:br w:type="page"/>
      </w:r>
    </w:p>
    <w:p w14:paraId="51B49A9E" w14:textId="77777777" w:rsidR="00E43ABD" w:rsidRDefault="00E43ABD" w:rsidP="00E43ABD">
      <w:pPr>
        <w:spacing w:before="360" w:after="360"/>
        <w:jc w:val="center"/>
        <w:rPr>
          <w:rFonts w:ascii="Verdana Bold" w:hAnsi="Verdana Bold"/>
          <w:b/>
          <w:bCs/>
          <w:lang w:eastAsia="zh-CN"/>
        </w:rPr>
      </w:pPr>
      <w:r>
        <w:rPr>
          <w:rFonts w:ascii="Microsoft YaHei" w:eastAsia="Microsoft YaHei" w:hAnsi="Microsoft YaHei" w:cs="Microsoft YaHei" w:hint="eastAsia"/>
          <w:b/>
          <w:bCs/>
          <w:lang w:eastAsia="zh-CN"/>
        </w:rPr>
        <w:lastRenderedPageBreak/>
        <w:t>表</w:t>
      </w:r>
      <w:r>
        <w:rPr>
          <w:rFonts w:ascii="Verdana Bold" w:hAnsi="Verdana Bold"/>
          <w:b/>
          <w:bCs/>
          <w:lang w:eastAsia="zh-CN"/>
        </w:rPr>
        <w:t>2. 2023</w:t>
      </w:r>
      <w:r>
        <w:rPr>
          <w:rFonts w:ascii="Microsoft YaHei" w:eastAsia="Microsoft YaHei" w:hAnsi="Microsoft YaHei" w:cs="Microsoft YaHei" w:hint="eastAsia"/>
          <w:b/>
          <w:bCs/>
          <w:lang w:eastAsia="zh-CN"/>
        </w:rPr>
        <w:t>年以后的现有项目（灰色）和拟议的新项目（粉色），以及涉及的工作组和专家组。</w:t>
      </w:r>
    </w:p>
    <w:p w14:paraId="189C9231" w14:textId="77777777" w:rsidR="00E43ABD" w:rsidRDefault="00E43ABD" w:rsidP="00E43ABD">
      <w:pPr>
        <w:spacing w:before="360" w:after="360"/>
        <w:jc w:val="center"/>
        <w:rPr>
          <w:rFonts w:ascii="Verdana Bold" w:hAnsi="Verdana Bold"/>
          <w:b/>
          <w:bCs/>
        </w:rPr>
      </w:pPr>
      <w:r>
        <w:rPr>
          <w:rFonts w:ascii="Microsoft YaHei" w:eastAsia="Microsoft YaHei" w:hAnsi="Microsoft YaHei" w:cs="Microsoft YaHei" w:hint="eastAsia"/>
          <w:b/>
          <w:bCs/>
        </w:rPr>
        <w:t>缩略语清单见</w:t>
      </w:r>
      <w:hyperlink w:anchor="_ANNEX_B_–" w:history="1">
        <w:r>
          <w:rPr>
            <w:rStyle w:val="Hyperlink"/>
            <w:rFonts w:ascii="Microsoft YaHei" w:eastAsia="Microsoft YaHei" w:hAnsi="Microsoft YaHei" w:cs="Microsoft YaHei" w:hint="eastAsia"/>
            <w:b/>
            <w:bCs/>
          </w:rPr>
          <w:t>附</w:t>
        </w:r>
        <w:r>
          <w:rPr>
            <w:rStyle w:val="Hyperlink"/>
            <w:rFonts w:ascii="Microsoft YaHei" w:eastAsia="Microsoft YaHei" w:hAnsi="Microsoft YaHei" w:cs="Microsoft YaHei" w:hint="eastAsia"/>
            <w:b/>
            <w:bCs/>
            <w:lang w:eastAsia="zh-CN"/>
          </w:rPr>
          <w:t>件</w:t>
        </w:r>
        <w:r>
          <w:rPr>
            <w:rStyle w:val="Hyperlink"/>
            <w:rFonts w:cs="Verdana"/>
            <w:b/>
            <w:bCs/>
          </w:rPr>
          <w:t>B</w:t>
        </w:r>
      </w:hyperlink>
    </w:p>
    <w:tbl>
      <w:tblPr>
        <w:tblW w:w="8990"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50"/>
        <w:gridCol w:w="5940"/>
      </w:tblGrid>
      <w:tr w:rsidR="00E43ABD" w14:paraId="237E9551" w14:textId="77777777" w:rsidTr="00E22142">
        <w:trPr>
          <w:trHeight w:val="432"/>
        </w:trPr>
        <w:tc>
          <w:tcPr>
            <w:tcW w:w="305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tcPr>
          <w:p w14:paraId="49A11FC4" w14:textId="77777777" w:rsidR="00E43ABD" w:rsidRDefault="00E43ABD" w:rsidP="00E22142">
            <w:pPr>
              <w:jc w:val="left"/>
              <w:rPr>
                <w:b/>
                <w:bCs/>
                <w:color w:val="3B3838"/>
              </w:rPr>
            </w:pPr>
            <w:r>
              <w:rPr>
                <w:b/>
                <w:bCs/>
                <w:color w:val="3B3838"/>
              </w:rPr>
              <w:t>2024</w:t>
            </w:r>
            <w:r>
              <w:rPr>
                <w:rFonts w:ascii="Microsoft YaHei" w:eastAsia="Microsoft YaHei" w:hAnsi="Microsoft YaHei" w:cs="Microsoft YaHei" w:hint="eastAsia"/>
                <w:b/>
                <w:bCs/>
                <w:color w:val="3B3838"/>
                <w:lang w:eastAsia="zh-CN"/>
              </w:rPr>
              <w:t>年起的</w:t>
            </w:r>
            <w:r>
              <w:rPr>
                <w:b/>
                <w:bCs/>
                <w:color w:val="3B3838"/>
              </w:rPr>
              <w:t>WWRP</w:t>
            </w:r>
            <w:r>
              <w:rPr>
                <w:rFonts w:ascii="Microsoft YaHei" w:eastAsia="Microsoft YaHei" w:hAnsi="Microsoft YaHei" w:cs="Microsoft YaHei" w:hint="eastAsia"/>
                <w:b/>
                <w:bCs/>
                <w:color w:val="3B3838"/>
                <w:lang w:eastAsia="zh-CN"/>
              </w:rPr>
              <w:t>项目</w:t>
            </w:r>
          </w:p>
        </w:tc>
        <w:tc>
          <w:tcPr>
            <w:tcW w:w="594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tcPr>
          <w:p w14:paraId="454C845C" w14:textId="77777777" w:rsidR="00E43ABD" w:rsidRDefault="00E43ABD" w:rsidP="00E22142">
            <w:pPr>
              <w:jc w:val="center"/>
              <w:rPr>
                <w:b/>
                <w:bCs/>
                <w:color w:val="3B3838"/>
              </w:rPr>
            </w:pPr>
            <w:r>
              <w:rPr>
                <w:rFonts w:ascii="Microsoft YaHei" w:eastAsia="Microsoft YaHei" w:hAnsi="Microsoft YaHei" w:cs="Microsoft YaHei" w:hint="eastAsia"/>
                <w:b/>
                <w:bCs/>
                <w:color w:val="3B3838"/>
              </w:rPr>
              <w:t>工作组或专家组</w:t>
            </w:r>
          </w:p>
        </w:tc>
      </w:tr>
      <w:tr w:rsidR="00E43ABD" w:rsidRPr="001B0464" w14:paraId="684B62A2" w14:textId="77777777" w:rsidTr="00E22142">
        <w:trPr>
          <w:trHeight w:val="432"/>
        </w:trPr>
        <w:tc>
          <w:tcPr>
            <w:tcW w:w="3050"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A32FA60" w14:textId="77777777" w:rsidR="00E43ABD" w:rsidRDefault="00E43ABD" w:rsidP="00E22142">
            <w:pPr>
              <w:jc w:val="left"/>
            </w:pPr>
            <w:r>
              <w:rPr>
                <w:rFonts w:eastAsia="SimSun"/>
              </w:rPr>
              <w:t>HIWeather</w:t>
            </w:r>
            <w:r>
              <w:rPr>
                <w:rFonts w:ascii="SimSun" w:eastAsia="SimSun" w:hAnsi="SimSun" w:cs="Microsoft YaHei" w:hint="eastAsia"/>
              </w:rPr>
              <w:t>核心项目（至</w:t>
            </w:r>
            <w:r>
              <w:rPr>
                <w:rFonts w:eastAsia="SimSun" w:cs="Microsoft YaHei"/>
              </w:rPr>
              <w:t>2024</w:t>
            </w:r>
            <w:r>
              <w:rPr>
                <w:rFonts w:ascii="SimSun" w:eastAsia="SimSun" w:hAnsi="SimSun" w:cs="Microsoft YaHei" w:hint="eastAsia"/>
              </w:rPr>
              <w:t>年）</w:t>
            </w:r>
          </w:p>
        </w:tc>
        <w:tc>
          <w:tcPr>
            <w:tcW w:w="5940"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0BC0653" w14:textId="77777777" w:rsidR="00E43ABD" w:rsidRDefault="00E43ABD" w:rsidP="00E22142">
            <w:pPr>
              <w:rPr>
                <w:lang w:val="fr-CH"/>
              </w:rPr>
            </w:pPr>
            <w:r>
              <w:rPr>
                <w:lang w:val="fr-CH"/>
              </w:rPr>
              <w:t>NMR, JWGFVR, SERA, PDEF, SERA, HAP</w:t>
            </w:r>
          </w:p>
        </w:tc>
      </w:tr>
      <w:tr w:rsidR="00E43ABD" w:rsidRPr="001B0464" w14:paraId="77C9B9C5" w14:textId="77777777" w:rsidTr="00E22142">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F13E1CE" w14:textId="77777777" w:rsidR="00E43ABD" w:rsidRDefault="00E43ABD" w:rsidP="00E22142">
            <w:pPr>
              <w:jc w:val="left"/>
            </w:pPr>
            <w:r>
              <w:rPr>
                <w:rFonts w:ascii="SimSun" w:eastAsia="SimSun" w:hAnsi="SimSun" w:cs="Microsoft YaHei" w:hint="eastAsia"/>
                <w:lang w:eastAsia="zh-CN"/>
              </w:rPr>
              <w:t>巴黎</w:t>
            </w:r>
            <w:r>
              <w:rPr>
                <w:rFonts w:eastAsia="SimSun"/>
              </w:rPr>
              <w:t>RDP</w:t>
            </w:r>
            <w:r>
              <w:rPr>
                <w:rFonts w:ascii="SimSun" w:eastAsia="SimSun" w:hAnsi="SimSun" w:cs="Microsoft YaHei" w:hint="eastAsia"/>
              </w:rPr>
              <w:t>（至</w:t>
            </w:r>
            <w:r>
              <w:rPr>
                <w:rFonts w:eastAsia="SimSun" w:cs="Microsoft YaHei"/>
              </w:rPr>
              <w:t>2024</w:t>
            </w:r>
            <w:r>
              <w:rPr>
                <w:rFonts w:ascii="SimSun" w:eastAsia="SimSun" w:hAnsi="SimSun" w:cs="Microsoft YaHei" w:hint="eastAsia"/>
              </w:rPr>
              <w:t>年）</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8CA6677" w14:textId="77777777" w:rsidR="00E43ABD" w:rsidRDefault="00E43ABD" w:rsidP="00E22142">
            <w:pPr>
              <w:rPr>
                <w:lang w:val="fr-CH"/>
              </w:rPr>
            </w:pPr>
            <w:r>
              <w:rPr>
                <w:lang w:val="fr-CH"/>
              </w:rPr>
              <w:t>NMR, JWGFVR, PDEF, DAOS, SERA</w:t>
            </w:r>
          </w:p>
        </w:tc>
      </w:tr>
      <w:tr w:rsidR="00E43ABD" w14:paraId="6591F3C5" w14:textId="77777777" w:rsidTr="00E22142">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0E8B2E8" w14:textId="77777777" w:rsidR="00E43ABD" w:rsidRDefault="00E43ABD" w:rsidP="00E22142">
            <w:pPr>
              <w:jc w:val="left"/>
            </w:pPr>
            <w:r>
              <w:rPr>
                <w:rFonts w:ascii="SimSun" w:eastAsia="SimSun" w:hAnsi="SimSun" w:cs="Microsoft YaHei" w:hint="eastAsia"/>
              </w:rPr>
              <w:t>航空</w:t>
            </w:r>
            <w:r>
              <w:rPr>
                <w:rFonts w:eastAsia="SimSun"/>
              </w:rPr>
              <w:t>RDP-2</w:t>
            </w:r>
            <w:r>
              <w:rPr>
                <w:rFonts w:ascii="SimSun" w:eastAsia="SimSun" w:hAnsi="SimSun" w:cs="Microsoft YaHei" w:hint="eastAsia"/>
              </w:rPr>
              <w:t>（至</w:t>
            </w:r>
            <w:r>
              <w:rPr>
                <w:rFonts w:eastAsia="SimSun" w:cs="Microsoft YaHei"/>
              </w:rPr>
              <w:t>2025</w:t>
            </w:r>
            <w:r>
              <w:rPr>
                <w:rFonts w:ascii="SimSun" w:eastAsia="SimSun" w:hAnsi="SimSun" w:cs="Microsoft YaHei" w:hint="eastAsia"/>
              </w:rPr>
              <w:t>年）</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A2416F8" w14:textId="77777777" w:rsidR="00E43ABD" w:rsidRDefault="00E43ABD" w:rsidP="00E22142">
            <w:r>
              <w:t>NMR, JWGFVR, PDEF SERA</w:t>
            </w:r>
          </w:p>
        </w:tc>
      </w:tr>
      <w:tr w:rsidR="00E43ABD" w:rsidRPr="001B0464" w14:paraId="402FC6F2" w14:textId="77777777" w:rsidTr="00E22142">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B41B7F1" w14:textId="77777777" w:rsidR="00E43ABD" w:rsidRDefault="00E43ABD" w:rsidP="00E22142">
            <w:pPr>
              <w:jc w:val="left"/>
            </w:pPr>
            <w:r>
              <w:rPr>
                <w:rFonts w:eastAsia="SimSun"/>
              </w:rPr>
              <w:t>TC-PFP RDP</w:t>
            </w:r>
            <w:r>
              <w:rPr>
                <w:rFonts w:ascii="SimSun" w:eastAsia="SimSun" w:hAnsi="SimSun" w:cs="Microsoft YaHei" w:hint="eastAsia"/>
              </w:rPr>
              <w:t>（至</w:t>
            </w:r>
            <w:r>
              <w:rPr>
                <w:rFonts w:eastAsia="SimSun" w:cs="Microsoft YaHei"/>
              </w:rPr>
              <w:t>2025</w:t>
            </w:r>
            <w:r>
              <w:rPr>
                <w:rFonts w:ascii="SimSun" w:eastAsia="SimSun" w:hAnsi="SimSun" w:cs="Microsoft YaHei" w:hint="eastAsia"/>
              </w:rPr>
              <w:t>年）</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33A5732" w14:textId="77777777" w:rsidR="00E43ABD" w:rsidRPr="00881EA6" w:rsidRDefault="00E43ABD" w:rsidP="00E22142">
            <w:pPr>
              <w:rPr>
                <w:lang w:val="fr-FR"/>
              </w:rPr>
            </w:pPr>
            <w:r w:rsidRPr="00881EA6">
              <w:rPr>
                <w:lang w:val="fr-FR"/>
              </w:rPr>
              <w:t>JWGFVR, PDEF, SERA, TMR, HAP</w:t>
            </w:r>
          </w:p>
        </w:tc>
      </w:tr>
      <w:tr w:rsidR="00E43ABD" w14:paraId="4F808B64" w14:textId="77777777" w:rsidTr="00E22142">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3F00B15" w14:textId="77777777" w:rsidR="00E43ABD" w:rsidRPr="00881EA6" w:rsidRDefault="00E43ABD" w:rsidP="00E22142">
            <w:pPr>
              <w:jc w:val="left"/>
              <w:rPr>
                <w:lang w:val="fr-FR"/>
              </w:rPr>
            </w:pPr>
            <w:r w:rsidRPr="00881EA6">
              <w:rPr>
                <w:rFonts w:eastAsia="SimSun"/>
                <w:lang w:val="fr-FR"/>
              </w:rPr>
              <w:t>PCAPS RDP</w:t>
            </w:r>
            <w:r w:rsidRPr="00881EA6">
              <w:rPr>
                <w:rFonts w:ascii="SimSun" w:eastAsia="SimSun" w:hAnsi="SimSun" w:cs="Microsoft YaHei" w:hint="eastAsia"/>
                <w:lang w:val="fr-FR" w:eastAsia="zh-CN"/>
              </w:rPr>
              <w:t>（</w:t>
            </w:r>
            <w:r w:rsidRPr="00881EA6">
              <w:rPr>
                <w:rFonts w:eastAsia="SimSun"/>
                <w:lang w:val="fr-FR"/>
              </w:rPr>
              <w:t>2024-2028</w:t>
            </w:r>
            <w:r>
              <w:rPr>
                <w:rFonts w:ascii="SimSun" w:eastAsia="SimSun" w:hAnsi="SimSun" w:cs="Microsoft YaHei" w:hint="eastAsia"/>
                <w:lang w:eastAsia="zh-CN"/>
              </w:rPr>
              <w:t>年</w:t>
            </w:r>
            <w:r w:rsidRPr="00881EA6">
              <w:rPr>
                <w:rFonts w:ascii="SimSun" w:eastAsia="SimSun" w:hAnsi="SimSun" w:cs="Microsoft YaHei" w:hint="eastAsia"/>
                <w:lang w:val="fr-FR" w:eastAsia="zh-CN"/>
              </w:rPr>
              <w:t>）</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AE5DDF3" w14:textId="77777777" w:rsidR="00E43ABD" w:rsidRDefault="00E43ABD" w:rsidP="00E22142">
            <w:r>
              <w:t>JWGFVR, PDEF, DAOS, SERA</w:t>
            </w:r>
          </w:p>
        </w:tc>
      </w:tr>
      <w:tr w:rsidR="00E43ABD" w:rsidRPr="001B0464" w14:paraId="3DCE3886" w14:textId="77777777" w:rsidTr="00E22142">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1706C8C" w14:textId="77777777" w:rsidR="00E43ABD" w:rsidRDefault="00E43ABD" w:rsidP="00E22142">
            <w:pPr>
              <w:jc w:val="left"/>
              <w:rPr>
                <w:lang w:val="de-DE"/>
              </w:rPr>
            </w:pPr>
            <w:r>
              <w:rPr>
                <w:rFonts w:eastAsia="SimSun"/>
                <w:lang w:val="de-DE"/>
              </w:rPr>
              <w:t>SAGE RDP</w:t>
            </w:r>
            <w:r>
              <w:rPr>
                <w:rFonts w:ascii="SimSun" w:eastAsia="SimSun" w:hAnsi="SimSun"/>
                <w:lang w:val="de-DE"/>
              </w:rPr>
              <w:t xml:space="preserve"> </w:t>
            </w:r>
            <w:r>
              <w:rPr>
                <w:rFonts w:ascii="SimSun" w:eastAsia="SimSun" w:hAnsi="SimSun" w:cs="Microsoft YaHei" w:hint="eastAsia"/>
                <w:lang w:val="de-DE" w:eastAsia="zh-CN"/>
              </w:rPr>
              <w:t>（</w:t>
            </w:r>
            <w:r>
              <w:rPr>
                <w:rFonts w:eastAsia="SimSun"/>
                <w:lang w:val="de-DE"/>
              </w:rPr>
              <w:t>2024–2028</w:t>
            </w:r>
            <w:r>
              <w:rPr>
                <w:rFonts w:ascii="SimSun" w:eastAsia="SimSun" w:hAnsi="SimSun" w:cs="Microsoft YaHei" w:hint="eastAsia"/>
                <w:lang w:eastAsia="zh-CN"/>
              </w:rPr>
              <w:t>年</w:t>
            </w:r>
            <w:r>
              <w:rPr>
                <w:rFonts w:ascii="SimSun" w:eastAsia="SimSun" w:hAnsi="SimSun" w:cs="Microsoft YaHei" w:hint="eastAsia"/>
                <w:lang w:val="de-DE" w:eastAsia="zh-CN"/>
              </w:rPr>
              <w:t>）</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100FBF2" w14:textId="77777777" w:rsidR="00E43ABD" w:rsidRDefault="00E43ABD" w:rsidP="00E22142">
            <w:pPr>
              <w:rPr>
                <w:lang w:val="fr-CH"/>
              </w:rPr>
            </w:pPr>
            <w:r>
              <w:rPr>
                <w:lang w:val="fr-CH"/>
              </w:rPr>
              <w:t>JWGFVR, PDEF, DAOS, SERA, TMR, HAP</w:t>
            </w:r>
          </w:p>
        </w:tc>
      </w:tr>
      <w:tr w:rsidR="00E43ABD" w14:paraId="0BC1ECA0" w14:textId="77777777" w:rsidTr="00E22142">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B5B3CB4" w14:textId="77777777" w:rsidR="00E43ABD" w:rsidRDefault="00E43ABD" w:rsidP="00E22142">
            <w:pPr>
              <w:jc w:val="left"/>
              <w:rPr>
                <w:lang w:eastAsia="zh-CN"/>
              </w:rPr>
            </w:pPr>
            <w:r>
              <w:rPr>
                <w:rFonts w:ascii="SimSun" w:eastAsia="SimSun" w:hAnsi="SimSun" w:cs="Microsoft YaHei" w:hint="eastAsia"/>
                <w:lang w:eastAsia="zh-CN"/>
              </w:rPr>
              <w:t>城市预测</w:t>
            </w:r>
            <w:r>
              <w:rPr>
                <w:rFonts w:eastAsia="SimSun"/>
                <w:lang w:eastAsia="zh-CN"/>
              </w:rPr>
              <w:t>RDP</w:t>
            </w:r>
            <w:r>
              <w:rPr>
                <w:rFonts w:ascii="SimSun" w:eastAsia="SimSun" w:hAnsi="SimSun" w:cs="Microsoft YaHei" w:hint="eastAsia"/>
                <w:lang w:val="de-DE" w:eastAsia="zh-CN"/>
              </w:rPr>
              <w:t>（</w:t>
            </w:r>
            <w:r>
              <w:rPr>
                <w:rFonts w:eastAsia="SimSun"/>
                <w:lang w:eastAsia="zh-CN"/>
              </w:rPr>
              <w:t>2025–2029</w:t>
            </w:r>
            <w:r>
              <w:rPr>
                <w:rFonts w:ascii="SimSun" w:eastAsia="SimSun" w:hAnsi="SimSun" w:cs="Microsoft YaHei" w:hint="eastAsia"/>
                <w:lang w:eastAsia="zh-CN"/>
              </w:rPr>
              <w:t>年）</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66349EEE" w14:textId="77777777" w:rsidR="00E43ABD" w:rsidRDefault="00E43ABD" w:rsidP="00E22142">
            <w:r>
              <w:t>NMR, JWGFVR, SERA, PDEF, DAOS, TMR, WxMOD</w:t>
            </w:r>
          </w:p>
        </w:tc>
      </w:tr>
      <w:tr w:rsidR="00E43ABD" w14:paraId="2FB7AD64" w14:textId="77777777" w:rsidTr="00E22142">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99F79A3" w14:textId="77777777" w:rsidR="00E43ABD" w:rsidRDefault="00E43ABD" w:rsidP="00E22142">
            <w:pPr>
              <w:jc w:val="left"/>
            </w:pPr>
            <w:r>
              <w:rPr>
                <w:rFonts w:ascii="SimSun" w:eastAsia="SimSun" w:hAnsi="SimSun" w:cs="Microsoft YaHei" w:hint="eastAsia"/>
              </w:rPr>
              <w:t>水文和降水</w:t>
            </w:r>
            <w:r>
              <w:rPr>
                <w:rFonts w:eastAsia="SimSun"/>
              </w:rPr>
              <w:t>RDP</w:t>
            </w:r>
            <w:r>
              <w:rPr>
                <w:rFonts w:ascii="SimSun" w:eastAsia="SimSun" w:hAnsi="SimSun" w:cs="Microsoft YaHei" w:hint="eastAsia"/>
                <w:lang w:eastAsia="zh-CN"/>
              </w:rPr>
              <w:t>（</w:t>
            </w:r>
            <w:r>
              <w:rPr>
                <w:rFonts w:eastAsia="SimSun"/>
              </w:rPr>
              <w:t>2024–2028</w:t>
            </w:r>
            <w:r>
              <w:rPr>
                <w:rFonts w:ascii="SimSun" w:eastAsia="SimSun" w:hAnsi="SimSun" w:cs="Microsoft YaHei" w:hint="eastAsia"/>
                <w:lang w:eastAsia="zh-CN"/>
              </w:rPr>
              <w:t>年）</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660A2EF0" w14:textId="77777777" w:rsidR="00E43ABD" w:rsidRDefault="00E43ABD" w:rsidP="00E22142">
            <w:r>
              <w:t>NMR, JWGFVR, SERA, PDEF, DAOS, TMR, WxMOD, HAP</w:t>
            </w:r>
          </w:p>
        </w:tc>
      </w:tr>
      <w:tr w:rsidR="00E43ABD" w14:paraId="5DA5BE8D" w14:textId="77777777" w:rsidTr="00E22142">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483A700" w14:textId="77777777" w:rsidR="00E43ABD" w:rsidRDefault="00E43ABD" w:rsidP="00E22142">
            <w:pPr>
              <w:jc w:val="left"/>
            </w:pPr>
            <w:r>
              <w:rPr>
                <w:rFonts w:eastAsia="SimSun"/>
              </w:rPr>
              <w:t>PEOPLE</w:t>
            </w:r>
            <w:r>
              <w:rPr>
                <w:rFonts w:ascii="SimSun" w:eastAsia="SimSun" w:hAnsi="SimSun"/>
              </w:rPr>
              <w:t>(</w:t>
            </w:r>
            <w:r>
              <w:rPr>
                <w:rFonts w:eastAsia="SimSun"/>
              </w:rPr>
              <w:t>2024-2027</w:t>
            </w:r>
            <w:r>
              <w:rPr>
                <w:rFonts w:eastAsia="SimSun" w:hint="eastAsia"/>
                <w:lang w:eastAsia="zh-CN"/>
              </w:rPr>
              <w:t>年</w:t>
            </w:r>
            <w:r>
              <w:rPr>
                <w:rFonts w:ascii="SimSun" w:eastAsia="SimSun" w:hAnsi="SimSun"/>
              </w:rPr>
              <w:t>)</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9AA8464" w14:textId="77777777" w:rsidR="00E43ABD" w:rsidRDefault="00E43ABD" w:rsidP="00E22142">
            <w:pPr>
              <w:spacing w:after="160" w:line="259" w:lineRule="auto"/>
            </w:pPr>
            <w:r>
              <w:t>All WGs, YESS</w:t>
            </w:r>
          </w:p>
        </w:tc>
      </w:tr>
      <w:tr w:rsidR="00E43ABD" w14:paraId="56983703" w14:textId="77777777" w:rsidTr="00E22142">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A8C1957" w14:textId="77777777" w:rsidR="00E43ABD" w:rsidRDefault="00E43ABD" w:rsidP="00E22142">
            <w:pPr>
              <w:jc w:val="left"/>
            </w:pPr>
            <w:r>
              <w:rPr>
                <w:rFonts w:eastAsia="SimSun"/>
              </w:rPr>
              <w:t>ADVANCE</w:t>
            </w:r>
            <w:r>
              <w:rPr>
                <w:rFonts w:ascii="SimSun" w:eastAsia="SimSun" w:hAnsi="SimSun" w:cs="Microsoft YaHei" w:hint="eastAsia"/>
              </w:rPr>
              <w:t>伙伴项目</w:t>
            </w:r>
            <w:r>
              <w:rPr>
                <w:rFonts w:ascii="SimSun" w:eastAsia="SimSun" w:hAnsi="SimSun" w:cs="Microsoft YaHei" w:hint="eastAsia"/>
                <w:lang w:eastAsia="zh-CN"/>
              </w:rPr>
              <w:t>（</w:t>
            </w:r>
            <w:r>
              <w:rPr>
                <w:rFonts w:eastAsia="SimSun"/>
              </w:rPr>
              <w:t>2023</w:t>
            </w:r>
            <w:r>
              <w:rPr>
                <w:rFonts w:eastAsia="SimSun"/>
                <w:lang w:val="en-US"/>
              </w:rPr>
              <w:t>-</w:t>
            </w:r>
            <w:r>
              <w:rPr>
                <w:rFonts w:eastAsia="SimSun"/>
              </w:rPr>
              <w:t>2027</w:t>
            </w:r>
            <w:r>
              <w:rPr>
                <w:rFonts w:ascii="SimSun" w:eastAsia="SimSun" w:hAnsi="SimSun" w:cs="Microsoft YaHei" w:hint="eastAsia"/>
                <w:lang w:eastAsia="zh-CN"/>
              </w:rPr>
              <w:t>年）</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BB4EA96" w14:textId="77777777" w:rsidR="00E43ABD" w:rsidRDefault="00E43ABD" w:rsidP="00E22142">
            <w:pPr>
              <w:spacing w:after="160" w:line="259" w:lineRule="auto"/>
            </w:pPr>
            <w:r>
              <w:t>NMR, JWGFVR, SERA, DAOS, TMR, HAP</w:t>
            </w:r>
          </w:p>
        </w:tc>
      </w:tr>
    </w:tbl>
    <w:p w14:paraId="2883429C" w14:textId="77777777" w:rsidR="00E43ABD" w:rsidRDefault="00E43ABD" w:rsidP="00E43ABD">
      <w:pPr>
        <w:spacing w:before="240"/>
        <w:ind w:right="-170"/>
        <w:jc w:val="left"/>
        <w:rPr>
          <w:rFonts w:ascii="SimSun" w:eastAsia="SimSun" w:hAnsi="SimSun"/>
          <w:lang w:eastAsia="zh-CN"/>
        </w:rPr>
      </w:pPr>
      <w:r>
        <w:rPr>
          <w:rFonts w:ascii="SimSun" w:eastAsia="SimSun" w:hAnsi="SimSun" w:cs="Microsoft YaHei" w:hint="eastAsia"/>
          <w:lang w:eastAsia="zh-CN"/>
        </w:rPr>
        <w:t>由于业界加强了对水文的关注，且多个项目都强调降水，因此增设了一个工作组。该工作组具有水文、降水微物理以及降水和土地特征遥感方面的专门知识，包括河流水位和易被淹没的地区。水文和降水工作组（</w:t>
      </w:r>
      <w:r>
        <w:rPr>
          <w:rFonts w:eastAsia="SimSun" w:cs="Microsoft YaHei"/>
          <w:lang w:eastAsia="zh-CN"/>
        </w:rPr>
        <w:t>HAP</w:t>
      </w:r>
      <w:r>
        <w:rPr>
          <w:rFonts w:ascii="SimSun" w:eastAsia="SimSun" w:hAnsi="SimSun" w:cs="Microsoft YaHei" w:hint="eastAsia"/>
          <w:lang w:eastAsia="zh-CN"/>
        </w:rPr>
        <w:t>）将参与到多个项目的工作中，并将领导开展水文和降水项目（名称待定）。</w:t>
      </w:r>
      <w:r>
        <w:rPr>
          <w:rFonts w:eastAsia="SimSun" w:cs="Microsoft YaHei"/>
          <w:lang w:eastAsia="zh-CN"/>
        </w:rPr>
        <w:t>WWRP</w:t>
      </w:r>
      <w:r>
        <w:rPr>
          <w:rFonts w:ascii="SimSun" w:eastAsia="SimSun" w:hAnsi="SimSun" w:cs="Microsoft YaHei" w:hint="eastAsia"/>
          <w:lang w:eastAsia="zh-CN"/>
        </w:rPr>
        <w:t>希望</w:t>
      </w:r>
      <w:r>
        <w:rPr>
          <w:rFonts w:eastAsia="SimSun" w:cs="Microsoft YaHei"/>
          <w:lang w:eastAsia="zh-CN"/>
        </w:rPr>
        <w:t>HAP</w:t>
      </w:r>
      <w:r>
        <w:rPr>
          <w:rFonts w:ascii="SimSun" w:eastAsia="SimSun" w:hAnsi="SimSun" w:cs="Microsoft YaHei" w:hint="eastAsia"/>
          <w:lang w:eastAsia="zh-CN"/>
        </w:rPr>
        <w:t>工作组能与相关工作组密切协调，相关工作组包括影响和价值周期工作组（</w:t>
      </w:r>
      <w:r>
        <w:rPr>
          <w:rFonts w:eastAsia="SimSun" w:cs="Microsoft YaHei"/>
          <w:lang w:eastAsia="zh-CN"/>
        </w:rPr>
        <w:t>SERA</w:t>
      </w:r>
      <w:r>
        <w:rPr>
          <w:rFonts w:ascii="SimSun" w:eastAsia="SimSun" w:hAnsi="SimSun" w:cs="Microsoft YaHei" w:hint="eastAsia"/>
          <w:lang w:eastAsia="zh-CN"/>
        </w:rPr>
        <w:t>）、验证工作组（</w:t>
      </w:r>
      <w:r>
        <w:rPr>
          <w:rFonts w:eastAsia="SimSun" w:cs="Microsoft YaHei"/>
          <w:lang w:eastAsia="zh-CN"/>
        </w:rPr>
        <w:t>JWGFVR</w:t>
      </w:r>
      <w:r>
        <w:rPr>
          <w:rFonts w:ascii="SimSun" w:eastAsia="SimSun" w:hAnsi="SimSun" w:cs="Microsoft YaHei" w:hint="eastAsia"/>
          <w:lang w:eastAsia="zh-CN"/>
        </w:rPr>
        <w:t>）、临近预报工作组（</w:t>
      </w:r>
      <w:r>
        <w:rPr>
          <w:rFonts w:eastAsia="SimSun" w:cs="Microsoft YaHei"/>
          <w:lang w:eastAsia="zh-CN"/>
        </w:rPr>
        <w:t>NMR</w:t>
      </w:r>
      <w:r>
        <w:rPr>
          <w:rFonts w:ascii="SimSun" w:eastAsia="SimSun" w:hAnsi="SimSun" w:cs="Microsoft YaHei" w:hint="eastAsia"/>
          <w:lang w:eastAsia="zh-CN"/>
        </w:rPr>
        <w:t>）、数据同化工作组（</w:t>
      </w:r>
      <w:r>
        <w:rPr>
          <w:rFonts w:eastAsia="SimSun" w:cs="Microsoft YaHei"/>
          <w:lang w:eastAsia="zh-CN"/>
        </w:rPr>
        <w:t>DAOS</w:t>
      </w:r>
      <w:r>
        <w:rPr>
          <w:rFonts w:ascii="SimSun" w:eastAsia="SimSun" w:hAnsi="SimSun" w:cs="Microsoft YaHei" w:hint="eastAsia"/>
          <w:lang w:eastAsia="zh-CN"/>
        </w:rPr>
        <w:t>）。</w:t>
      </w:r>
    </w:p>
    <w:p w14:paraId="4E9F3050" w14:textId="77777777" w:rsidR="00E43ABD" w:rsidRDefault="00E43ABD" w:rsidP="00E43ABD">
      <w:pPr>
        <w:spacing w:before="240"/>
        <w:ind w:right="-170"/>
        <w:jc w:val="left"/>
        <w:rPr>
          <w:rFonts w:ascii="SimSun" w:eastAsia="SimSun" w:hAnsi="SimSun"/>
          <w:lang w:val="en-US" w:eastAsia="zh-CN"/>
        </w:rPr>
      </w:pPr>
      <w:r>
        <w:rPr>
          <w:rFonts w:ascii="SimSun" w:eastAsia="SimSun" w:hAnsi="SimSun" w:cs="Microsoft YaHei" w:hint="eastAsia"/>
          <w:lang w:eastAsia="zh-CN"/>
        </w:rPr>
        <w:t>通过采取矩阵结构，能够加强工作组和项目之间的耦合，并让工作组成员更清晰地了解其角色和责任。显然，一些工作组将会参与到大多数项目的工作中，可能需要扩大这些工作组的规模。考虑到这些工作组可以为项目做出重要贡献，工作组将在负担可承受的前提下，继续与科学界密切合作，掌握最新的科学进展，并通过广泛的网络传播科学知识。</w:t>
      </w:r>
    </w:p>
    <w:p w14:paraId="4C0D5E81" w14:textId="77777777" w:rsidR="00E43ABD" w:rsidRDefault="00E43ABD" w:rsidP="00E43ABD">
      <w:pPr>
        <w:keepNext/>
        <w:keepLines/>
        <w:spacing w:before="240"/>
        <w:ind w:right="-170"/>
        <w:jc w:val="left"/>
        <w:rPr>
          <w:rFonts w:ascii="SimSun" w:eastAsia="SimSun" w:hAnsi="SimSun"/>
          <w:lang w:eastAsia="zh-CN"/>
        </w:rPr>
      </w:pPr>
      <w:r>
        <w:rPr>
          <w:rFonts w:ascii="SimSun" w:eastAsia="SimSun" w:hAnsi="SimSun" w:cs="Microsoft YaHei" w:hint="eastAsia"/>
          <w:lang w:eastAsia="zh-CN"/>
        </w:rPr>
        <w:t>报告将主要按项目而非按具体工作组进行。工作组成员将积极参与各类项目，了解不同项目的交叉联系，确定可能使多个项目受益的重要创新，并召集相关人士介绍其所在重点领域的未来方向和最佳实践。</w:t>
      </w:r>
    </w:p>
    <w:p w14:paraId="37EF54DA" w14:textId="77777777" w:rsidR="00E43ABD" w:rsidRDefault="00E43ABD" w:rsidP="00E43ABD">
      <w:pPr>
        <w:spacing w:before="240"/>
        <w:ind w:right="-170"/>
        <w:jc w:val="left"/>
        <w:rPr>
          <w:rFonts w:ascii="SimSun" w:eastAsia="SimSun" w:hAnsi="SimSun"/>
          <w:lang w:eastAsia="zh-CN"/>
        </w:rPr>
      </w:pPr>
      <w:r>
        <w:rPr>
          <w:rFonts w:ascii="SimSun" w:eastAsia="SimSun" w:hAnsi="SimSun" w:cs="Microsoft YaHei" w:hint="eastAsia"/>
          <w:lang w:eastAsia="zh-CN"/>
        </w:rPr>
        <w:t>应定期监测项目进展，在项目设计阶段就纳入评价程序。监测、评价和学习（</w:t>
      </w:r>
      <w:r>
        <w:rPr>
          <w:rFonts w:eastAsia="SimSun" w:cs="Microsoft YaHei"/>
          <w:lang w:eastAsia="zh-CN"/>
        </w:rPr>
        <w:t>MEL</w:t>
      </w:r>
      <w:r>
        <w:rPr>
          <w:rFonts w:ascii="SimSun" w:eastAsia="SimSun" w:hAnsi="SimSun" w:cs="Microsoft YaHei" w:hint="eastAsia"/>
          <w:lang w:eastAsia="zh-CN"/>
        </w:rPr>
        <w:t>）计划可包括若干监测机制、科学出版物和引文、外部资金的获取、年度可交付成果和产出，以及通过对利益相关方的调查、焦点小组的反馈和案例研究来衡量影响——所有这些都以</w:t>
      </w:r>
      <w:r>
        <w:rPr>
          <w:rFonts w:eastAsia="SimSun" w:cs="Microsoft YaHei"/>
          <w:lang w:eastAsia="zh-CN"/>
        </w:rPr>
        <w:t>AWAR</w:t>
      </w:r>
      <w:r>
        <w:rPr>
          <w:rFonts w:eastAsia="SimSun" w:cs="Microsoft YaHei"/>
          <w:vertAlign w:val="superscript"/>
          <w:lang w:eastAsia="zh-CN"/>
        </w:rPr>
        <w:t>3</w:t>
      </w:r>
      <w:r>
        <w:rPr>
          <w:rFonts w:eastAsia="SimSun" w:cs="Microsoft YaHei"/>
          <w:lang w:eastAsia="zh-CN"/>
        </w:rPr>
        <w:t>E</w:t>
      </w:r>
      <w:r>
        <w:rPr>
          <w:rFonts w:ascii="SimSun" w:eastAsia="SimSun" w:hAnsi="SimSun" w:cs="Microsoft YaHei" w:hint="eastAsia"/>
          <w:lang w:eastAsia="zh-CN"/>
        </w:rPr>
        <w:t>原则中概述的成功标准为指导。</w:t>
      </w:r>
    </w:p>
    <w:p w14:paraId="73970ECD" w14:textId="77777777" w:rsidR="00E43ABD" w:rsidRDefault="00E43ABD" w:rsidP="00E43ABD">
      <w:pPr>
        <w:spacing w:before="240"/>
        <w:ind w:right="-170"/>
        <w:jc w:val="left"/>
        <w:rPr>
          <w:rFonts w:ascii="SimSun" w:eastAsia="SimSun" w:hAnsi="SimSun"/>
          <w:lang w:eastAsia="zh-CN"/>
        </w:rPr>
      </w:pPr>
      <w:r>
        <w:rPr>
          <w:rFonts w:ascii="SimSun" w:eastAsia="SimSun" w:hAnsi="SimSun" w:cs="Microsoft YaHei" w:hint="eastAsia"/>
          <w:lang w:eastAsia="zh-CN"/>
        </w:rPr>
        <w:lastRenderedPageBreak/>
        <w:t>具体的用户群体也应参与项目设计，共同确定项目目标、发展的关键方向和里程碑事件。根据项目职责，所有项目都会配有指导委员会，由大约</w:t>
      </w:r>
      <w:r>
        <w:rPr>
          <w:rFonts w:eastAsia="SimSun" w:cs="Microsoft YaHei"/>
          <w:lang w:eastAsia="zh-CN"/>
        </w:rPr>
        <w:t>10</w:t>
      </w:r>
      <w:r>
        <w:rPr>
          <w:rFonts w:ascii="SimSun" w:eastAsia="SimSun" w:hAnsi="SimSun" w:cs="Microsoft YaHei" w:hint="eastAsia"/>
          <w:lang w:eastAsia="zh-CN"/>
        </w:rPr>
        <w:t>名成员组成。大多数成员来自工作组，一些成员可能来自伙伴单位以及利用科学知识和</w:t>
      </w:r>
      <w:r>
        <w:rPr>
          <w:rFonts w:ascii="SimSun" w:eastAsia="SimSun" w:hAnsi="SimSun" w:cs="Microsoft YaHei"/>
          <w:lang w:eastAsia="zh-CN"/>
        </w:rPr>
        <w:t>/</w:t>
      </w:r>
      <w:r>
        <w:rPr>
          <w:rFonts w:ascii="SimSun" w:eastAsia="SimSun" w:hAnsi="SimSun" w:cs="Microsoft YaHei" w:hint="eastAsia"/>
          <w:lang w:eastAsia="zh-CN"/>
        </w:rPr>
        <w:t>或为项目贡献更多专门知识的组成机构。</w:t>
      </w:r>
    </w:p>
    <w:p w14:paraId="051FC5FD" w14:textId="77777777" w:rsidR="00E43ABD" w:rsidRDefault="00E43ABD" w:rsidP="00E43ABD">
      <w:pPr>
        <w:spacing w:before="240"/>
        <w:ind w:right="-170"/>
        <w:jc w:val="left"/>
        <w:rPr>
          <w:rFonts w:ascii="SimSun" w:eastAsia="SimSun" w:hAnsi="SimSun"/>
          <w:lang w:eastAsia="zh-CN"/>
        </w:rPr>
      </w:pPr>
      <w:r>
        <w:rPr>
          <w:rFonts w:ascii="SimSun" w:eastAsia="SimSun" w:hAnsi="SimSun" w:cs="Microsoft YaHei" w:hint="eastAsia"/>
          <w:lang w:eastAsia="zh-CN"/>
        </w:rPr>
        <w:t>创新并不针对某一具体项目。相反，创新是指工作组成员和年轻科学家（</w:t>
      </w:r>
      <w:r>
        <w:rPr>
          <w:rFonts w:eastAsia="SimSun" w:cs="Microsoft YaHei"/>
          <w:lang w:eastAsia="zh-CN"/>
        </w:rPr>
        <w:t>YESS</w:t>
      </w:r>
      <w:r>
        <w:rPr>
          <w:rFonts w:ascii="SimSun" w:eastAsia="SimSun" w:hAnsi="SimSun" w:cs="Microsoft YaHei" w:hint="eastAsia"/>
          <w:lang w:eastAsia="zh-CN"/>
        </w:rPr>
        <w:t>）将新观点和新技术引入</w:t>
      </w:r>
      <w:r>
        <w:rPr>
          <w:rFonts w:eastAsia="SimSun" w:cs="Microsoft YaHei"/>
          <w:lang w:eastAsia="zh-CN"/>
        </w:rPr>
        <w:t>WWRP</w:t>
      </w:r>
      <w:r>
        <w:rPr>
          <w:rFonts w:ascii="SimSun" w:eastAsia="SimSun" w:hAnsi="SimSun" w:cs="Microsoft YaHei" w:hint="eastAsia"/>
          <w:lang w:eastAsia="zh-CN"/>
        </w:rPr>
        <w:t>，促进未来项目的发展。尽管</w:t>
      </w:r>
      <w:r>
        <w:rPr>
          <w:rFonts w:eastAsia="SimSun" w:cs="Microsoft YaHei"/>
          <w:lang w:eastAsia="zh-CN"/>
        </w:rPr>
        <w:t>WWRP</w:t>
      </w:r>
      <w:r>
        <w:rPr>
          <w:rFonts w:ascii="SimSun" w:eastAsia="SimSun" w:hAnsi="SimSun" w:cs="Microsoft YaHei" w:hint="eastAsia"/>
          <w:lang w:eastAsia="zh-CN"/>
        </w:rPr>
        <w:t>定期审查新概念和新技术很重要，但这是一个持续的过程。这将有助于向</w:t>
      </w:r>
      <w:r>
        <w:rPr>
          <w:rFonts w:eastAsia="SimSun" w:cs="Microsoft YaHei"/>
          <w:lang w:eastAsia="zh-CN"/>
        </w:rPr>
        <w:t>WMO</w:t>
      </w:r>
      <w:r>
        <w:rPr>
          <w:rFonts w:ascii="SimSun" w:eastAsia="SimSun" w:hAnsi="SimSun" w:cs="Microsoft YaHei" w:hint="eastAsia"/>
          <w:lang w:eastAsia="zh-CN"/>
        </w:rPr>
        <w:t>社区传播科学知识，并在项目中应用最新科学进展。</w:t>
      </w:r>
    </w:p>
    <w:p w14:paraId="2EFB2399" w14:textId="77777777" w:rsidR="00E43ABD" w:rsidRDefault="00E43ABD" w:rsidP="00E43ABD">
      <w:pPr>
        <w:spacing w:before="240"/>
        <w:jc w:val="left"/>
        <w:rPr>
          <w:b/>
          <w:bCs/>
          <w:lang w:eastAsia="zh-CN"/>
        </w:rPr>
      </w:pPr>
      <w:r>
        <w:rPr>
          <w:rFonts w:ascii="Microsoft YaHei" w:eastAsia="Microsoft YaHei" w:hAnsi="Microsoft YaHei" w:cs="Microsoft YaHei" w:hint="eastAsia"/>
          <w:b/>
          <w:bCs/>
          <w:lang w:eastAsia="zh-CN"/>
        </w:rPr>
        <w:t>伙伴关系缔造成功</w:t>
      </w:r>
    </w:p>
    <w:p w14:paraId="73917042" w14:textId="77777777" w:rsidR="00E43ABD" w:rsidRDefault="00E43ABD" w:rsidP="00E43ABD">
      <w:pPr>
        <w:spacing w:before="240"/>
        <w:jc w:val="left"/>
        <w:rPr>
          <w:rFonts w:ascii="SimSun" w:eastAsia="SimSun" w:hAnsi="SimSun"/>
          <w:lang w:eastAsia="zh-CN"/>
        </w:rPr>
      </w:pPr>
      <w:r>
        <w:rPr>
          <w:rFonts w:ascii="SimSun" w:eastAsia="SimSun" w:hAnsi="SimSun" w:cs="Microsoft YaHei" w:hint="eastAsia"/>
          <w:lang w:eastAsia="zh-CN"/>
        </w:rPr>
        <w:t>由于</w:t>
      </w:r>
      <w:r>
        <w:rPr>
          <w:rFonts w:eastAsia="SimSun"/>
          <w:lang w:eastAsia="zh-CN"/>
        </w:rPr>
        <w:t>WWRP</w:t>
      </w:r>
      <w:r>
        <w:rPr>
          <w:rFonts w:ascii="SimSun" w:eastAsia="SimSun" w:hAnsi="SimSun" w:cs="Microsoft YaHei" w:hint="eastAsia"/>
          <w:lang w:eastAsia="zh-CN"/>
        </w:rPr>
        <w:t>将开展的各个项目复杂且涉及范围广，因此需要与</w:t>
      </w:r>
      <w:r>
        <w:rPr>
          <w:rFonts w:eastAsia="SimSun"/>
          <w:lang w:eastAsia="zh-CN"/>
        </w:rPr>
        <w:t>WMO</w:t>
      </w:r>
      <w:r>
        <w:rPr>
          <w:rFonts w:eastAsia="SimSun" w:hint="eastAsia"/>
          <w:lang w:eastAsia="zh-CN"/>
        </w:rPr>
        <w:t>的众多</w:t>
      </w:r>
      <w:r>
        <w:rPr>
          <w:rFonts w:ascii="SimSun" w:eastAsia="SimSun" w:hAnsi="SimSun" w:cs="Microsoft YaHei" w:hint="eastAsia"/>
          <w:lang w:eastAsia="zh-CN"/>
        </w:rPr>
        <w:t>内部机构建立伙伴关系。根据</w:t>
      </w:r>
      <w:r>
        <w:rPr>
          <w:rFonts w:eastAsia="SimSun" w:cs="Microsoft YaHei"/>
          <w:lang w:eastAsia="zh-CN"/>
        </w:rPr>
        <w:t>AWAR</w:t>
      </w:r>
      <w:r>
        <w:rPr>
          <w:rFonts w:eastAsia="SimSun" w:cs="Microsoft YaHei"/>
          <w:vertAlign w:val="superscript"/>
          <w:lang w:eastAsia="zh-CN"/>
        </w:rPr>
        <w:t>3</w:t>
      </w:r>
      <w:r>
        <w:rPr>
          <w:rFonts w:eastAsia="SimSun" w:cs="Microsoft YaHei"/>
          <w:lang w:eastAsia="zh-CN"/>
        </w:rPr>
        <w:t>E</w:t>
      </w:r>
      <w:r>
        <w:rPr>
          <w:rFonts w:ascii="SimSun" w:eastAsia="SimSun" w:hAnsi="SimSun" w:cs="Microsoft YaHei" w:hint="eastAsia"/>
          <w:lang w:eastAsia="zh-CN"/>
        </w:rPr>
        <w:t>原则</w:t>
      </w:r>
      <w:r>
        <w:rPr>
          <w:rFonts w:eastAsia="SimSun" w:cs="Microsoft YaHei"/>
          <w:lang w:eastAsia="zh-CN"/>
        </w:rPr>
        <w:t>5</w:t>
      </w:r>
      <w:r>
        <w:rPr>
          <w:rFonts w:eastAsia="SimSun" w:cs="Microsoft YaHei" w:hint="eastAsia"/>
          <w:lang w:eastAsia="zh-CN"/>
        </w:rPr>
        <w:t>，我们在</w:t>
      </w:r>
      <w:r>
        <w:rPr>
          <w:rFonts w:ascii="SimSun" w:eastAsia="SimSun" w:hAnsi="SimSun" w:cs="Microsoft YaHei" w:hint="eastAsia"/>
          <w:lang w:eastAsia="zh-CN"/>
        </w:rPr>
        <w:t>表</w:t>
      </w:r>
      <w:r>
        <w:rPr>
          <w:rFonts w:eastAsia="SimSun" w:cs="Microsoft YaHei"/>
          <w:lang w:eastAsia="zh-CN"/>
        </w:rPr>
        <w:t>3</w:t>
      </w:r>
      <w:r>
        <w:rPr>
          <w:rFonts w:eastAsia="SimSun" w:cs="Microsoft YaHei" w:hint="eastAsia"/>
          <w:lang w:eastAsia="zh-CN"/>
        </w:rPr>
        <w:t>中</w:t>
      </w:r>
      <w:r>
        <w:rPr>
          <w:rFonts w:ascii="SimSun" w:eastAsia="SimSun" w:hAnsi="SimSun" w:cs="Microsoft YaHei" w:hint="eastAsia"/>
          <w:lang w:eastAsia="zh-CN"/>
        </w:rPr>
        <w:t>列出了每一项目的首选合作伙伴关系和要求：</w:t>
      </w:r>
    </w:p>
    <w:p w14:paraId="2D8C7F5A" w14:textId="77777777" w:rsidR="00E43ABD" w:rsidRDefault="00E43ABD" w:rsidP="00E43ABD">
      <w:pPr>
        <w:tabs>
          <w:tab w:val="clear" w:pos="1134"/>
        </w:tabs>
        <w:jc w:val="left"/>
        <w:rPr>
          <w:rFonts w:ascii="Verdana Bold" w:hAnsi="Verdana Bold"/>
          <w:b/>
          <w:bCs/>
          <w:lang w:eastAsia="zh-CN"/>
        </w:rPr>
      </w:pPr>
      <w:r>
        <w:rPr>
          <w:rFonts w:ascii="Verdana Bold" w:hAnsi="Verdana Bold"/>
          <w:b/>
          <w:bCs/>
          <w:lang w:eastAsia="zh-CN"/>
        </w:rPr>
        <w:br w:type="page"/>
      </w:r>
    </w:p>
    <w:p w14:paraId="01FE5E6A" w14:textId="77777777" w:rsidR="00E43ABD" w:rsidRDefault="00E43ABD" w:rsidP="00E43ABD">
      <w:pPr>
        <w:spacing w:after="360"/>
        <w:jc w:val="center"/>
        <w:rPr>
          <w:rFonts w:ascii="Verdana Bold" w:hAnsi="Verdana Bold"/>
          <w:b/>
          <w:bCs/>
          <w:lang w:eastAsia="zh-CN"/>
        </w:rPr>
      </w:pPr>
      <w:r>
        <w:rPr>
          <w:rFonts w:ascii="Microsoft YaHei" w:eastAsia="Microsoft YaHei" w:hAnsi="Microsoft YaHei" w:cs="Microsoft YaHei" w:hint="eastAsia"/>
          <w:b/>
          <w:bCs/>
          <w:lang w:eastAsia="zh-CN"/>
        </w:rPr>
        <w:lastRenderedPageBreak/>
        <w:t>表</w:t>
      </w:r>
      <w:r>
        <w:rPr>
          <w:rFonts w:ascii="Verdana Bold" w:hAnsi="Verdana Bold"/>
          <w:b/>
          <w:bCs/>
          <w:lang w:eastAsia="zh-CN"/>
        </w:rPr>
        <w:t xml:space="preserve">3. </w:t>
      </w:r>
      <w:r>
        <w:rPr>
          <w:rFonts w:ascii="Microsoft YaHei" w:eastAsia="Microsoft YaHei" w:hAnsi="Microsoft YaHei" w:cs="Microsoft YaHei" w:hint="eastAsia"/>
          <w:b/>
          <w:bCs/>
          <w:lang w:eastAsia="zh-CN"/>
        </w:rPr>
        <w:t>表</w:t>
      </w:r>
      <w:r>
        <w:rPr>
          <w:rFonts w:ascii="Verdana Bold" w:hAnsi="Verdana Bold"/>
          <w:b/>
          <w:bCs/>
          <w:lang w:eastAsia="zh-CN"/>
        </w:rPr>
        <w:t>1</w:t>
      </w:r>
      <w:r>
        <w:rPr>
          <w:rFonts w:ascii="Microsoft YaHei" w:eastAsia="Microsoft YaHei" w:hAnsi="Microsoft YaHei" w:cs="Microsoft YaHei" w:hint="eastAsia"/>
          <w:b/>
          <w:bCs/>
          <w:lang w:eastAsia="zh-CN"/>
        </w:rPr>
        <w:t>所列研究项目的合作伙伴</w:t>
      </w:r>
    </w:p>
    <w:tbl>
      <w:tblPr>
        <w:tblW w:w="899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A0" w:firstRow="1" w:lastRow="0" w:firstColumn="1" w:lastColumn="0" w:noHBand="0" w:noVBand="1"/>
      </w:tblPr>
      <w:tblGrid>
        <w:gridCol w:w="2542"/>
        <w:gridCol w:w="6448"/>
      </w:tblGrid>
      <w:tr w:rsidR="00E43ABD" w14:paraId="1D1A50E1" w14:textId="77777777" w:rsidTr="00E22142">
        <w:trPr>
          <w:trHeight w:val="432"/>
          <w:tblHeader/>
        </w:trPr>
        <w:tc>
          <w:tcPr>
            <w:tcW w:w="2542" w:type="dxa"/>
            <w:shd w:val="clear" w:color="auto" w:fill="auto"/>
            <w:tcMar>
              <w:top w:w="72" w:type="dxa"/>
              <w:left w:w="144" w:type="dxa"/>
              <w:bottom w:w="72" w:type="dxa"/>
              <w:right w:w="144" w:type="dxa"/>
            </w:tcMar>
            <w:vAlign w:val="center"/>
          </w:tcPr>
          <w:p w14:paraId="1678BD43" w14:textId="77777777" w:rsidR="00E43ABD" w:rsidRDefault="00E43ABD" w:rsidP="00E22142">
            <w:pPr>
              <w:jc w:val="center"/>
              <w:rPr>
                <w:b/>
                <w:bCs/>
              </w:rPr>
            </w:pPr>
            <w:bookmarkStart w:id="97" w:name="_Hlk96508744"/>
            <w:r>
              <w:rPr>
                <w:b/>
                <w:bCs/>
              </w:rPr>
              <w:t>2024</w:t>
            </w:r>
            <w:r>
              <w:rPr>
                <w:rFonts w:ascii="Microsoft YaHei" w:eastAsia="Microsoft YaHei" w:hAnsi="Microsoft YaHei" w:cs="Microsoft YaHei" w:hint="eastAsia"/>
                <w:b/>
                <w:bCs/>
                <w:lang w:eastAsia="zh-CN"/>
              </w:rPr>
              <w:t>年起的</w:t>
            </w:r>
            <w:r>
              <w:rPr>
                <w:b/>
                <w:bCs/>
              </w:rPr>
              <w:t>WWRP</w:t>
            </w:r>
            <w:r>
              <w:rPr>
                <w:rFonts w:ascii="Microsoft YaHei" w:eastAsia="Microsoft YaHei" w:hAnsi="Microsoft YaHei" w:cs="Microsoft YaHei" w:hint="eastAsia"/>
                <w:b/>
                <w:bCs/>
                <w:lang w:eastAsia="zh-CN"/>
              </w:rPr>
              <w:t>项目</w:t>
            </w:r>
          </w:p>
        </w:tc>
        <w:tc>
          <w:tcPr>
            <w:tcW w:w="6448" w:type="dxa"/>
            <w:shd w:val="clear" w:color="auto" w:fill="auto"/>
            <w:tcMar>
              <w:top w:w="72" w:type="dxa"/>
              <w:left w:w="144" w:type="dxa"/>
              <w:bottom w:w="72" w:type="dxa"/>
              <w:right w:w="144" w:type="dxa"/>
            </w:tcMar>
            <w:vAlign w:val="center"/>
          </w:tcPr>
          <w:p w14:paraId="31016206" w14:textId="77777777" w:rsidR="00E43ABD" w:rsidRDefault="00E43ABD" w:rsidP="00E22142">
            <w:pPr>
              <w:jc w:val="center"/>
              <w:rPr>
                <w:b/>
                <w:bCs/>
              </w:rPr>
            </w:pPr>
            <w:r>
              <w:rPr>
                <w:rFonts w:ascii="Microsoft YaHei" w:eastAsia="Microsoft YaHei" w:hAnsi="Microsoft YaHei" w:cs="Microsoft YaHei" w:hint="eastAsia"/>
                <w:b/>
                <w:bCs/>
                <w:lang w:eastAsia="zh-CN"/>
              </w:rPr>
              <w:t>合作伙伴</w:t>
            </w:r>
          </w:p>
        </w:tc>
      </w:tr>
      <w:tr w:rsidR="00E43ABD" w14:paraId="59C5ACF6" w14:textId="77777777" w:rsidTr="00E22142">
        <w:trPr>
          <w:trHeight w:val="432"/>
        </w:trPr>
        <w:tc>
          <w:tcPr>
            <w:tcW w:w="2542" w:type="dxa"/>
            <w:shd w:val="clear" w:color="auto" w:fill="auto"/>
            <w:tcMar>
              <w:top w:w="72" w:type="dxa"/>
              <w:left w:w="144" w:type="dxa"/>
              <w:bottom w:w="72" w:type="dxa"/>
              <w:right w:w="144" w:type="dxa"/>
            </w:tcMar>
            <w:vAlign w:val="center"/>
          </w:tcPr>
          <w:p w14:paraId="159D9345" w14:textId="77777777" w:rsidR="00E43ABD" w:rsidRDefault="00E43ABD" w:rsidP="00E22142">
            <w:pPr>
              <w:jc w:val="left"/>
            </w:pPr>
            <w:r>
              <w:rPr>
                <w:rFonts w:eastAsia="SimSun"/>
              </w:rPr>
              <w:t>HIWeather</w:t>
            </w:r>
            <w:r>
              <w:rPr>
                <w:rFonts w:ascii="SimSun" w:eastAsia="SimSun" w:hAnsi="SimSun" w:cs="Microsoft YaHei" w:hint="eastAsia"/>
              </w:rPr>
              <w:t>核心项目（至</w:t>
            </w:r>
            <w:r>
              <w:rPr>
                <w:rFonts w:eastAsia="SimSun" w:cs="Microsoft YaHei"/>
              </w:rPr>
              <w:t>2024</w:t>
            </w:r>
            <w:r>
              <w:rPr>
                <w:rFonts w:ascii="SimSun" w:eastAsia="SimSun" w:hAnsi="SimSun" w:cs="Microsoft YaHei" w:hint="eastAsia"/>
              </w:rPr>
              <w:t>年）</w:t>
            </w:r>
          </w:p>
        </w:tc>
        <w:tc>
          <w:tcPr>
            <w:tcW w:w="6448" w:type="dxa"/>
            <w:shd w:val="clear" w:color="auto" w:fill="auto"/>
            <w:tcMar>
              <w:top w:w="72" w:type="dxa"/>
              <w:left w:w="144" w:type="dxa"/>
              <w:bottom w:w="72" w:type="dxa"/>
              <w:right w:w="144" w:type="dxa"/>
            </w:tcMar>
            <w:vAlign w:val="center"/>
          </w:tcPr>
          <w:p w14:paraId="59277523" w14:textId="77777777" w:rsidR="00E43ABD" w:rsidRDefault="00E43ABD" w:rsidP="00E22142">
            <w:pPr>
              <w:jc w:val="left"/>
              <w:rPr>
                <w:rFonts w:ascii="SimSun" w:eastAsia="SimSun" w:hAnsi="SimSun"/>
                <w:lang w:eastAsia="zh-CN"/>
              </w:rPr>
            </w:pPr>
            <w:r>
              <w:rPr>
                <w:rFonts w:eastAsia="SimSun"/>
                <w:lang w:eastAsia="zh-CN"/>
              </w:rPr>
              <w:t>SERCOM</w:t>
            </w:r>
            <w:r>
              <w:rPr>
                <w:rFonts w:ascii="SimSun" w:eastAsia="SimSun" w:hAnsi="SimSun"/>
                <w:lang w:eastAsia="zh-CN"/>
              </w:rPr>
              <w:t>/</w:t>
            </w:r>
            <w:r>
              <w:rPr>
                <w:rFonts w:ascii="SimSun" w:eastAsia="SimSun" w:hAnsi="SimSun" w:cs="Microsoft YaHei" w:hint="eastAsia"/>
                <w:lang w:eastAsia="zh-CN"/>
              </w:rPr>
              <w:t>减少灾害风险与公共服务常设委员会（</w:t>
            </w:r>
            <w:r>
              <w:rPr>
                <w:rFonts w:eastAsia="SimSun"/>
                <w:lang w:eastAsia="zh-CN"/>
              </w:rPr>
              <w:t>SC-DRR</w:t>
            </w:r>
            <w:r>
              <w:rPr>
                <w:rFonts w:ascii="SimSun" w:eastAsia="SimSun" w:hAnsi="SimSun" w:cs="Microsoft YaHei" w:hint="eastAsia"/>
                <w:lang w:eastAsia="zh-CN"/>
              </w:rPr>
              <w:t>）</w:t>
            </w:r>
          </w:p>
        </w:tc>
      </w:tr>
      <w:tr w:rsidR="00E43ABD" w14:paraId="053F4FE5" w14:textId="77777777" w:rsidTr="00E22142">
        <w:trPr>
          <w:trHeight w:val="432"/>
        </w:trPr>
        <w:tc>
          <w:tcPr>
            <w:tcW w:w="2542" w:type="dxa"/>
            <w:shd w:val="clear" w:color="auto" w:fill="auto"/>
            <w:tcMar>
              <w:top w:w="72" w:type="dxa"/>
              <w:left w:w="144" w:type="dxa"/>
              <w:bottom w:w="72" w:type="dxa"/>
              <w:right w:w="144" w:type="dxa"/>
            </w:tcMar>
            <w:vAlign w:val="center"/>
          </w:tcPr>
          <w:p w14:paraId="0F892CC4" w14:textId="77777777" w:rsidR="00E43ABD" w:rsidRDefault="00E43ABD" w:rsidP="00E22142">
            <w:pPr>
              <w:jc w:val="left"/>
            </w:pPr>
            <w:r>
              <w:rPr>
                <w:rFonts w:ascii="SimSun" w:eastAsia="SimSun" w:hAnsi="SimSun" w:cs="Microsoft YaHei" w:hint="eastAsia"/>
                <w:lang w:eastAsia="zh-CN"/>
              </w:rPr>
              <w:t>巴黎</w:t>
            </w:r>
            <w:r>
              <w:rPr>
                <w:rFonts w:eastAsia="SimSun"/>
              </w:rPr>
              <w:t>RDP</w:t>
            </w:r>
            <w:r>
              <w:rPr>
                <w:rFonts w:ascii="SimSun" w:eastAsia="SimSun" w:hAnsi="SimSun" w:cs="Microsoft YaHei" w:hint="eastAsia"/>
              </w:rPr>
              <w:t>（至</w:t>
            </w:r>
            <w:r>
              <w:rPr>
                <w:rFonts w:eastAsia="SimSun" w:cs="Microsoft YaHei"/>
              </w:rPr>
              <w:t>2024</w:t>
            </w:r>
            <w:r>
              <w:rPr>
                <w:rFonts w:ascii="SimSun" w:eastAsia="SimSun" w:hAnsi="SimSun" w:cs="Microsoft YaHei" w:hint="eastAsia"/>
              </w:rPr>
              <w:t>年）</w:t>
            </w:r>
          </w:p>
        </w:tc>
        <w:tc>
          <w:tcPr>
            <w:tcW w:w="6448" w:type="dxa"/>
            <w:shd w:val="clear" w:color="auto" w:fill="auto"/>
            <w:tcMar>
              <w:top w:w="72" w:type="dxa"/>
              <w:left w:w="144" w:type="dxa"/>
              <w:bottom w:w="72" w:type="dxa"/>
              <w:right w:w="144" w:type="dxa"/>
            </w:tcMar>
            <w:vAlign w:val="center"/>
          </w:tcPr>
          <w:p w14:paraId="1C87150D" w14:textId="77777777" w:rsidR="00E43ABD" w:rsidRDefault="00E43ABD" w:rsidP="00E22142">
            <w:pPr>
              <w:jc w:val="left"/>
              <w:rPr>
                <w:rFonts w:ascii="SimSun" w:eastAsia="SimSun" w:hAnsi="SimSun"/>
              </w:rPr>
            </w:pPr>
            <w:r>
              <w:rPr>
                <w:rFonts w:ascii="SimSun" w:eastAsia="SimSun" w:hAnsi="SimSun" w:cs="Microsoft YaHei" w:hint="eastAsia"/>
              </w:rPr>
              <w:t>用于预测空气质量的</w:t>
            </w:r>
            <w:r>
              <w:rPr>
                <w:rFonts w:eastAsia="SimSun"/>
              </w:rPr>
              <w:t>SERCOM/SG-URB</w:t>
            </w:r>
            <w:r>
              <w:rPr>
                <w:rFonts w:ascii="SimSun" w:eastAsia="SimSun" w:hAnsi="SimSun" w:cs="Microsoft YaHei" w:hint="eastAsia"/>
              </w:rPr>
              <w:t>和</w:t>
            </w:r>
            <w:r>
              <w:rPr>
                <w:rFonts w:eastAsia="SimSun"/>
              </w:rPr>
              <w:t>GAW</w:t>
            </w:r>
          </w:p>
        </w:tc>
      </w:tr>
      <w:tr w:rsidR="00E43ABD" w14:paraId="71A6CF1D" w14:textId="77777777" w:rsidTr="00E22142">
        <w:trPr>
          <w:trHeight w:val="432"/>
        </w:trPr>
        <w:tc>
          <w:tcPr>
            <w:tcW w:w="2542" w:type="dxa"/>
            <w:shd w:val="clear" w:color="auto" w:fill="auto"/>
            <w:tcMar>
              <w:top w:w="72" w:type="dxa"/>
              <w:left w:w="144" w:type="dxa"/>
              <w:bottom w:w="72" w:type="dxa"/>
              <w:right w:w="144" w:type="dxa"/>
            </w:tcMar>
            <w:vAlign w:val="center"/>
          </w:tcPr>
          <w:p w14:paraId="68E8B232" w14:textId="77777777" w:rsidR="00E43ABD" w:rsidRDefault="00E43ABD" w:rsidP="00E22142">
            <w:pPr>
              <w:jc w:val="left"/>
            </w:pPr>
            <w:r>
              <w:rPr>
                <w:rFonts w:ascii="SimSun" w:eastAsia="SimSun" w:hAnsi="SimSun" w:cs="Microsoft YaHei" w:hint="eastAsia"/>
              </w:rPr>
              <w:t>航空</w:t>
            </w:r>
            <w:r>
              <w:rPr>
                <w:rFonts w:eastAsia="SimSun"/>
              </w:rPr>
              <w:t>RDP-2</w:t>
            </w:r>
            <w:r>
              <w:rPr>
                <w:rFonts w:ascii="SimSun" w:eastAsia="SimSun" w:hAnsi="SimSun" w:cs="Microsoft YaHei" w:hint="eastAsia"/>
              </w:rPr>
              <w:t>（至</w:t>
            </w:r>
            <w:r>
              <w:rPr>
                <w:rFonts w:eastAsia="SimSun" w:cs="Microsoft YaHei"/>
              </w:rPr>
              <w:t>2025</w:t>
            </w:r>
            <w:r>
              <w:rPr>
                <w:rFonts w:ascii="SimSun" w:eastAsia="SimSun" w:hAnsi="SimSun" w:cs="Microsoft YaHei" w:hint="eastAsia"/>
              </w:rPr>
              <w:t>年）</w:t>
            </w:r>
          </w:p>
        </w:tc>
        <w:tc>
          <w:tcPr>
            <w:tcW w:w="6448" w:type="dxa"/>
            <w:shd w:val="clear" w:color="auto" w:fill="auto"/>
            <w:tcMar>
              <w:top w:w="72" w:type="dxa"/>
              <w:left w:w="144" w:type="dxa"/>
              <w:bottom w:w="72" w:type="dxa"/>
              <w:right w:w="144" w:type="dxa"/>
            </w:tcMar>
            <w:vAlign w:val="center"/>
          </w:tcPr>
          <w:p w14:paraId="4209163C" w14:textId="77777777" w:rsidR="00E43ABD" w:rsidRDefault="00E43ABD" w:rsidP="00E22142">
            <w:pPr>
              <w:jc w:val="left"/>
              <w:rPr>
                <w:rFonts w:ascii="SimSun" w:eastAsia="SimSun" w:hAnsi="SimSun"/>
              </w:rPr>
            </w:pPr>
            <w:r>
              <w:rPr>
                <w:rFonts w:eastAsia="SimSun"/>
              </w:rPr>
              <w:t>SERCOM</w:t>
            </w:r>
            <w:r>
              <w:rPr>
                <w:rFonts w:ascii="SimSun" w:eastAsia="SimSun" w:hAnsi="SimSun"/>
              </w:rPr>
              <w:t>/</w:t>
            </w:r>
            <w:r>
              <w:rPr>
                <w:rFonts w:ascii="SimSun" w:eastAsia="SimSun" w:hAnsi="SimSun" w:cs="Microsoft YaHei" w:hint="eastAsia"/>
              </w:rPr>
              <w:t>航空服务常设委员会（</w:t>
            </w:r>
            <w:r>
              <w:rPr>
                <w:rFonts w:eastAsia="SimSun"/>
              </w:rPr>
              <w:t>SC-AVI</w:t>
            </w:r>
            <w:r>
              <w:rPr>
                <w:rFonts w:ascii="SimSun" w:eastAsia="SimSun" w:hAnsi="SimSun" w:cs="Microsoft YaHei" w:hint="eastAsia"/>
              </w:rPr>
              <w:t>）</w:t>
            </w:r>
          </w:p>
        </w:tc>
      </w:tr>
      <w:tr w:rsidR="00E43ABD" w14:paraId="7FC35E03" w14:textId="77777777" w:rsidTr="00E22142">
        <w:trPr>
          <w:trHeight w:val="432"/>
        </w:trPr>
        <w:tc>
          <w:tcPr>
            <w:tcW w:w="2542" w:type="dxa"/>
            <w:shd w:val="clear" w:color="auto" w:fill="auto"/>
            <w:tcMar>
              <w:top w:w="72" w:type="dxa"/>
              <w:left w:w="144" w:type="dxa"/>
              <w:bottom w:w="72" w:type="dxa"/>
              <w:right w:w="144" w:type="dxa"/>
            </w:tcMar>
            <w:vAlign w:val="center"/>
          </w:tcPr>
          <w:p w14:paraId="27648B24" w14:textId="77777777" w:rsidR="00E43ABD" w:rsidRDefault="00E43ABD" w:rsidP="00E22142">
            <w:pPr>
              <w:jc w:val="left"/>
            </w:pPr>
            <w:r>
              <w:rPr>
                <w:rFonts w:eastAsia="SimSun"/>
              </w:rPr>
              <w:t>TC-PFP RDP</w:t>
            </w:r>
            <w:r>
              <w:rPr>
                <w:rFonts w:ascii="SimSun" w:eastAsia="SimSun" w:hAnsi="SimSun" w:cs="Microsoft YaHei" w:hint="eastAsia"/>
              </w:rPr>
              <w:t>（至</w:t>
            </w:r>
            <w:r>
              <w:rPr>
                <w:rFonts w:eastAsia="SimSun" w:cs="Microsoft YaHei"/>
              </w:rPr>
              <w:t>2025</w:t>
            </w:r>
            <w:r>
              <w:rPr>
                <w:rFonts w:ascii="SimSun" w:eastAsia="SimSun" w:hAnsi="SimSun" w:cs="Microsoft YaHei" w:hint="eastAsia"/>
              </w:rPr>
              <w:t>年）</w:t>
            </w:r>
          </w:p>
        </w:tc>
        <w:tc>
          <w:tcPr>
            <w:tcW w:w="6448" w:type="dxa"/>
            <w:shd w:val="clear" w:color="auto" w:fill="auto"/>
            <w:tcMar>
              <w:top w:w="72" w:type="dxa"/>
              <w:left w:w="144" w:type="dxa"/>
              <w:bottom w:w="72" w:type="dxa"/>
              <w:right w:w="144" w:type="dxa"/>
            </w:tcMar>
            <w:vAlign w:val="center"/>
          </w:tcPr>
          <w:p w14:paraId="573AA471" w14:textId="77777777" w:rsidR="00E43ABD" w:rsidRDefault="00E43ABD" w:rsidP="00E22142">
            <w:pPr>
              <w:jc w:val="left"/>
              <w:rPr>
                <w:rFonts w:ascii="SimSun" w:eastAsia="SimSun" w:hAnsi="SimSun"/>
                <w:lang w:eastAsia="zh-CN"/>
              </w:rPr>
            </w:pPr>
            <w:r>
              <w:rPr>
                <w:rFonts w:eastAsia="SimSun"/>
                <w:lang w:eastAsia="zh-CN"/>
              </w:rPr>
              <w:t>INFCOM</w:t>
            </w:r>
            <w:r>
              <w:rPr>
                <w:rFonts w:ascii="SimSun" w:eastAsia="SimSun" w:hAnsi="SimSun"/>
                <w:lang w:eastAsia="zh-CN"/>
              </w:rPr>
              <w:t>/</w:t>
            </w:r>
            <w:r>
              <w:rPr>
                <w:rFonts w:ascii="SimSun" w:eastAsia="SimSun" w:hAnsi="SimSun" w:cs="Microsoft YaHei" w:hint="eastAsia"/>
                <w:lang w:eastAsia="zh-CN"/>
              </w:rPr>
              <w:t>应用地球系统模拟和预测</w:t>
            </w:r>
            <w:r>
              <w:rPr>
                <w:rFonts w:ascii="SimSun" w:eastAsia="SimSun" w:hAnsi="SimSun" w:cs="Microsoft YaHei" w:hint="eastAsia"/>
                <w:lang w:val="en-US" w:eastAsia="zh-CN"/>
              </w:rPr>
              <w:t>&amp;预估</w:t>
            </w:r>
            <w:r>
              <w:rPr>
                <w:rFonts w:ascii="SimSun" w:eastAsia="SimSun" w:hAnsi="SimSun" w:cs="Microsoft YaHei" w:hint="eastAsia"/>
                <w:lang w:eastAsia="zh-CN"/>
              </w:rPr>
              <w:t>数据处理常设委员会（</w:t>
            </w:r>
            <w:r>
              <w:rPr>
                <w:rFonts w:eastAsia="SimSun"/>
                <w:lang w:eastAsia="zh-CN"/>
              </w:rPr>
              <w:t>SC-ESMP</w:t>
            </w:r>
            <w:r>
              <w:rPr>
                <w:rFonts w:ascii="SimSun" w:eastAsia="SimSun" w:hAnsi="SimSun" w:cs="Microsoft YaHei" w:hint="eastAsia"/>
                <w:lang w:eastAsia="zh-CN"/>
              </w:rPr>
              <w:t>）；</w:t>
            </w:r>
            <w:r>
              <w:rPr>
                <w:rFonts w:eastAsia="SimSun"/>
                <w:lang w:eastAsia="zh-CN"/>
              </w:rPr>
              <w:t>SERCOM</w:t>
            </w:r>
            <w:r>
              <w:rPr>
                <w:rFonts w:ascii="SimSun" w:eastAsia="SimSun" w:hAnsi="SimSun" w:cs="Microsoft YaHei" w:hint="eastAsia"/>
                <w:lang w:eastAsia="zh-CN"/>
              </w:rPr>
              <w:t>（</w:t>
            </w:r>
            <w:r>
              <w:rPr>
                <w:rFonts w:eastAsia="SimSun"/>
                <w:lang w:eastAsia="zh-CN"/>
              </w:rPr>
              <w:t>RSMC</w:t>
            </w:r>
            <w:r>
              <w:rPr>
                <w:rFonts w:ascii="SimSun" w:eastAsia="SimSun" w:hAnsi="SimSun" w:cs="Microsoft YaHei" w:hint="eastAsia"/>
                <w:lang w:eastAsia="zh-CN"/>
              </w:rPr>
              <w:t>）和</w:t>
            </w:r>
            <w:r>
              <w:rPr>
                <w:rFonts w:eastAsia="SimSun"/>
                <w:lang w:eastAsia="zh-CN"/>
              </w:rPr>
              <w:t>SC-DRR</w:t>
            </w:r>
          </w:p>
        </w:tc>
      </w:tr>
      <w:tr w:rsidR="00E43ABD" w14:paraId="66F7BEF7" w14:textId="77777777" w:rsidTr="00E22142">
        <w:trPr>
          <w:trHeight w:val="432"/>
        </w:trPr>
        <w:tc>
          <w:tcPr>
            <w:tcW w:w="2542" w:type="dxa"/>
            <w:shd w:val="clear" w:color="auto" w:fill="auto"/>
            <w:tcMar>
              <w:top w:w="72" w:type="dxa"/>
              <w:left w:w="144" w:type="dxa"/>
              <w:bottom w:w="72" w:type="dxa"/>
              <w:right w:w="144" w:type="dxa"/>
            </w:tcMar>
            <w:vAlign w:val="center"/>
          </w:tcPr>
          <w:p w14:paraId="04FA8690" w14:textId="77777777" w:rsidR="00E43ABD" w:rsidRDefault="00E43ABD" w:rsidP="00E22142">
            <w:pPr>
              <w:jc w:val="left"/>
            </w:pPr>
            <w:r>
              <w:rPr>
                <w:rFonts w:eastAsia="SimSun"/>
              </w:rPr>
              <w:t>PCAPS RDP</w:t>
            </w:r>
            <w:r>
              <w:rPr>
                <w:rFonts w:ascii="SimSun" w:eastAsia="SimSun" w:hAnsi="SimSun" w:cs="Microsoft YaHei" w:hint="eastAsia"/>
                <w:lang w:eastAsia="zh-CN"/>
              </w:rPr>
              <w:t>（</w:t>
            </w:r>
            <w:r>
              <w:rPr>
                <w:rFonts w:eastAsia="SimSun"/>
              </w:rPr>
              <w:t>2024-2028</w:t>
            </w:r>
            <w:r>
              <w:rPr>
                <w:rFonts w:ascii="SimSun" w:eastAsia="SimSun" w:hAnsi="SimSun" w:cs="Microsoft YaHei" w:hint="eastAsia"/>
                <w:lang w:eastAsia="zh-CN"/>
              </w:rPr>
              <w:t>年）</w:t>
            </w:r>
          </w:p>
        </w:tc>
        <w:tc>
          <w:tcPr>
            <w:tcW w:w="6448" w:type="dxa"/>
            <w:shd w:val="clear" w:color="auto" w:fill="auto"/>
            <w:tcMar>
              <w:top w:w="72" w:type="dxa"/>
              <w:left w:w="144" w:type="dxa"/>
              <w:bottom w:w="72" w:type="dxa"/>
              <w:right w:w="144" w:type="dxa"/>
            </w:tcMar>
            <w:vAlign w:val="center"/>
          </w:tcPr>
          <w:p w14:paraId="1A090454" w14:textId="77777777" w:rsidR="00E43ABD" w:rsidRDefault="00E43ABD" w:rsidP="00E22142">
            <w:pPr>
              <w:jc w:val="left"/>
              <w:rPr>
                <w:rFonts w:ascii="SimSun" w:eastAsia="SimSun" w:hAnsi="SimSun"/>
              </w:rPr>
            </w:pPr>
            <w:r>
              <w:rPr>
                <w:rFonts w:eastAsia="SimSun"/>
              </w:rPr>
              <w:t>WCRP/ESMO</w:t>
            </w:r>
            <w:r>
              <w:rPr>
                <w:rFonts w:ascii="SimSun" w:eastAsia="SimSun" w:hAnsi="SimSun" w:cs="Microsoft YaHei" w:hint="eastAsia"/>
                <w:lang w:eastAsia="zh-CN"/>
              </w:rPr>
              <w:t>和</w:t>
            </w:r>
            <w:r>
              <w:rPr>
                <w:rFonts w:eastAsia="SimSun"/>
              </w:rPr>
              <w:t>WGNE</w:t>
            </w:r>
            <w:r>
              <w:rPr>
                <w:rFonts w:ascii="SimSun" w:eastAsia="SimSun" w:hAnsi="SimSun" w:cs="Microsoft YaHei" w:hint="eastAsia"/>
                <w:lang w:eastAsia="zh-CN"/>
              </w:rPr>
              <w:t>；</w:t>
            </w:r>
            <w:r>
              <w:rPr>
                <w:rFonts w:eastAsia="SimSun"/>
              </w:rPr>
              <w:t>EC-PHORS</w:t>
            </w:r>
            <w:r>
              <w:rPr>
                <w:rFonts w:ascii="SimSun" w:eastAsia="SimSun" w:hAnsi="SimSun" w:cs="Microsoft YaHei" w:hint="eastAsia"/>
                <w:lang w:eastAsia="zh-CN"/>
              </w:rPr>
              <w:t>、</w:t>
            </w:r>
            <w:r>
              <w:rPr>
                <w:rFonts w:eastAsia="SimSun"/>
              </w:rPr>
              <w:t>INFCOM/JET-EOSDE</w:t>
            </w:r>
            <w:r>
              <w:rPr>
                <w:rFonts w:ascii="SimSun" w:eastAsia="SimSun" w:hAnsi="SimSun" w:cs="Microsoft YaHei" w:hint="eastAsia"/>
                <w:lang w:eastAsia="zh-CN"/>
              </w:rPr>
              <w:t>、</w:t>
            </w:r>
            <w:r>
              <w:rPr>
                <w:rFonts w:eastAsia="SimSun"/>
              </w:rPr>
              <w:t>SC-ESMP</w:t>
            </w:r>
            <w:r>
              <w:rPr>
                <w:rFonts w:ascii="SimSun" w:eastAsia="SimSun" w:hAnsi="SimSun" w:cs="Microsoft YaHei" w:hint="eastAsia"/>
                <w:lang w:eastAsia="zh-CN"/>
              </w:rPr>
              <w:t>、</w:t>
            </w:r>
            <w:r>
              <w:rPr>
                <w:rFonts w:eastAsia="SimSun"/>
              </w:rPr>
              <w:t>GCW-AG</w:t>
            </w:r>
          </w:p>
        </w:tc>
      </w:tr>
      <w:tr w:rsidR="00E43ABD" w:rsidRPr="008C49A0" w14:paraId="10AC7433" w14:textId="77777777" w:rsidTr="00E22142">
        <w:trPr>
          <w:trHeight w:val="432"/>
        </w:trPr>
        <w:tc>
          <w:tcPr>
            <w:tcW w:w="2542" w:type="dxa"/>
            <w:shd w:val="clear" w:color="auto" w:fill="auto"/>
            <w:tcMar>
              <w:top w:w="72" w:type="dxa"/>
              <w:left w:w="144" w:type="dxa"/>
              <w:bottom w:w="72" w:type="dxa"/>
              <w:right w:w="144" w:type="dxa"/>
            </w:tcMar>
            <w:vAlign w:val="center"/>
          </w:tcPr>
          <w:p w14:paraId="4965E944" w14:textId="77777777" w:rsidR="00E43ABD" w:rsidRDefault="00E43ABD" w:rsidP="00E22142">
            <w:pPr>
              <w:jc w:val="left"/>
              <w:rPr>
                <w:lang w:val="de-DE"/>
              </w:rPr>
            </w:pPr>
            <w:r>
              <w:rPr>
                <w:rFonts w:eastAsia="SimSun"/>
                <w:lang w:val="de-DE"/>
              </w:rPr>
              <w:t>SAGE RDP</w:t>
            </w:r>
            <w:r>
              <w:rPr>
                <w:rFonts w:ascii="SimSun" w:eastAsia="SimSun" w:hAnsi="SimSun"/>
                <w:lang w:val="de-DE"/>
              </w:rPr>
              <w:t xml:space="preserve"> </w:t>
            </w:r>
            <w:r>
              <w:rPr>
                <w:rFonts w:ascii="SimSun" w:eastAsia="SimSun" w:hAnsi="SimSun" w:cs="Microsoft YaHei" w:hint="eastAsia"/>
                <w:lang w:val="de-DE" w:eastAsia="zh-CN"/>
              </w:rPr>
              <w:t>（</w:t>
            </w:r>
            <w:r>
              <w:rPr>
                <w:rFonts w:eastAsia="SimSun"/>
                <w:lang w:val="de-DE"/>
              </w:rPr>
              <w:t>2024–2028</w:t>
            </w:r>
            <w:r>
              <w:rPr>
                <w:rFonts w:ascii="SimSun" w:eastAsia="SimSun" w:hAnsi="SimSun" w:cs="Microsoft YaHei" w:hint="eastAsia"/>
                <w:lang w:eastAsia="zh-CN"/>
              </w:rPr>
              <w:t>年</w:t>
            </w:r>
            <w:r>
              <w:rPr>
                <w:rFonts w:ascii="SimSun" w:eastAsia="SimSun" w:hAnsi="SimSun" w:cs="Microsoft YaHei" w:hint="eastAsia"/>
                <w:lang w:val="de-DE" w:eastAsia="zh-CN"/>
              </w:rPr>
              <w:t>）</w:t>
            </w:r>
          </w:p>
        </w:tc>
        <w:tc>
          <w:tcPr>
            <w:tcW w:w="6448" w:type="dxa"/>
            <w:shd w:val="clear" w:color="auto" w:fill="auto"/>
            <w:tcMar>
              <w:top w:w="72" w:type="dxa"/>
              <w:left w:w="144" w:type="dxa"/>
              <w:bottom w:w="72" w:type="dxa"/>
              <w:right w:w="144" w:type="dxa"/>
            </w:tcMar>
            <w:vAlign w:val="center"/>
          </w:tcPr>
          <w:p w14:paraId="65B29FE1" w14:textId="7FEA4A51" w:rsidR="00E43ABD" w:rsidRPr="0049005D" w:rsidRDefault="00E43ABD" w:rsidP="00E22142">
            <w:pPr>
              <w:jc w:val="left"/>
              <w:rPr>
                <w:rFonts w:ascii="SimSun" w:eastAsia="SimSun" w:hAnsi="SimSun"/>
                <w:lang w:val="de-DE"/>
                <w:rPrChange w:id="98" w:author="Fengqi LI" w:date="2023-05-30T18:05:00Z">
                  <w:rPr>
                    <w:rFonts w:ascii="SimSun" w:eastAsia="SimSun" w:hAnsi="SimSun"/>
                  </w:rPr>
                </w:rPrChange>
              </w:rPr>
            </w:pPr>
            <w:r w:rsidRPr="0049005D">
              <w:rPr>
                <w:rFonts w:eastAsia="SimSun"/>
                <w:lang w:val="de-DE"/>
                <w:rPrChange w:id="99" w:author="Fengqi LI" w:date="2023-05-30T18:05:00Z">
                  <w:rPr>
                    <w:rFonts w:eastAsia="SimSun"/>
                  </w:rPr>
                </w:rPrChange>
              </w:rPr>
              <w:t>WCRP/ESMO</w:t>
            </w:r>
            <w:r>
              <w:rPr>
                <w:rFonts w:ascii="SimSun" w:eastAsia="SimSun" w:hAnsi="SimSun" w:cs="Microsoft YaHei" w:hint="eastAsia"/>
                <w:lang w:eastAsia="zh-CN"/>
              </w:rPr>
              <w:t>和</w:t>
            </w:r>
            <w:r w:rsidRPr="0049005D">
              <w:rPr>
                <w:rFonts w:eastAsia="SimSun"/>
                <w:lang w:val="de-DE"/>
                <w:rPrChange w:id="100" w:author="Fengqi LI" w:date="2023-05-30T18:05:00Z">
                  <w:rPr>
                    <w:rFonts w:eastAsia="SimSun"/>
                  </w:rPr>
                </w:rPrChange>
              </w:rPr>
              <w:t>GEWEX/GPEX</w:t>
            </w:r>
            <w:r>
              <w:rPr>
                <w:rFonts w:ascii="SimSun" w:eastAsia="SimSun" w:hAnsi="SimSun" w:cs="Microsoft YaHei" w:hint="eastAsia"/>
                <w:lang w:eastAsia="zh-CN"/>
              </w:rPr>
              <w:t>、</w:t>
            </w:r>
            <w:r w:rsidRPr="0049005D">
              <w:rPr>
                <w:rFonts w:eastAsia="SimSun"/>
                <w:lang w:val="de-DE"/>
                <w:rPrChange w:id="101" w:author="Fengqi LI" w:date="2023-05-30T18:05:00Z">
                  <w:rPr>
                    <w:rFonts w:eastAsia="SimSun"/>
                  </w:rPr>
                </w:rPrChange>
              </w:rPr>
              <w:t>SERCOM</w:t>
            </w:r>
            <w:r w:rsidRPr="0049005D">
              <w:rPr>
                <w:rFonts w:ascii="SimSun" w:eastAsia="SimSun" w:hAnsi="SimSun"/>
                <w:lang w:val="de-DE"/>
                <w:rPrChange w:id="102" w:author="Fengqi LI" w:date="2023-05-30T18:05:00Z">
                  <w:rPr>
                    <w:rFonts w:ascii="SimSun" w:eastAsia="SimSun" w:hAnsi="SimSun"/>
                  </w:rPr>
                </w:rPrChange>
              </w:rPr>
              <w:t>/</w:t>
            </w:r>
            <w:r>
              <w:rPr>
                <w:rFonts w:ascii="SimSun" w:eastAsia="SimSun" w:hAnsi="SimSun" w:cs="Microsoft YaHei" w:hint="eastAsia"/>
              </w:rPr>
              <w:t>农业服务常设委员会</w:t>
            </w:r>
            <w:r w:rsidRPr="0049005D">
              <w:rPr>
                <w:rFonts w:ascii="SimSun" w:eastAsia="SimSun" w:hAnsi="SimSun" w:cs="Microsoft YaHei" w:hint="eastAsia"/>
                <w:lang w:val="de-DE" w:eastAsia="zh-CN"/>
                <w:rPrChange w:id="103" w:author="Fengqi LI" w:date="2023-05-30T18:05:00Z">
                  <w:rPr>
                    <w:rFonts w:ascii="SimSun" w:eastAsia="SimSun" w:hAnsi="SimSun" w:cs="Microsoft YaHei" w:hint="eastAsia"/>
                    <w:lang w:eastAsia="zh-CN"/>
                  </w:rPr>
                </w:rPrChange>
              </w:rPr>
              <w:t>（</w:t>
            </w:r>
            <w:r w:rsidRPr="0049005D">
              <w:rPr>
                <w:rFonts w:eastAsia="SimSun"/>
                <w:lang w:val="de-DE"/>
                <w:rPrChange w:id="104" w:author="Fengqi LI" w:date="2023-05-30T18:05:00Z">
                  <w:rPr>
                    <w:rFonts w:eastAsia="SimSun"/>
                  </w:rPr>
                </w:rPrChange>
              </w:rPr>
              <w:t>SC-AGR</w:t>
            </w:r>
            <w:r w:rsidRPr="0049005D">
              <w:rPr>
                <w:rFonts w:ascii="SimSun" w:eastAsia="SimSun" w:hAnsi="SimSun" w:cs="Microsoft YaHei" w:hint="eastAsia"/>
                <w:lang w:val="de-DE" w:eastAsia="zh-CN"/>
                <w:rPrChange w:id="105" w:author="Fengqi LI" w:date="2023-05-30T18:05:00Z">
                  <w:rPr>
                    <w:rFonts w:ascii="SimSun" w:eastAsia="SimSun" w:hAnsi="SimSun" w:cs="Microsoft YaHei" w:hint="eastAsia"/>
                    <w:lang w:eastAsia="zh-CN"/>
                  </w:rPr>
                </w:rPrChange>
              </w:rPr>
              <w:t>）</w:t>
            </w:r>
            <w:r>
              <w:rPr>
                <w:rFonts w:ascii="SimSun" w:eastAsia="SimSun" w:hAnsi="SimSun" w:cs="Microsoft YaHei" w:hint="eastAsia"/>
                <w:lang w:eastAsia="zh-CN"/>
              </w:rPr>
              <w:t>、</w:t>
            </w:r>
            <w:ins w:id="106" w:author="Fengqi LI" w:date="2023-05-30T18:05:00Z">
              <w:r w:rsidR="001354FF">
                <w:rPr>
                  <w:rFonts w:ascii="SimSun" w:eastAsia="SimSun" w:hAnsi="SimSun" w:cs="Microsoft YaHei" w:hint="eastAsia"/>
                  <w:lang w:eastAsia="zh-CN"/>
                </w:rPr>
                <w:t>和水文服务</w:t>
              </w:r>
              <w:r w:rsidR="0049005D" w:rsidRPr="0049005D">
                <w:rPr>
                  <w:rFonts w:ascii="SimSun" w:eastAsia="SimSun" w:hAnsi="SimSun" w:cs="Microsoft YaHei" w:hint="eastAsia"/>
                  <w:lang w:eastAsia="zh-CN"/>
                </w:rPr>
                <w:t>常设委员会</w:t>
              </w:r>
              <w:r w:rsidR="0049005D" w:rsidRPr="0049005D">
                <w:rPr>
                  <w:rFonts w:eastAsia="SimSun" w:hint="eastAsia"/>
                  <w:lang w:val="de-DE"/>
                  <w:rPrChange w:id="107" w:author="Fengqi LI" w:date="2023-05-30T18:05:00Z">
                    <w:rPr>
                      <w:rFonts w:ascii="SimSun" w:eastAsia="SimSun" w:hAnsi="SimSun" w:cs="Microsoft YaHei" w:hint="eastAsia"/>
                      <w:lang w:eastAsia="zh-CN"/>
                    </w:rPr>
                  </w:rPrChange>
                </w:rPr>
                <w:t>（</w:t>
              </w:r>
              <w:r w:rsidR="0049005D" w:rsidRPr="0049005D">
                <w:rPr>
                  <w:rFonts w:eastAsia="SimSun"/>
                  <w:lang w:val="de-DE"/>
                  <w:rPrChange w:id="108" w:author="Fengqi LI" w:date="2023-05-30T18:05:00Z">
                    <w:rPr>
                      <w:rFonts w:ascii="SimSun" w:eastAsia="SimSun" w:hAnsi="SimSun" w:cs="Microsoft YaHei"/>
                      <w:lang w:eastAsia="zh-CN"/>
                    </w:rPr>
                  </w:rPrChange>
                </w:rPr>
                <w:t>SC-</w:t>
              </w:r>
              <w:r w:rsidR="0049005D" w:rsidRPr="0049005D">
                <w:rPr>
                  <w:rFonts w:eastAsia="SimSun"/>
                  <w:lang w:val="de-DE"/>
                  <w:rPrChange w:id="109" w:author="Fengqi LI" w:date="2023-05-30T18:05:00Z">
                    <w:rPr>
                      <w:rFonts w:ascii="SimSun" w:eastAsia="SimSun" w:hAnsi="SimSun" w:cs="Microsoft YaHei"/>
                      <w:lang w:val="de-DE" w:eastAsia="zh-CN"/>
                    </w:rPr>
                  </w:rPrChange>
                </w:rPr>
                <w:t>HYD</w:t>
              </w:r>
              <w:r w:rsidR="0049005D" w:rsidRPr="0049005D">
                <w:rPr>
                  <w:rFonts w:eastAsia="SimSun" w:hint="eastAsia"/>
                  <w:lang w:val="de-DE"/>
                  <w:rPrChange w:id="110" w:author="Fengqi LI" w:date="2023-05-30T18:05:00Z">
                    <w:rPr>
                      <w:rFonts w:ascii="SimSun" w:eastAsia="SimSun" w:hAnsi="SimSun" w:cs="Microsoft YaHei" w:hint="eastAsia"/>
                      <w:lang w:eastAsia="zh-CN"/>
                    </w:rPr>
                  </w:rPrChange>
                </w:rPr>
                <w:t>）</w:t>
              </w:r>
              <w:r w:rsidR="007A3BA1">
                <w:rPr>
                  <w:rFonts w:eastAsia="SimSun" w:hint="eastAsia"/>
                  <w:lang w:val="de-DE" w:eastAsia="zh-CN"/>
                </w:rPr>
                <w:t>[</w:t>
              </w:r>
            </w:ins>
            <w:ins w:id="111" w:author="Fengqi LI" w:date="2023-05-30T18:06:00Z">
              <w:r w:rsidR="007A3BA1">
                <w:rPr>
                  <w:rFonts w:eastAsia="SimSun" w:hint="eastAsia"/>
                  <w:lang w:val="de-DE" w:eastAsia="zh-CN"/>
                </w:rPr>
                <w:t>捷克共和国</w:t>
              </w:r>
            </w:ins>
            <w:ins w:id="112" w:author="Fengqi LI" w:date="2023-05-30T18:05:00Z">
              <w:r w:rsidR="007A3BA1">
                <w:rPr>
                  <w:rFonts w:eastAsia="SimSun"/>
                  <w:lang w:val="de-DE" w:eastAsia="zh-CN"/>
                </w:rPr>
                <w:t>]</w:t>
              </w:r>
              <w:r w:rsidR="007A3BA1">
                <w:rPr>
                  <w:rFonts w:eastAsia="SimSun" w:hint="eastAsia"/>
                  <w:lang w:val="de-DE" w:eastAsia="zh-CN"/>
                </w:rPr>
                <w:t>、</w:t>
              </w:r>
            </w:ins>
            <w:r w:rsidRPr="0049005D">
              <w:rPr>
                <w:rFonts w:eastAsia="SimSun"/>
                <w:lang w:val="de-DE"/>
                <w:rPrChange w:id="113" w:author="Fengqi LI" w:date="2023-05-30T18:05:00Z">
                  <w:rPr>
                    <w:rFonts w:eastAsia="SimSun"/>
                  </w:rPr>
                </w:rPrChange>
              </w:rPr>
              <w:t>INFCOM/JET-EOSDE</w:t>
            </w:r>
          </w:p>
        </w:tc>
      </w:tr>
      <w:tr w:rsidR="00E43ABD" w14:paraId="6166B80E" w14:textId="77777777" w:rsidTr="00E22142">
        <w:trPr>
          <w:trHeight w:val="432"/>
        </w:trPr>
        <w:tc>
          <w:tcPr>
            <w:tcW w:w="2542" w:type="dxa"/>
            <w:shd w:val="clear" w:color="auto" w:fill="auto"/>
            <w:tcMar>
              <w:top w:w="72" w:type="dxa"/>
              <w:left w:w="144" w:type="dxa"/>
              <w:bottom w:w="72" w:type="dxa"/>
              <w:right w:w="144" w:type="dxa"/>
            </w:tcMar>
            <w:vAlign w:val="center"/>
          </w:tcPr>
          <w:p w14:paraId="42F28CDD" w14:textId="77777777" w:rsidR="00E43ABD" w:rsidRDefault="00E43ABD" w:rsidP="00E22142">
            <w:pPr>
              <w:jc w:val="left"/>
              <w:rPr>
                <w:lang w:eastAsia="zh-CN"/>
              </w:rPr>
            </w:pPr>
            <w:r>
              <w:rPr>
                <w:rFonts w:ascii="SimSun" w:eastAsia="SimSun" w:hAnsi="SimSun" w:cs="Microsoft YaHei" w:hint="eastAsia"/>
                <w:lang w:eastAsia="zh-CN"/>
              </w:rPr>
              <w:t>城市预测</w:t>
            </w:r>
            <w:r>
              <w:rPr>
                <w:rFonts w:eastAsia="SimSun"/>
                <w:lang w:eastAsia="zh-CN"/>
              </w:rPr>
              <w:t>RDP</w:t>
            </w:r>
            <w:r>
              <w:rPr>
                <w:rFonts w:ascii="SimSun" w:eastAsia="SimSun" w:hAnsi="SimSun" w:cs="Microsoft YaHei" w:hint="eastAsia"/>
                <w:lang w:val="de-DE" w:eastAsia="zh-CN"/>
              </w:rPr>
              <w:t>（</w:t>
            </w:r>
            <w:r>
              <w:rPr>
                <w:rFonts w:eastAsia="SimSun"/>
                <w:lang w:eastAsia="zh-CN"/>
              </w:rPr>
              <w:t>2025–2029</w:t>
            </w:r>
            <w:r>
              <w:rPr>
                <w:rFonts w:ascii="SimSun" w:eastAsia="SimSun" w:hAnsi="SimSun" w:cs="Microsoft YaHei" w:hint="eastAsia"/>
                <w:lang w:eastAsia="zh-CN"/>
              </w:rPr>
              <w:t>年）</w:t>
            </w:r>
          </w:p>
        </w:tc>
        <w:tc>
          <w:tcPr>
            <w:tcW w:w="6448" w:type="dxa"/>
            <w:shd w:val="clear" w:color="auto" w:fill="auto"/>
            <w:tcMar>
              <w:top w:w="72" w:type="dxa"/>
              <w:left w:w="144" w:type="dxa"/>
              <w:bottom w:w="72" w:type="dxa"/>
              <w:right w:w="144" w:type="dxa"/>
            </w:tcMar>
            <w:vAlign w:val="center"/>
          </w:tcPr>
          <w:p w14:paraId="6E12C6EF" w14:textId="77777777" w:rsidR="00E43ABD" w:rsidRDefault="00E43ABD" w:rsidP="00E22142">
            <w:pPr>
              <w:jc w:val="left"/>
              <w:rPr>
                <w:rFonts w:ascii="SimSun" w:eastAsia="SimSun" w:hAnsi="SimSun"/>
              </w:rPr>
            </w:pPr>
            <w:r>
              <w:rPr>
                <w:rFonts w:eastAsia="SimSun"/>
              </w:rPr>
              <w:t>GAW/GAW</w:t>
            </w:r>
            <w:r>
              <w:rPr>
                <w:rFonts w:ascii="SimSun" w:eastAsia="SimSun" w:hAnsi="SimSun" w:cs="Microsoft YaHei" w:hint="eastAsia"/>
              </w:rPr>
              <w:t>城市气象</w:t>
            </w:r>
            <w:r>
              <w:rPr>
                <w:rFonts w:ascii="SimSun" w:eastAsia="SimSun" w:hAnsi="SimSun" w:cs="Microsoft YaHei" w:hint="eastAsia"/>
                <w:lang w:eastAsia="zh-CN"/>
              </w:rPr>
              <w:t>和</w:t>
            </w:r>
            <w:r>
              <w:rPr>
                <w:rFonts w:ascii="SimSun" w:eastAsia="SimSun" w:hAnsi="SimSun" w:cs="Microsoft YaHei" w:hint="eastAsia"/>
              </w:rPr>
              <w:t>环境研究（</w:t>
            </w:r>
            <w:r>
              <w:rPr>
                <w:rFonts w:eastAsia="SimSun"/>
              </w:rPr>
              <w:t>GURME</w:t>
            </w:r>
            <w:r>
              <w:rPr>
                <w:rFonts w:ascii="SimSun" w:eastAsia="SimSun" w:hAnsi="SimSun" w:cs="Microsoft YaHei" w:hint="eastAsia"/>
              </w:rPr>
              <w:t>）</w:t>
            </w:r>
            <w:r>
              <w:rPr>
                <w:rFonts w:ascii="SimSun" w:eastAsia="SimSun" w:hAnsi="SimSun" w:hint="eastAsia"/>
              </w:rPr>
              <w:t>——</w:t>
            </w:r>
            <w:r>
              <w:rPr>
                <w:rFonts w:ascii="SimSun" w:eastAsia="SimSun" w:hAnsi="SimSun" w:cs="Microsoft YaHei" w:hint="eastAsia"/>
              </w:rPr>
              <w:t>空气质量和城市边界层研究；</w:t>
            </w:r>
            <w:r>
              <w:rPr>
                <w:rFonts w:eastAsia="SimSun"/>
              </w:rPr>
              <w:t>SG-URBAN</w:t>
            </w:r>
            <w:r>
              <w:rPr>
                <w:rFonts w:ascii="SimSun" w:eastAsia="SimSun" w:hAnsi="SimSun" w:cs="Microsoft YaHei" w:hint="eastAsia"/>
              </w:rPr>
              <w:t>、</w:t>
            </w:r>
            <w:r>
              <w:rPr>
                <w:rFonts w:eastAsia="SimSun"/>
              </w:rPr>
              <w:t>WGNE</w:t>
            </w:r>
            <w:r>
              <w:rPr>
                <w:rFonts w:ascii="SimSun" w:eastAsia="SimSun" w:hAnsi="SimSun" w:cs="Microsoft YaHei" w:hint="eastAsia"/>
              </w:rPr>
              <w:t>、</w:t>
            </w:r>
            <w:r>
              <w:rPr>
                <w:rFonts w:eastAsia="SimSun"/>
              </w:rPr>
              <w:t>INFCOM/JET-OWR</w:t>
            </w:r>
            <w:r>
              <w:rPr>
                <w:rFonts w:ascii="SimSun" w:eastAsia="SimSun" w:hAnsi="SimSun" w:cs="Microsoft YaHei" w:hint="eastAsia"/>
              </w:rPr>
              <w:t>、</w:t>
            </w:r>
            <w:r>
              <w:rPr>
                <w:rFonts w:eastAsia="SimSun"/>
              </w:rPr>
              <w:t>JET-HYDMON</w:t>
            </w:r>
            <w:r>
              <w:rPr>
                <w:rFonts w:ascii="SimSun" w:eastAsia="SimSun" w:hAnsi="SimSun" w:cs="Microsoft YaHei" w:hint="eastAsia"/>
              </w:rPr>
              <w:t>、</w:t>
            </w:r>
            <w:r>
              <w:rPr>
                <w:rFonts w:eastAsia="SimSun"/>
              </w:rPr>
              <w:t>JET-EOSDE</w:t>
            </w:r>
            <w:r>
              <w:rPr>
                <w:rFonts w:ascii="SimSun" w:eastAsia="SimSun" w:hAnsi="SimSun" w:cs="Microsoft YaHei" w:hint="eastAsia"/>
              </w:rPr>
              <w:t>、</w:t>
            </w:r>
            <w:r>
              <w:rPr>
                <w:rFonts w:eastAsia="SimSun"/>
              </w:rPr>
              <w:t>JET-ABO</w:t>
            </w:r>
          </w:p>
        </w:tc>
      </w:tr>
      <w:tr w:rsidR="00E43ABD" w14:paraId="73051FA8" w14:textId="77777777" w:rsidTr="00E22142">
        <w:trPr>
          <w:trHeight w:val="432"/>
        </w:trPr>
        <w:tc>
          <w:tcPr>
            <w:tcW w:w="2542" w:type="dxa"/>
            <w:shd w:val="clear" w:color="auto" w:fill="auto"/>
            <w:tcMar>
              <w:top w:w="72" w:type="dxa"/>
              <w:left w:w="144" w:type="dxa"/>
              <w:bottom w:w="72" w:type="dxa"/>
              <w:right w:w="144" w:type="dxa"/>
            </w:tcMar>
            <w:vAlign w:val="center"/>
          </w:tcPr>
          <w:p w14:paraId="3CAFED64" w14:textId="77777777" w:rsidR="00E43ABD" w:rsidRDefault="00E43ABD" w:rsidP="00E22142">
            <w:pPr>
              <w:jc w:val="left"/>
            </w:pPr>
            <w:r>
              <w:rPr>
                <w:rFonts w:ascii="SimSun" w:eastAsia="SimSun" w:hAnsi="SimSun" w:cs="Microsoft YaHei" w:hint="eastAsia"/>
              </w:rPr>
              <w:t>水文和降水</w:t>
            </w:r>
            <w:r>
              <w:rPr>
                <w:rFonts w:eastAsia="SimSun"/>
              </w:rPr>
              <w:t>RDP</w:t>
            </w:r>
            <w:r>
              <w:rPr>
                <w:rFonts w:ascii="SimSun" w:eastAsia="SimSun" w:hAnsi="SimSun" w:cs="Microsoft YaHei" w:hint="eastAsia"/>
                <w:lang w:eastAsia="zh-CN"/>
              </w:rPr>
              <w:t>（</w:t>
            </w:r>
            <w:r>
              <w:rPr>
                <w:rFonts w:eastAsia="SimSun"/>
              </w:rPr>
              <w:t>2024–2028</w:t>
            </w:r>
            <w:r>
              <w:rPr>
                <w:rFonts w:ascii="SimSun" w:eastAsia="SimSun" w:hAnsi="SimSun" w:cs="Microsoft YaHei" w:hint="eastAsia"/>
                <w:lang w:eastAsia="zh-CN"/>
              </w:rPr>
              <w:t>年）</w:t>
            </w:r>
          </w:p>
        </w:tc>
        <w:tc>
          <w:tcPr>
            <w:tcW w:w="6448" w:type="dxa"/>
            <w:shd w:val="clear" w:color="auto" w:fill="auto"/>
            <w:tcMar>
              <w:top w:w="72" w:type="dxa"/>
              <w:left w:w="144" w:type="dxa"/>
              <w:bottom w:w="72" w:type="dxa"/>
              <w:right w:w="144" w:type="dxa"/>
            </w:tcMar>
            <w:vAlign w:val="center"/>
          </w:tcPr>
          <w:p w14:paraId="4432FC48" w14:textId="77777777" w:rsidR="00E43ABD" w:rsidRDefault="00E43ABD" w:rsidP="00E22142">
            <w:pPr>
              <w:jc w:val="left"/>
              <w:rPr>
                <w:rFonts w:ascii="SimSun" w:eastAsia="SimSun" w:hAnsi="SimSun"/>
              </w:rPr>
            </w:pPr>
            <w:r>
              <w:rPr>
                <w:rFonts w:eastAsia="SimSun"/>
              </w:rPr>
              <w:t>WCRP/GEWEX</w:t>
            </w:r>
            <w:r>
              <w:rPr>
                <w:rFonts w:ascii="SimSun" w:eastAsia="SimSun" w:hAnsi="SimSun" w:cs="Microsoft YaHei" w:hint="eastAsia"/>
              </w:rPr>
              <w:t>、</w:t>
            </w:r>
            <w:r>
              <w:rPr>
                <w:rFonts w:eastAsia="SimSun"/>
              </w:rPr>
              <w:t>SERCOM</w:t>
            </w:r>
            <w:r>
              <w:rPr>
                <w:rFonts w:ascii="SimSun" w:eastAsia="SimSun" w:hAnsi="SimSun"/>
              </w:rPr>
              <w:t>/</w:t>
            </w:r>
            <w:r>
              <w:rPr>
                <w:rFonts w:ascii="SimSun" w:eastAsia="SimSun" w:hAnsi="SimSun" w:cs="Microsoft YaHei" w:hint="eastAsia"/>
              </w:rPr>
              <w:t>水文服务常设委员会（</w:t>
            </w:r>
            <w:r>
              <w:rPr>
                <w:rFonts w:eastAsia="SimSun"/>
              </w:rPr>
              <w:t>SC-HYD</w:t>
            </w:r>
            <w:r>
              <w:rPr>
                <w:rFonts w:ascii="SimSun" w:eastAsia="SimSun" w:hAnsi="SimSun" w:cs="Microsoft YaHei" w:hint="eastAsia"/>
              </w:rPr>
              <w:t>）和减少灾害风险和公共服务常设委员会（</w:t>
            </w:r>
            <w:r>
              <w:rPr>
                <w:rFonts w:eastAsia="SimSun"/>
              </w:rPr>
              <w:t>SC-DRR</w:t>
            </w:r>
            <w:r>
              <w:rPr>
                <w:rFonts w:ascii="SimSun" w:eastAsia="SimSun" w:hAnsi="SimSun" w:cs="Microsoft YaHei" w:hint="eastAsia"/>
              </w:rPr>
              <w:t>）、</w:t>
            </w:r>
            <w:r>
              <w:rPr>
                <w:rFonts w:eastAsia="SimSun"/>
              </w:rPr>
              <w:t>INFCOM/ET-OWR</w:t>
            </w:r>
            <w:r>
              <w:rPr>
                <w:rFonts w:ascii="SimSun" w:eastAsia="SimSun" w:hAnsi="SimSun" w:cs="Microsoft YaHei" w:hint="eastAsia"/>
              </w:rPr>
              <w:t>、</w:t>
            </w:r>
            <w:r>
              <w:rPr>
                <w:rFonts w:eastAsia="SimSun"/>
              </w:rPr>
              <w:t>JET-HYDMON</w:t>
            </w:r>
            <w:r>
              <w:rPr>
                <w:rFonts w:ascii="SimSun" w:eastAsia="SimSun" w:hAnsi="SimSun" w:cs="Microsoft YaHei" w:hint="eastAsia"/>
              </w:rPr>
              <w:t>、</w:t>
            </w:r>
            <w:r>
              <w:rPr>
                <w:rFonts w:eastAsia="SimSun"/>
              </w:rPr>
              <w:t>JET-EOSDE</w:t>
            </w:r>
            <w:r>
              <w:rPr>
                <w:rFonts w:ascii="SimSun" w:eastAsia="SimSun" w:hAnsi="SimSun" w:cs="Microsoft YaHei" w:hint="eastAsia"/>
              </w:rPr>
              <w:t>、</w:t>
            </w:r>
            <w:r>
              <w:rPr>
                <w:rFonts w:eastAsia="SimSun"/>
              </w:rPr>
              <w:t>CoastPredict</w:t>
            </w:r>
          </w:p>
        </w:tc>
      </w:tr>
      <w:tr w:rsidR="00E43ABD" w14:paraId="56F71760" w14:textId="77777777" w:rsidTr="00E22142">
        <w:trPr>
          <w:trHeight w:val="432"/>
        </w:trPr>
        <w:tc>
          <w:tcPr>
            <w:tcW w:w="2542" w:type="dxa"/>
            <w:shd w:val="clear" w:color="auto" w:fill="auto"/>
            <w:tcMar>
              <w:top w:w="72" w:type="dxa"/>
              <w:left w:w="144" w:type="dxa"/>
              <w:bottom w:w="72" w:type="dxa"/>
              <w:right w:w="144" w:type="dxa"/>
            </w:tcMar>
            <w:vAlign w:val="center"/>
          </w:tcPr>
          <w:p w14:paraId="269C7781" w14:textId="77777777" w:rsidR="00E43ABD" w:rsidRDefault="00E43ABD" w:rsidP="00E22142">
            <w:pPr>
              <w:jc w:val="left"/>
            </w:pPr>
            <w:r>
              <w:rPr>
                <w:rFonts w:eastAsia="SimSun"/>
              </w:rPr>
              <w:t>PEOPLE</w:t>
            </w:r>
            <w:r>
              <w:rPr>
                <w:rFonts w:ascii="SimSun" w:eastAsia="SimSun" w:hAnsi="SimSun"/>
              </w:rPr>
              <w:t>(</w:t>
            </w:r>
            <w:r>
              <w:rPr>
                <w:rFonts w:eastAsia="SimSun"/>
              </w:rPr>
              <w:t>2024-2027</w:t>
            </w:r>
            <w:r>
              <w:rPr>
                <w:rFonts w:eastAsia="SimSun" w:hint="eastAsia"/>
                <w:lang w:eastAsia="zh-CN"/>
              </w:rPr>
              <w:t>年</w:t>
            </w:r>
            <w:r>
              <w:rPr>
                <w:rFonts w:ascii="SimSun" w:eastAsia="SimSun" w:hAnsi="SimSun"/>
              </w:rPr>
              <w:t>)</w:t>
            </w:r>
          </w:p>
        </w:tc>
        <w:tc>
          <w:tcPr>
            <w:tcW w:w="6448" w:type="dxa"/>
            <w:shd w:val="clear" w:color="auto" w:fill="auto"/>
            <w:tcMar>
              <w:top w:w="72" w:type="dxa"/>
              <w:left w:w="144" w:type="dxa"/>
              <w:bottom w:w="72" w:type="dxa"/>
              <w:right w:w="144" w:type="dxa"/>
            </w:tcMar>
            <w:vAlign w:val="center"/>
          </w:tcPr>
          <w:p w14:paraId="5BA152EC" w14:textId="77777777" w:rsidR="00E43ABD" w:rsidRDefault="00E43ABD" w:rsidP="00E22142">
            <w:pPr>
              <w:spacing w:after="160" w:line="259" w:lineRule="auto"/>
              <w:jc w:val="left"/>
              <w:rPr>
                <w:rFonts w:ascii="SimSun" w:eastAsia="SimSun" w:hAnsi="SimSun"/>
              </w:rPr>
            </w:pPr>
            <w:r>
              <w:rPr>
                <w:rFonts w:eastAsia="SimSun"/>
              </w:rPr>
              <w:t>YESS</w:t>
            </w:r>
            <w:r>
              <w:rPr>
                <w:rFonts w:ascii="SimSun" w:eastAsia="SimSun" w:hAnsi="SimSun" w:cs="Microsoft YaHei" w:hint="eastAsia"/>
                <w:lang w:eastAsia="zh-CN"/>
              </w:rPr>
              <w:t>；</w:t>
            </w:r>
            <w:r>
              <w:rPr>
                <w:rFonts w:eastAsia="SimSun"/>
              </w:rPr>
              <w:t>WCRP (RIfS)</w:t>
            </w:r>
            <w:r>
              <w:rPr>
                <w:rFonts w:ascii="SimSun" w:eastAsia="SimSun" w:hAnsi="SimSun" w:cs="Microsoft YaHei" w:hint="eastAsia"/>
                <w:lang w:eastAsia="zh-CN"/>
              </w:rPr>
              <w:t>、</w:t>
            </w:r>
            <w:r>
              <w:rPr>
                <w:rFonts w:eastAsia="SimSun"/>
              </w:rPr>
              <w:t>WMO/ETR</w:t>
            </w:r>
            <w:r>
              <w:rPr>
                <w:rFonts w:ascii="SimSun" w:eastAsia="SimSun" w:hAnsi="SimSun" w:cs="Microsoft YaHei" w:hint="eastAsia"/>
                <w:lang w:eastAsia="zh-CN"/>
              </w:rPr>
              <w:t>、</w:t>
            </w:r>
            <w:r>
              <w:rPr>
                <w:rFonts w:eastAsia="SimSun"/>
              </w:rPr>
              <w:t>WMO/Comms</w:t>
            </w:r>
          </w:p>
        </w:tc>
      </w:tr>
      <w:tr w:rsidR="00E43ABD" w14:paraId="72234679" w14:textId="77777777" w:rsidTr="00E22142">
        <w:trPr>
          <w:trHeight w:val="432"/>
        </w:trPr>
        <w:tc>
          <w:tcPr>
            <w:tcW w:w="2542" w:type="dxa"/>
            <w:shd w:val="clear" w:color="auto" w:fill="auto"/>
            <w:tcMar>
              <w:top w:w="72" w:type="dxa"/>
              <w:left w:w="144" w:type="dxa"/>
              <w:bottom w:w="72" w:type="dxa"/>
              <w:right w:w="144" w:type="dxa"/>
            </w:tcMar>
            <w:vAlign w:val="center"/>
          </w:tcPr>
          <w:p w14:paraId="6048B070" w14:textId="77777777" w:rsidR="00E43ABD" w:rsidRDefault="00E43ABD" w:rsidP="00E22142">
            <w:pPr>
              <w:jc w:val="left"/>
            </w:pPr>
            <w:r>
              <w:rPr>
                <w:rFonts w:eastAsia="SimSun"/>
              </w:rPr>
              <w:t>ADVANCE</w:t>
            </w:r>
            <w:r>
              <w:rPr>
                <w:rFonts w:ascii="SimSun" w:eastAsia="SimSun" w:hAnsi="SimSun" w:cs="Microsoft YaHei" w:hint="eastAsia"/>
              </w:rPr>
              <w:t>伙伴项目</w:t>
            </w:r>
            <w:r>
              <w:rPr>
                <w:rFonts w:ascii="SimSun" w:eastAsia="SimSun" w:hAnsi="SimSun" w:cs="Microsoft YaHei" w:hint="eastAsia"/>
                <w:lang w:eastAsia="zh-CN"/>
              </w:rPr>
              <w:t>（</w:t>
            </w:r>
            <w:r>
              <w:rPr>
                <w:rFonts w:eastAsia="SimSun"/>
              </w:rPr>
              <w:t>2023</w:t>
            </w:r>
            <w:r>
              <w:rPr>
                <w:rFonts w:eastAsia="SimSun"/>
                <w:lang w:val="en-US"/>
              </w:rPr>
              <w:t>-</w:t>
            </w:r>
            <w:r>
              <w:rPr>
                <w:rFonts w:eastAsia="SimSun"/>
              </w:rPr>
              <w:t>2027</w:t>
            </w:r>
            <w:r>
              <w:rPr>
                <w:rFonts w:ascii="SimSun" w:eastAsia="SimSun" w:hAnsi="SimSun" w:cs="Microsoft YaHei" w:hint="eastAsia"/>
                <w:lang w:eastAsia="zh-CN"/>
              </w:rPr>
              <w:t>年）</w:t>
            </w:r>
          </w:p>
        </w:tc>
        <w:tc>
          <w:tcPr>
            <w:tcW w:w="6448" w:type="dxa"/>
            <w:shd w:val="clear" w:color="auto" w:fill="auto"/>
            <w:tcMar>
              <w:top w:w="72" w:type="dxa"/>
              <w:left w:w="144" w:type="dxa"/>
              <w:bottom w:w="72" w:type="dxa"/>
              <w:right w:w="144" w:type="dxa"/>
            </w:tcMar>
            <w:vAlign w:val="center"/>
          </w:tcPr>
          <w:p w14:paraId="5FA5AE79" w14:textId="77777777" w:rsidR="00E43ABD" w:rsidRDefault="00E43ABD" w:rsidP="00E22142">
            <w:pPr>
              <w:spacing w:after="160" w:line="259" w:lineRule="auto"/>
              <w:jc w:val="left"/>
              <w:rPr>
                <w:rFonts w:ascii="SimSun" w:eastAsia="SimSun" w:hAnsi="SimSun"/>
                <w:lang w:eastAsia="zh-CN"/>
              </w:rPr>
            </w:pPr>
            <w:r>
              <w:rPr>
                <w:rFonts w:ascii="SimSun" w:eastAsia="SimSun" w:hAnsi="SimSun" w:hint="eastAsia"/>
                <w:lang w:eastAsia="zh-CN"/>
              </w:rPr>
              <w:t>非洲</w:t>
            </w:r>
            <w:r>
              <w:rPr>
                <w:rFonts w:eastAsia="SimSun"/>
                <w:lang w:eastAsia="zh-CN"/>
              </w:rPr>
              <w:t>NMHS</w:t>
            </w:r>
            <w:r>
              <w:rPr>
                <w:rFonts w:ascii="SimSun" w:eastAsia="SimSun" w:hAnsi="SimSun" w:cs="Microsoft YaHei" w:hint="eastAsia"/>
                <w:lang w:eastAsia="zh-CN"/>
              </w:rPr>
              <w:t>；</w:t>
            </w:r>
            <w:r>
              <w:rPr>
                <w:rFonts w:eastAsia="SimSun"/>
                <w:lang w:eastAsia="zh-CN"/>
              </w:rPr>
              <w:t>EUMETSAT</w:t>
            </w:r>
            <w:r>
              <w:rPr>
                <w:rFonts w:ascii="SimSun" w:eastAsia="SimSun" w:hAnsi="SimSun" w:cs="Microsoft YaHei" w:hint="eastAsia"/>
                <w:lang w:eastAsia="zh-CN"/>
              </w:rPr>
              <w:t>的临近预报卫星应用设施（</w:t>
            </w:r>
            <w:r>
              <w:rPr>
                <w:rFonts w:eastAsia="SimSun"/>
                <w:lang w:eastAsia="zh-CN"/>
              </w:rPr>
              <w:t>NWC-SAF</w:t>
            </w:r>
            <w:r>
              <w:rPr>
                <w:rFonts w:ascii="SimSun" w:eastAsia="SimSun" w:hAnsi="SimSun" w:cs="Microsoft YaHei" w:hint="eastAsia"/>
                <w:lang w:eastAsia="zh-CN"/>
              </w:rPr>
              <w:t>）；</w:t>
            </w:r>
            <w:r>
              <w:rPr>
                <w:rFonts w:eastAsia="SimSun"/>
                <w:lang w:eastAsia="zh-CN"/>
              </w:rPr>
              <w:t>WMO</w:t>
            </w:r>
            <w:r>
              <w:rPr>
                <w:rFonts w:ascii="SimSun" w:eastAsia="SimSun" w:hAnsi="SimSun"/>
                <w:lang w:eastAsia="zh-CN"/>
              </w:rPr>
              <w:t xml:space="preserve"> </w:t>
            </w:r>
            <w:r>
              <w:rPr>
                <w:rFonts w:eastAsia="SimSun"/>
                <w:lang w:eastAsia="zh-CN"/>
              </w:rPr>
              <w:t>RA I</w:t>
            </w:r>
            <w:r>
              <w:rPr>
                <w:rFonts w:ascii="SimSun" w:eastAsia="SimSun" w:hAnsi="SimSun" w:cs="Microsoft YaHei" w:hint="eastAsia"/>
                <w:lang w:eastAsia="zh-CN"/>
              </w:rPr>
              <w:t>区域办公室、</w:t>
            </w:r>
            <w:r>
              <w:rPr>
                <w:rFonts w:eastAsia="SimSun"/>
                <w:lang w:eastAsia="zh-CN"/>
              </w:rPr>
              <w:t>INFCOM</w:t>
            </w:r>
            <w:r>
              <w:rPr>
                <w:rFonts w:ascii="SimSun" w:eastAsia="SimSun" w:hAnsi="SimSun"/>
                <w:lang w:eastAsia="zh-CN"/>
              </w:rPr>
              <w:t>/</w:t>
            </w:r>
            <w:r>
              <w:rPr>
                <w:rFonts w:ascii="SimSun" w:eastAsia="SimSun" w:hAnsi="SimSun" w:cs="Microsoft YaHei" w:hint="eastAsia"/>
                <w:lang w:eastAsia="zh-CN"/>
              </w:rPr>
              <w:t>空间系统和利用处（</w:t>
            </w:r>
            <w:r>
              <w:rPr>
                <w:rFonts w:eastAsia="SimSun"/>
                <w:lang w:eastAsia="zh-CN"/>
              </w:rPr>
              <w:t>SSUD</w:t>
            </w:r>
            <w:r>
              <w:rPr>
                <w:rFonts w:ascii="SimSun" w:eastAsia="SimSun" w:hAnsi="SimSun" w:cs="Microsoft YaHei" w:hint="eastAsia"/>
                <w:lang w:eastAsia="zh-CN"/>
              </w:rPr>
              <w:t>）以及教育和培训处（</w:t>
            </w:r>
            <w:r>
              <w:rPr>
                <w:rFonts w:eastAsia="SimSun"/>
                <w:lang w:eastAsia="zh-CN"/>
              </w:rPr>
              <w:t>MS/ETR</w:t>
            </w:r>
            <w:r>
              <w:rPr>
                <w:rFonts w:ascii="SimSun" w:eastAsia="SimSun" w:hAnsi="SimSun" w:cs="Microsoft YaHei" w:hint="eastAsia"/>
                <w:lang w:eastAsia="zh-CN"/>
              </w:rPr>
              <w:t>），以及</w:t>
            </w:r>
            <w:r>
              <w:rPr>
                <w:rFonts w:eastAsia="SimSun"/>
                <w:lang w:eastAsia="zh-CN"/>
              </w:rPr>
              <w:t>SERCOM</w:t>
            </w:r>
            <w:r>
              <w:rPr>
                <w:rFonts w:ascii="SimSun" w:eastAsia="SimSun" w:hAnsi="SimSun"/>
                <w:lang w:eastAsia="zh-CN"/>
              </w:rPr>
              <w:t>/</w:t>
            </w:r>
            <w:r>
              <w:rPr>
                <w:rFonts w:ascii="SimSun" w:eastAsia="SimSun" w:hAnsi="SimSun" w:cs="Microsoft YaHei" w:hint="eastAsia"/>
                <w:lang w:eastAsia="zh-CN"/>
              </w:rPr>
              <w:t>全球多灾种警报系统（</w:t>
            </w:r>
            <w:r>
              <w:rPr>
                <w:rFonts w:eastAsia="SimSun"/>
                <w:lang w:eastAsia="zh-CN"/>
              </w:rPr>
              <w:t>GMAS</w:t>
            </w:r>
            <w:r>
              <w:rPr>
                <w:rFonts w:ascii="SimSun" w:eastAsia="SimSun" w:hAnsi="SimSun" w:cs="Microsoft YaHei" w:hint="eastAsia"/>
                <w:lang w:eastAsia="zh-CN"/>
              </w:rPr>
              <w:t>）</w:t>
            </w:r>
          </w:p>
        </w:tc>
      </w:tr>
    </w:tbl>
    <w:bookmarkEnd w:id="97"/>
    <w:p w14:paraId="4E538D16" w14:textId="77777777" w:rsidR="00E43ABD" w:rsidRDefault="00E43ABD" w:rsidP="00E43ABD">
      <w:pPr>
        <w:spacing w:before="240"/>
        <w:ind w:right="-170"/>
        <w:jc w:val="left"/>
        <w:rPr>
          <w:rFonts w:ascii="SimSun" w:eastAsia="SimSun" w:hAnsi="SimSun"/>
          <w:lang w:eastAsia="zh-CN"/>
        </w:rPr>
      </w:pPr>
      <w:r>
        <w:rPr>
          <w:rFonts w:ascii="SimSun" w:eastAsia="SimSun" w:hAnsi="SimSun" w:cs="Microsoft YaHei" w:hint="eastAsia"/>
          <w:lang w:eastAsia="zh-CN"/>
        </w:rPr>
        <w:t>除了科学家个人之间的专业关系外，每个项目的指导委员会将负责管理这些网络。例如，</w:t>
      </w:r>
      <w:r>
        <w:rPr>
          <w:rFonts w:eastAsia="SimSun" w:cs="Microsoft YaHei"/>
          <w:lang w:eastAsia="zh-CN"/>
        </w:rPr>
        <w:t>AvRDP-2</w:t>
      </w:r>
      <w:r>
        <w:rPr>
          <w:rFonts w:ascii="SimSun" w:eastAsia="SimSun" w:hAnsi="SimSun" w:cs="Microsoft YaHei" w:hint="eastAsia"/>
          <w:lang w:eastAsia="zh-CN"/>
        </w:rPr>
        <w:t>的指导委员会将由</w:t>
      </w:r>
      <w:r>
        <w:rPr>
          <w:rFonts w:eastAsia="SimSun" w:cs="Microsoft YaHei"/>
          <w:lang w:eastAsia="zh-CN"/>
        </w:rPr>
        <w:t>WWRP</w:t>
      </w:r>
      <w:r>
        <w:rPr>
          <w:rFonts w:ascii="SimSun" w:eastAsia="SimSun" w:hAnsi="SimSun" w:cs="Microsoft YaHei" w:hint="eastAsia"/>
          <w:lang w:eastAsia="zh-CN"/>
        </w:rPr>
        <w:t>和</w:t>
      </w:r>
      <w:r>
        <w:rPr>
          <w:rFonts w:eastAsia="SimSun" w:cs="Microsoft YaHei"/>
          <w:lang w:eastAsia="zh-CN"/>
        </w:rPr>
        <w:t>SERCOM</w:t>
      </w:r>
      <w:r>
        <w:rPr>
          <w:rFonts w:ascii="SimSun" w:eastAsia="SimSun" w:hAnsi="SimSun" w:cs="Microsoft YaHei" w:hint="eastAsia"/>
          <w:lang w:eastAsia="zh-CN"/>
        </w:rPr>
        <w:t>各五名成员组成。</w:t>
      </w:r>
      <w:r>
        <w:rPr>
          <w:rFonts w:eastAsia="SimSun" w:cs="Microsoft YaHei"/>
          <w:lang w:eastAsia="zh-CN"/>
        </w:rPr>
        <w:t>RDP</w:t>
      </w:r>
      <w:r>
        <w:rPr>
          <w:rFonts w:ascii="SimSun" w:eastAsia="SimSun" w:hAnsi="SimSun" w:cs="Microsoft YaHei" w:hint="eastAsia"/>
          <w:lang w:eastAsia="zh-CN"/>
        </w:rPr>
        <w:t>和</w:t>
      </w:r>
      <w:r>
        <w:rPr>
          <w:rFonts w:eastAsia="SimSun" w:cs="Microsoft YaHei"/>
          <w:lang w:eastAsia="zh-CN"/>
        </w:rPr>
        <w:t>FDP</w:t>
      </w:r>
      <w:r>
        <w:rPr>
          <w:rFonts w:ascii="SimSun" w:eastAsia="SimSun" w:hAnsi="SimSun" w:cs="Microsoft YaHei" w:hint="eastAsia"/>
          <w:lang w:eastAsia="zh-CN"/>
        </w:rPr>
        <w:t>都有指导委员会，确保相关工作组共同设计并做出决定，同时参考用户群体的意见。</w:t>
      </w:r>
    </w:p>
    <w:p w14:paraId="76586C04" w14:textId="77777777" w:rsidR="00E43ABD" w:rsidRDefault="00E43ABD" w:rsidP="00E43ABD">
      <w:pPr>
        <w:spacing w:before="240"/>
        <w:ind w:right="-170"/>
        <w:jc w:val="left"/>
        <w:rPr>
          <w:rFonts w:ascii="SimSun" w:eastAsia="SimSun" w:hAnsi="SimSun"/>
          <w:lang w:eastAsia="zh-CN"/>
        </w:rPr>
      </w:pPr>
      <w:r>
        <w:rPr>
          <w:rFonts w:ascii="SimSun" w:eastAsia="SimSun" w:hAnsi="SimSun" w:cs="Microsoft YaHei" w:hint="eastAsia"/>
          <w:lang w:eastAsia="zh-CN"/>
        </w:rPr>
        <w:t>新项目的指导委员会和社区咨询组将在项目开始前一年成立。每个指导委员会将负责在项目启动之前，根据</w:t>
      </w:r>
      <w:r>
        <w:rPr>
          <w:rFonts w:eastAsia="SimSun" w:cs="Microsoft YaHei"/>
          <w:lang w:eastAsia="zh-CN"/>
        </w:rPr>
        <w:t>WWRP</w:t>
      </w:r>
      <w:r>
        <w:rPr>
          <w:rFonts w:ascii="SimSun" w:eastAsia="SimSun" w:hAnsi="SimSun" w:cs="Microsoft YaHei" w:hint="eastAsia"/>
          <w:lang w:eastAsia="zh-CN"/>
        </w:rPr>
        <w:t>科学指导委员会（</w:t>
      </w:r>
      <w:r>
        <w:rPr>
          <w:rFonts w:eastAsia="SimSun" w:cs="Microsoft YaHei"/>
          <w:lang w:eastAsia="zh-CN"/>
        </w:rPr>
        <w:t>SSC</w:t>
      </w:r>
      <w:r>
        <w:rPr>
          <w:rFonts w:ascii="SimSun" w:eastAsia="SimSun" w:hAnsi="SimSun" w:cs="Microsoft YaHei" w:hint="eastAsia"/>
          <w:lang w:eastAsia="zh-CN"/>
        </w:rPr>
        <w:t>）和工作组主席商定的一般概念编写项目计划。</w:t>
      </w:r>
    </w:p>
    <w:p w14:paraId="3934CC4A" w14:textId="77777777" w:rsidR="00E43ABD" w:rsidRDefault="00E43ABD" w:rsidP="00E43ABD">
      <w:pPr>
        <w:keepNext/>
        <w:keepLines/>
        <w:spacing w:before="240"/>
        <w:jc w:val="left"/>
        <w:rPr>
          <w:b/>
          <w:bCs/>
          <w:lang w:eastAsia="zh-CN"/>
        </w:rPr>
      </w:pPr>
      <w:r>
        <w:rPr>
          <w:rFonts w:ascii="Microsoft YaHei" w:eastAsia="Microsoft YaHei" w:hAnsi="Microsoft YaHei" w:cs="Microsoft YaHei" w:hint="eastAsia"/>
          <w:b/>
          <w:bCs/>
          <w:lang w:eastAsia="zh-CN"/>
        </w:rPr>
        <w:t>项目和工作组之间的互动</w:t>
      </w:r>
    </w:p>
    <w:p w14:paraId="398E1005" w14:textId="77777777" w:rsidR="00E43ABD" w:rsidRDefault="00E43ABD" w:rsidP="00E43ABD">
      <w:pPr>
        <w:keepNext/>
        <w:keepLines/>
        <w:spacing w:before="240"/>
        <w:ind w:right="-170"/>
        <w:jc w:val="left"/>
        <w:rPr>
          <w:rFonts w:ascii="SimSun" w:eastAsia="SimSun" w:hAnsi="SimSun"/>
          <w:lang w:eastAsia="zh-CN"/>
        </w:rPr>
      </w:pPr>
      <w:r>
        <w:rPr>
          <w:rFonts w:ascii="SimSun" w:eastAsia="SimSun" w:hAnsi="SimSun" w:cs="Microsoft YaHei" w:hint="eastAsia"/>
          <w:lang w:eastAsia="zh-CN"/>
        </w:rPr>
        <w:t>在一个更加矩阵化、以项目为导向的环境下，工作组面临着双重期望：</w:t>
      </w:r>
    </w:p>
    <w:p w14:paraId="1A096131" w14:textId="77777777" w:rsidR="00E43ABD" w:rsidRDefault="00E43ABD" w:rsidP="00E43ABD">
      <w:pPr>
        <w:spacing w:before="240"/>
        <w:ind w:right="-170"/>
        <w:jc w:val="left"/>
        <w:rPr>
          <w:rFonts w:ascii="SimSun" w:eastAsia="SimSun" w:hAnsi="SimSun"/>
          <w:lang w:eastAsia="zh-CN"/>
        </w:rPr>
      </w:pPr>
      <w:r>
        <w:rPr>
          <w:rFonts w:ascii="SimSun" w:eastAsia="SimSun" w:hAnsi="SimSun" w:cs="Microsoft YaHei" w:hint="eastAsia"/>
          <w:lang w:eastAsia="zh-CN"/>
        </w:rPr>
        <w:t>首先，工作组成员可能会酌情组织大会和研讨会，或确定和传播最佳做法，以继续促进科学界的参与。工作组将能够就当前的热点话题起草立场或审查文件，其成员还将在日常科学或业务任务中担任</w:t>
      </w:r>
      <w:r>
        <w:rPr>
          <w:rFonts w:eastAsia="SimSun"/>
          <w:lang w:eastAsia="zh-CN"/>
        </w:rPr>
        <w:t>WWRP</w:t>
      </w:r>
      <w:r>
        <w:rPr>
          <w:rFonts w:ascii="SimSun" w:eastAsia="SimSun" w:hAnsi="SimSun" w:cs="Microsoft YaHei" w:hint="eastAsia"/>
          <w:lang w:eastAsia="zh-CN"/>
        </w:rPr>
        <w:t>大使。</w:t>
      </w:r>
    </w:p>
    <w:p w14:paraId="74E25250" w14:textId="77777777" w:rsidR="00E43ABD" w:rsidRDefault="00E43ABD" w:rsidP="00E43ABD">
      <w:pPr>
        <w:spacing w:before="240"/>
        <w:ind w:right="-170"/>
        <w:jc w:val="left"/>
        <w:rPr>
          <w:lang w:eastAsia="zh-CN"/>
        </w:rPr>
      </w:pPr>
      <w:r>
        <w:rPr>
          <w:rFonts w:ascii="SimSun" w:eastAsia="SimSun" w:hAnsi="SimSun" w:cs="Microsoft YaHei" w:hint="eastAsia"/>
          <w:lang w:eastAsia="zh-CN"/>
        </w:rPr>
        <w:lastRenderedPageBreak/>
        <w:t>第二，工作组成员将担任项目指导委员会成员（见下文）或直接参与项目研究。可以将项目目标与工作组成员的“日常工作”相结合来参与项目，或者通过</w:t>
      </w:r>
      <w:r>
        <w:rPr>
          <w:rFonts w:eastAsia="SimSun"/>
          <w:lang w:eastAsia="zh-CN"/>
        </w:rPr>
        <w:t>WMO</w:t>
      </w:r>
      <w:r>
        <w:rPr>
          <w:rFonts w:ascii="SimSun" w:eastAsia="SimSun" w:hAnsi="SimSun" w:cs="Microsoft YaHei" w:hint="eastAsia"/>
          <w:lang w:eastAsia="zh-CN"/>
        </w:rPr>
        <w:t>和</w:t>
      </w:r>
      <w:r>
        <w:rPr>
          <w:rFonts w:eastAsia="SimSun"/>
          <w:lang w:eastAsia="zh-CN"/>
        </w:rPr>
        <w:t>WWRP</w:t>
      </w:r>
      <w:r>
        <w:rPr>
          <w:rFonts w:ascii="SimSun" w:eastAsia="SimSun" w:hAnsi="SimSun" w:cs="Microsoft YaHei" w:hint="eastAsia"/>
          <w:lang w:eastAsia="zh-CN"/>
        </w:rPr>
        <w:t>获得的少量资金来支持</w:t>
      </w:r>
      <w:r>
        <w:rPr>
          <w:rFonts w:eastAsia="SimSun"/>
          <w:lang w:eastAsia="zh-CN"/>
        </w:rPr>
        <w:t>WWRP</w:t>
      </w:r>
      <w:r>
        <w:rPr>
          <w:rFonts w:ascii="SimSun" w:eastAsia="SimSun" w:hAnsi="SimSun" w:cs="Microsoft YaHei" w:hint="eastAsia"/>
          <w:lang w:eastAsia="zh-CN"/>
        </w:rPr>
        <w:t>项目。预计每个项目将需要多个工作组的配合，每个工作组又会为多个项目作出贡献。</w:t>
      </w:r>
    </w:p>
    <w:p w14:paraId="297CCC23" w14:textId="77777777" w:rsidR="00E43ABD" w:rsidRDefault="00E43ABD" w:rsidP="00E43ABD">
      <w:pPr>
        <w:spacing w:before="240"/>
        <w:ind w:right="-170"/>
        <w:jc w:val="left"/>
        <w:rPr>
          <w:rFonts w:ascii="SimSun" w:eastAsia="SimSun" w:hAnsi="SimSun"/>
          <w:lang w:eastAsia="zh-CN"/>
        </w:rPr>
      </w:pPr>
      <w:r>
        <w:rPr>
          <w:rFonts w:ascii="SimSun" w:eastAsia="SimSun" w:hAnsi="SimSun" w:cs="Microsoft YaHei" w:hint="eastAsia"/>
          <w:lang w:eastAsia="zh-CN"/>
        </w:rPr>
        <w:t>为满足上述两重期望，所有工作组成员都需要做出积极贡献。在某些情况下，工作组规模可能会扩大到</w:t>
      </w:r>
      <w:r>
        <w:rPr>
          <w:rFonts w:eastAsia="SimSun"/>
          <w:lang w:eastAsia="zh-CN"/>
        </w:rPr>
        <w:t>10</w:t>
      </w:r>
      <w:r>
        <w:rPr>
          <w:rFonts w:ascii="SimSun" w:eastAsia="SimSun" w:hAnsi="SimSun" w:cs="Microsoft YaHei" w:hint="eastAsia"/>
          <w:lang w:eastAsia="zh-CN"/>
        </w:rPr>
        <w:t>人以上。</w:t>
      </w:r>
      <w:r>
        <w:rPr>
          <w:rFonts w:eastAsia="SimSun" w:cs="Microsoft YaHei"/>
          <w:lang w:eastAsia="zh-CN"/>
        </w:rPr>
        <w:t>JWGFVR</w:t>
      </w:r>
      <w:r>
        <w:rPr>
          <w:rFonts w:ascii="SimSun" w:eastAsia="SimSun" w:hAnsi="SimSun" w:cs="Microsoft YaHei" w:hint="eastAsia"/>
          <w:lang w:eastAsia="zh-CN"/>
        </w:rPr>
        <w:t>和</w:t>
      </w:r>
      <w:r>
        <w:rPr>
          <w:rFonts w:eastAsia="SimSun" w:cs="Microsoft YaHei"/>
          <w:lang w:eastAsia="zh-CN"/>
        </w:rPr>
        <w:t>SERA</w:t>
      </w:r>
      <w:r>
        <w:rPr>
          <w:rFonts w:eastAsia="SimSun" w:cs="Microsoft YaHei" w:hint="eastAsia"/>
          <w:lang w:eastAsia="zh-CN"/>
        </w:rPr>
        <w:t>两个</w:t>
      </w:r>
      <w:r>
        <w:rPr>
          <w:rFonts w:ascii="SimSun" w:eastAsia="SimSun" w:hAnsi="SimSun" w:cs="Microsoft YaHei" w:hint="eastAsia"/>
          <w:lang w:eastAsia="zh-CN"/>
        </w:rPr>
        <w:t>工作组尤其如此，因为这两个工作组可能与每个项目都有关联。工作组成员的选择标准包括科学专门知识、区域和性别多样性及其对</w:t>
      </w:r>
      <w:r>
        <w:rPr>
          <w:rFonts w:eastAsia="SimSun" w:cs="Microsoft YaHei"/>
          <w:lang w:eastAsia="zh-CN"/>
        </w:rPr>
        <w:t>WWRP</w:t>
      </w:r>
      <w:r>
        <w:rPr>
          <w:rFonts w:ascii="SimSun" w:eastAsia="SimSun" w:hAnsi="SimSun" w:cs="Microsoft YaHei"/>
          <w:lang w:eastAsia="zh-CN"/>
        </w:rPr>
        <w:t xml:space="preserve"> </w:t>
      </w:r>
      <w:r>
        <w:rPr>
          <w:rFonts w:eastAsia="SimSun" w:cs="Microsoft YaHei"/>
          <w:lang w:eastAsia="zh-CN"/>
        </w:rPr>
        <w:t>RDP</w:t>
      </w:r>
      <w:r>
        <w:rPr>
          <w:rFonts w:ascii="SimSun" w:eastAsia="SimSun" w:hAnsi="SimSun" w:cs="Microsoft YaHei" w:hint="eastAsia"/>
          <w:lang w:eastAsia="zh-CN"/>
        </w:rPr>
        <w:t>和</w:t>
      </w:r>
      <w:r>
        <w:rPr>
          <w:rFonts w:eastAsia="SimSun" w:cs="Microsoft YaHei"/>
          <w:lang w:eastAsia="zh-CN"/>
        </w:rPr>
        <w:t>FDP</w:t>
      </w:r>
      <w:r>
        <w:rPr>
          <w:rFonts w:ascii="SimSun" w:eastAsia="SimSun" w:hAnsi="SimSun" w:cs="Microsoft YaHei" w:hint="eastAsia"/>
          <w:lang w:eastAsia="zh-CN"/>
        </w:rPr>
        <w:t>的贡献能力。</w:t>
      </w:r>
    </w:p>
    <w:p w14:paraId="33B024F8" w14:textId="77777777" w:rsidR="00E43ABD" w:rsidRDefault="00E43ABD" w:rsidP="00E43ABD">
      <w:pPr>
        <w:spacing w:before="240"/>
        <w:ind w:right="-170"/>
        <w:jc w:val="left"/>
        <w:rPr>
          <w:rFonts w:ascii="SimSun" w:eastAsia="SimSun" w:hAnsi="SimSun"/>
          <w:lang w:eastAsia="zh-CN"/>
        </w:rPr>
      </w:pPr>
      <w:r>
        <w:rPr>
          <w:rFonts w:ascii="SimSun" w:eastAsia="SimSun" w:hAnsi="SimSun" w:cs="Microsoft YaHei" w:hint="eastAsia"/>
          <w:lang w:eastAsia="zh-CN"/>
        </w:rPr>
        <w:t>指导委员会负责领导开展项目。</w:t>
      </w:r>
      <w:bookmarkStart w:id="114" w:name="OLE_LINK3"/>
      <w:r>
        <w:rPr>
          <w:rFonts w:ascii="SimSun" w:eastAsia="SimSun" w:hAnsi="SimSun" w:cs="Microsoft YaHei" w:hint="eastAsia"/>
          <w:lang w:eastAsia="zh-CN"/>
        </w:rPr>
        <w:t>指导</w:t>
      </w:r>
      <w:bookmarkEnd w:id="114"/>
      <w:r>
        <w:rPr>
          <w:rFonts w:ascii="SimSun" w:eastAsia="SimSun" w:hAnsi="SimSun" w:cs="Microsoft YaHei" w:hint="eastAsia"/>
          <w:lang w:eastAsia="zh-CN"/>
        </w:rPr>
        <w:t>委员会成员将来自</w:t>
      </w:r>
      <w:r>
        <w:rPr>
          <w:rFonts w:eastAsia="SimSun"/>
          <w:lang w:eastAsia="zh-CN"/>
        </w:rPr>
        <w:t>WWRP</w:t>
      </w:r>
      <w:r>
        <w:rPr>
          <w:rFonts w:ascii="SimSun" w:eastAsia="SimSun" w:hAnsi="SimSun" w:cs="Microsoft YaHei" w:hint="eastAsia"/>
          <w:lang w:eastAsia="zh-CN"/>
        </w:rPr>
        <w:t>工作组和</w:t>
      </w:r>
      <w:r>
        <w:rPr>
          <w:rFonts w:eastAsia="SimSun"/>
          <w:lang w:eastAsia="zh-CN"/>
        </w:rPr>
        <w:t>WMO</w:t>
      </w:r>
      <w:r>
        <w:rPr>
          <w:rFonts w:ascii="SimSun" w:eastAsia="SimSun" w:hAnsi="SimSun" w:cs="Microsoft YaHei" w:hint="eastAsia"/>
          <w:lang w:eastAsia="zh-CN"/>
        </w:rPr>
        <w:t>其他部门的伙伴单位，或者可能来自</w:t>
      </w:r>
      <w:r>
        <w:rPr>
          <w:rFonts w:eastAsia="SimSun"/>
          <w:lang w:eastAsia="zh-CN"/>
        </w:rPr>
        <w:t>WMO</w:t>
      </w:r>
      <w:r>
        <w:rPr>
          <w:rFonts w:ascii="SimSun" w:eastAsia="SimSun" w:hAnsi="SimSun" w:cs="Microsoft YaHei" w:hint="eastAsia"/>
          <w:lang w:eastAsia="zh-CN"/>
        </w:rPr>
        <w:t>以外的机构。指导委员会应包括来自相关社区的成员，以便其利用项目成果来提高决策能力或向其他用户群体传播信息。</w:t>
      </w:r>
    </w:p>
    <w:p w14:paraId="07871829" w14:textId="5D0823AF" w:rsidR="00E43ABD" w:rsidRDefault="00FB5439" w:rsidP="00FB5439">
      <w:pPr>
        <w:pStyle w:val="Heading3"/>
      </w:pPr>
      <w:r>
        <w:t>4.</w:t>
      </w:r>
      <w:r>
        <w:tab/>
      </w:r>
      <w:r w:rsidR="00E43ABD">
        <w:rPr>
          <w:rFonts w:ascii="Microsoft YaHei" w:eastAsia="Microsoft YaHei" w:hAnsi="Microsoft YaHei" w:cs="Microsoft YaHei" w:hint="eastAsia"/>
          <w:lang w:eastAsia="zh-CN"/>
        </w:rPr>
        <w:t>结论</w:t>
      </w:r>
    </w:p>
    <w:p w14:paraId="64B69D1B" w14:textId="77777777" w:rsidR="00E43ABD" w:rsidRDefault="00E43ABD" w:rsidP="00E43ABD">
      <w:pPr>
        <w:spacing w:before="240"/>
        <w:ind w:right="-170"/>
        <w:jc w:val="left"/>
        <w:rPr>
          <w:rFonts w:ascii="SimSun" w:eastAsia="SimSun" w:hAnsi="SimSun"/>
          <w:lang w:eastAsia="zh-CN"/>
        </w:rPr>
      </w:pPr>
      <w:r>
        <w:rPr>
          <w:lang w:eastAsia="zh-CN"/>
        </w:rPr>
        <w:t>WWRP</w:t>
      </w:r>
      <w:r>
        <w:rPr>
          <w:rFonts w:ascii="SimSun" w:eastAsia="SimSun" w:hAnsi="SimSun" w:cs="Microsoft YaHei"/>
          <w:lang w:eastAsia="zh-CN"/>
        </w:rPr>
        <w:t>的新计划</w:t>
      </w:r>
      <w:r>
        <w:rPr>
          <w:rFonts w:ascii="SimSun" w:eastAsia="SimSun" w:hAnsi="SimSun" w:cs="Microsoft YaHei" w:hint="eastAsia"/>
          <w:lang w:eastAsia="zh-CN"/>
        </w:rPr>
        <w:t>以近期</w:t>
      </w:r>
      <w:r>
        <w:rPr>
          <w:rFonts w:ascii="SimSun" w:eastAsia="SimSun" w:hAnsi="SimSun" w:cs="Microsoft YaHei"/>
          <w:lang w:eastAsia="zh-CN"/>
        </w:rPr>
        <w:t>和当前</w:t>
      </w:r>
      <w:r>
        <w:rPr>
          <w:rFonts w:eastAsia="SimSun"/>
          <w:lang w:eastAsia="zh-CN"/>
        </w:rPr>
        <w:t>WWRP</w:t>
      </w:r>
      <w:r>
        <w:rPr>
          <w:rFonts w:ascii="SimSun" w:eastAsia="SimSun" w:hAnsi="SimSun" w:cs="Microsoft YaHei"/>
          <w:lang w:eastAsia="zh-CN"/>
        </w:rPr>
        <w:t>活动</w:t>
      </w:r>
      <w:r>
        <w:rPr>
          <w:rFonts w:ascii="SimSun" w:eastAsia="SimSun" w:hAnsi="SimSun" w:cs="Microsoft YaHei" w:hint="eastAsia"/>
          <w:lang w:eastAsia="zh-CN"/>
        </w:rPr>
        <w:t>的成功为</w:t>
      </w:r>
      <w:r>
        <w:rPr>
          <w:rFonts w:ascii="SimSun" w:eastAsia="SimSun" w:hAnsi="SimSun" w:cs="Microsoft YaHei"/>
          <w:lang w:eastAsia="zh-CN"/>
        </w:rPr>
        <w:t>基础，同时</w:t>
      </w:r>
      <w:r>
        <w:rPr>
          <w:rFonts w:ascii="SimSun" w:eastAsia="SimSun" w:hAnsi="SimSun" w:cs="Microsoft YaHei" w:hint="eastAsia"/>
          <w:lang w:eastAsia="zh-CN"/>
        </w:rPr>
        <w:t>在拉进</w:t>
      </w:r>
      <w:r>
        <w:rPr>
          <w:rFonts w:ascii="SimSun" w:eastAsia="SimSun" w:hAnsi="SimSun" w:cs="Microsoft YaHei"/>
          <w:lang w:eastAsia="zh-CN"/>
        </w:rPr>
        <w:t>天气科学</w:t>
      </w:r>
      <w:r>
        <w:rPr>
          <w:rFonts w:ascii="SimSun" w:eastAsia="SimSun" w:hAnsi="SimSun" w:cs="Microsoft YaHei" w:hint="eastAsia"/>
          <w:lang w:eastAsia="zh-CN"/>
        </w:rPr>
        <w:t>和</w:t>
      </w:r>
      <w:r>
        <w:rPr>
          <w:rFonts w:ascii="SimSun" w:eastAsia="SimSun" w:hAnsi="SimSun" w:cs="Microsoft YaHei"/>
          <w:lang w:eastAsia="zh-CN"/>
        </w:rPr>
        <w:t>社会</w:t>
      </w:r>
      <w:r>
        <w:rPr>
          <w:rFonts w:ascii="SimSun" w:eastAsia="SimSun" w:hAnsi="SimSun" w:cs="Microsoft YaHei" w:hint="eastAsia"/>
          <w:lang w:eastAsia="zh-CN"/>
        </w:rPr>
        <w:t>大众之间的距离</w:t>
      </w:r>
      <w:r>
        <w:rPr>
          <w:rFonts w:ascii="SimSun" w:eastAsia="SimSun" w:hAnsi="SimSun" w:cs="Microsoft YaHei"/>
          <w:lang w:eastAsia="zh-CN"/>
        </w:rPr>
        <w:t>。这意味着让利益相关方参与研究设计，向社会</w:t>
      </w:r>
      <w:r>
        <w:rPr>
          <w:rFonts w:ascii="SimSun" w:eastAsia="SimSun" w:hAnsi="SimSun" w:cs="Microsoft YaHei" w:hint="eastAsia"/>
          <w:lang w:eastAsia="zh-CN"/>
        </w:rPr>
        <w:t>宣传</w:t>
      </w:r>
      <w:r>
        <w:rPr>
          <w:rFonts w:eastAsia="SimSun" w:cs="Microsoft YaHei"/>
          <w:lang w:eastAsia="zh-CN"/>
        </w:rPr>
        <w:t>WWRP</w:t>
      </w:r>
      <w:r>
        <w:rPr>
          <w:rFonts w:ascii="SimSun" w:eastAsia="SimSun" w:hAnsi="SimSun" w:cs="Microsoft YaHei"/>
          <w:lang w:eastAsia="zh-CN"/>
        </w:rPr>
        <w:t>开展的重要工作，并衡量</w:t>
      </w:r>
      <w:r>
        <w:rPr>
          <w:rFonts w:ascii="SimSun" w:eastAsia="SimSun" w:hAnsi="SimSun" w:cs="Microsoft YaHei" w:hint="eastAsia"/>
          <w:lang w:eastAsia="zh-CN"/>
        </w:rPr>
        <w:t>研究成功</w:t>
      </w:r>
      <w:r>
        <w:rPr>
          <w:rFonts w:ascii="SimSun" w:eastAsia="SimSun" w:hAnsi="SimSun" w:cs="Microsoft YaHei"/>
          <w:lang w:eastAsia="zh-CN"/>
        </w:rPr>
        <w:t>在保护公众健康和福祉方面的价值。该计划</w:t>
      </w:r>
      <w:r>
        <w:rPr>
          <w:rFonts w:ascii="SimSun" w:eastAsia="SimSun" w:hAnsi="SimSun" w:cs="Microsoft YaHei" w:hint="eastAsia"/>
          <w:lang w:eastAsia="zh-CN"/>
        </w:rPr>
        <w:t>提出之际，正值</w:t>
      </w:r>
      <w:r>
        <w:rPr>
          <w:rFonts w:eastAsia="SimSun" w:cs="Microsoft YaHei"/>
          <w:lang w:eastAsia="zh-CN"/>
        </w:rPr>
        <w:t>WWRP</w:t>
      </w:r>
      <w:r>
        <w:rPr>
          <w:rFonts w:ascii="SimSun" w:eastAsia="SimSun" w:hAnsi="SimSun" w:cs="Microsoft YaHei"/>
          <w:lang w:eastAsia="zh-CN"/>
        </w:rPr>
        <w:t>为</w:t>
      </w:r>
      <w:r>
        <w:rPr>
          <w:rFonts w:eastAsia="SimSun" w:cs="Microsoft YaHei"/>
          <w:lang w:eastAsia="zh-CN"/>
        </w:rPr>
        <w:t>2030</w:t>
      </w:r>
      <w:r>
        <w:rPr>
          <w:rFonts w:ascii="SimSun" w:eastAsia="SimSun" w:hAnsi="SimSun" w:cs="Microsoft YaHei"/>
          <w:lang w:eastAsia="zh-CN"/>
        </w:rPr>
        <w:t>年联合国可持续发展目标做出贡献的关键时刻。</w:t>
      </w:r>
      <w:r>
        <w:rPr>
          <w:rFonts w:ascii="SimSun" w:eastAsia="SimSun" w:hAnsi="SimSun" w:cs="Microsoft YaHei" w:hint="eastAsia"/>
          <w:lang w:eastAsia="zh-CN"/>
        </w:rPr>
        <w:t>在</w:t>
      </w:r>
      <w:r>
        <w:rPr>
          <w:rFonts w:eastAsia="SimSun" w:cs="Verdana"/>
          <w:lang w:val="en-US" w:eastAsia="zh-CN"/>
        </w:rPr>
        <w:t>5</w:t>
      </w:r>
      <w:r>
        <w:rPr>
          <w:rFonts w:ascii="SimSun" w:eastAsia="SimSun" w:hAnsi="SimSun" w:cs="Microsoft YaHei" w:hint="eastAsia"/>
          <w:lang w:val="en-US" w:eastAsia="zh-CN"/>
        </w:rPr>
        <w:t>年内实现</w:t>
      </w:r>
      <w:r>
        <w:rPr>
          <w:rFonts w:ascii="SimSun" w:eastAsia="SimSun" w:hAnsi="SimSun" w:cs="Microsoft YaHei"/>
          <w:lang w:eastAsia="zh-CN"/>
        </w:rPr>
        <w:t>联合国</w:t>
      </w:r>
      <w:r>
        <w:rPr>
          <w:rFonts w:ascii="SimSun" w:eastAsia="SimSun" w:hAnsi="SimSun" w:cs="Microsoft YaHei" w:hint="eastAsia"/>
          <w:lang w:eastAsia="zh-CN"/>
        </w:rPr>
        <w:t>提出的全民预警目标同样至关重要</w:t>
      </w:r>
      <w:r>
        <w:rPr>
          <w:rFonts w:ascii="SimSun" w:eastAsia="SimSun" w:hAnsi="SimSun" w:cs="Microsoft YaHei"/>
          <w:lang w:eastAsia="zh-CN"/>
        </w:rPr>
        <w:t>。每个人都是决策者</w:t>
      </w:r>
      <w:r>
        <w:rPr>
          <w:rFonts w:ascii="SimSun" w:eastAsia="SimSun" w:hAnsi="SimSun" w:cs="Microsoft YaHei" w:hint="eastAsia"/>
          <w:lang w:eastAsia="zh-CN"/>
        </w:rPr>
        <w:t>，</w:t>
      </w:r>
      <w:r>
        <w:rPr>
          <w:rFonts w:ascii="SimSun" w:eastAsia="SimSun" w:hAnsi="SimSun" w:cs="Microsoft YaHei"/>
          <w:lang w:eastAsia="zh-CN"/>
        </w:rPr>
        <w:t>如果</w:t>
      </w:r>
      <w:r>
        <w:rPr>
          <w:rFonts w:ascii="SimSun" w:eastAsia="SimSun" w:hAnsi="SimSun" w:cs="Microsoft YaHei" w:hint="eastAsia"/>
          <w:lang w:eastAsia="zh-CN"/>
        </w:rPr>
        <w:t>不研究</w:t>
      </w:r>
      <w:r>
        <w:rPr>
          <w:rFonts w:ascii="SimSun" w:eastAsia="SimSun" w:hAnsi="SimSun" w:cs="Microsoft YaHei"/>
          <w:lang w:eastAsia="zh-CN"/>
        </w:rPr>
        <w:t>决策者需求</w:t>
      </w:r>
      <w:r>
        <w:rPr>
          <w:rFonts w:ascii="SimSun" w:eastAsia="SimSun" w:hAnsi="SimSun" w:cs="Microsoft YaHei" w:hint="eastAsia"/>
          <w:lang w:eastAsia="zh-CN"/>
        </w:rPr>
        <w:t>并密切协调这些研究</w:t>
      </w:r>
      <w:r>
        <w:rPr>
          <w:rFonts w:ascii="SimSun" w:eastAsia="SimSun" w:hAnsi="SimSun" w:cs="Microsoft YaHei"/>
          <w:lang w:eastAsia="zh-CN"/>
        </w:rPr>
        <w:t>，就无法实现</w:t>
      </w:r>
      <w:r>
        <w:rPr>
          <w:rFonts w:ascii="SimSun" w:eastAsia="SimSun" w:hAnsi="SimSun" w:cs="Microsoft YaHei" w:hint="eastAsia"/>
          <w:lang w:eastAsia="zh-CN"/>
        </w:rPr>
        <w:t>上述目标</w:t>
      </w:r>
      <w:r>
        <w:rPr>
          <w:rFonts w:ascii="SimSun" w:eastAsia="SimSun" w:hAnsi="SimSun" w:cs="Microsoft YaHei"/>
          <w:lang w:eastAsia="zh-CN"/>
        </w:rPr>
        <w:t>。这种协调是</w:t>
      </w:r>
      <w:r>
        <w:rPr>
          <w:rFonts w:eastAsia="SimSun" w:cs="Microsoft YaHei"/>
          <w:lang w:eastAsia="zh-CN"/>
        </w:rPr>
        <w:t>WWRP</w:t>
      </w:r>
      <w:r>
        <w:rPr>
          <w:rFonts w:ascii="SimSun" w:eastAsia="SimSun" w:hAnsi="SimSun" w:cs="Microsoft YaHei"/>
          <w:lang w:eastAsia="zh-CN"/>
        </w:rPr>
        <w:t>的核心。</w:t>
      </w:r>
    </w:p>
    <w:p w14:paraId="4CB60833" w14:textId="77777777" w:rsidR="00E43ABD" w:rsidRDefault="00E43ABD" w:rsidP="00E43ABD">
      <w:pPr>
        <w:spacing w:before="240"/>
        <w:ind w:right="-170"/>
        <w:jc w:val="left"/>
        <w:rPr>
          <w:rFonts w:ascii="SimSun" w:eastAsia="SimSun" w:hAnsi="SimSun"/>
          <w:lang w:eastAsia="zh-CN"/>
        </w:rPr>
      </w:pPr>
      <w:r>
        <w:rPr>
          <w:rFonts w:ascii="SimSun" w:eastAsia="SimSun" w:hAnsi="SimSun" w:cs="Microsoft YaHei"/>
          <w:lang w:eastAsia="zh-CN"/>
        </w:rPr>
        <w:t>社会在未来几年面临日益严重和复杂的环境威胁</w:t>
      </w:r>
      <w:r>
        <w:rPr>
          <w:rFonts w:ascii="SimSun" w:eastAsia="SimSun" w:hAnsi="SimSun" w:cs="Microsoft YaHei" w:hint="eastAsia"/>
          <w:lang w:eastAsia="zh-CN"/>
        </w:rPr>
        <w:t>。在此背景下，</w:t>
      </w:r>
      <w:r>
        <w:rPr>
          <w:rFonts w:ascii="SimSun" w:eastAsia="SimSun" w:hAnsi="SimSun" w:cs="Microsoft YaHei"/>
          <w:lang w:eastAsia="zh-CN"/>
        </w:rPr>
        <w:t>世界天气研究计划致力于利用专家的知识力量和敬业精神，创造新的知识</w:t>
      </w:r>
      <w:r>
        <w:rPr>
          <w:rFonts w:ascii="SimSun" w:eastAsia="SimSun" w:hAnsi="SimSun" w:cs="Microsoft YaHei" w:hint="eastAsia"/>
          <w:lang w:eastAsia="zh-CN"/>
        </w:rPr>
        <w:t>和有益的成果，促进社会</w:t>
      </w:r>
      <w:r>
        <w:rPr>
          <w:rFonts w:ascii="SimSun" w:eastAsia="SimSun" w:hAnsi="SimSun" w:cs="Microsoft YaHei"/>
          <w:lang w:eastAsia="zh-CN"/>
        </w:rPr>
        <w:t>繁荣发展。</w:t>
      </w:r>
    </w:p>
    <w:p w14:paraId="7E655BDF" w14:textId="77777777" w:rsidR="00E43ABD" w:rsidRDefault="00E43ABD" w:rsidP="00E43ABD">
      <w:pPr>
        <w:rPr>
          <w:lang w:eastAsia="zh-CN"/>
        </w:rPr>
      </w:pPr>
    </w:p>
    <w:p w14:paraId="118287EE" w14:textId="77777777" w:rsidR="00E43ABD" w:rsidRDefault="00E43ABD" w:rsidP="00E43ABD">
      <w:pPr>
        <w:rPr>
          <w:lang w:eastAsia="zh-CN"/>
        </w:rPr>
      </w:pPr>
      <w:r>
        <w:rPr>
          <w:sz w:val="22"/>
          <w:szCs w:val="22"/>
          <w:lang w:eastAsia="zh-CN"/>
        </w:rPr>
        <w:br w:type="page"/>
      </w:r>
    </w:p>
    <w:p w14:paraId="7FE58EC9" w14:textId="066CBDF8" w:rsidR="00E43ABD" w:rsidRPr="00E43ABD" w:rsidRDefault="00E43ABD" w:rsidP="00E43ABD">
      <w:pPr>
        <w:pStyle w:val="Heading2"/>
        <w:pageBreakBefore/>
        <w:rPr>
          <w:rFonts w:eastAsiaTheme="minorEastAsia"/>
        </w:rPr>
      </w:pPr>
      <w:bookmarkStart w:id="115" w:name="_ANNEX_A_–"/>
      <w:bookmarkEnd w:id="115"/>
      <w:r>
        <w:rPr>
          <w:rFonts w:ascii="Microsoft YaHei" w:eastAsia="Microsoft YaHei" w:hAnsi="Microsoft YaHei" w:cs="Microsoft YaHei" w:hint="eastAsia"/>
          <w:lang w:eastAsia="zh-CN"/>
        </w:rPr>
        <w:lastRenderedPageBreak/>
        <w:t>附件</w:t>
      </w:r>
      <w:r>
        <w:t xml:space="preserve">A – </w:t>
      </w:r>
      <w:r>
        <w:rPr>
          <w:rFonts w:ascii="Microsoft YaHei" w:eastAsia="Microsoft YaHei" w:hAnsi="Microsoft YaHei" w:cs="Microsoft YaHei" w:hint="eastAsia"/>
        </w:rPr>
        <w:t>新项目简短总结</w:t>
      </w:r>
    </w:p>
    <w:p w14:paraId="24A3BF90" w14:textId="6742AFAC" w:rsidR="00E43ABD" w:rsidRDefault="00FB5439" w:rsidP="00FB5439">
      <w:pPr>
        <w:pStyle w:val="Heading1"/>
        <w:spacing w:before="240" w:after="0"/>
        <w:ind w:left="1134" w:hanging="1134"/>
        <w:jc w:val="both"/>
        <w:rPr>
          <w:rFonts w:ascii="Microsoft YaHei" w:eastAsia="Microsoft YaHei" w:hAnsi="Microsoft YaHei" w:cstheme="minorBidi"/>
          <w:sz w:val="22"/>
          <w:szCs w:val="22"/>
        </w:rPr>
      </w:pPr>
      <w:bookmarkStart w:id="116" w:name="_Toc120288475"/>
      <w:r>
        <w:rPr>
          <w:rFonts w:ascii="Microsoft YaHei" w:eastAsia="Microsoft YaHei" w:hAnsi="Microsoft YaHei" w:cstheme="minorBidi"/>
          <w:sz w:val="22"/>
          <w:szCs w:val="22"/>
        </w:rPr>
        <w:t>A.</w:t>
      </w:r>
      <w:r>
        <w:rPr>
          <w:rFonts w:ascii="Microsoft YaHei" w:eastAsia="Microsoft YaHei" w:hAnsi="Microsoft YaHei" w:cstheme="minorBidi"/>
          <w:sz w:val="22"/>
          <w:szCs w:val="22"/>
        </w:rPr>
        <w:tab/>
      </w:r>
      <w:r w:rsidR="00E43ABD">
        <w:rPr>
          <w:rFonts w:ascii="Microsoft YaHei" w:eastAsia="Microsoft YaHei" w:hAnsi="Microsoft YaHei" w:cstheme="minorBidi"/>
          <w:noProof/>
          <w:sz w:val="22"/>
          <w:szCs w:val="22"/>
          <w:lang w:val="en-US" w:eastAsia="zh-CN"/>
        </w:rPr>
        <mc:AlternateContent>
          <mc:Choice Requires="wps">
            <w:drawing>
              <wp:anchor distT="0" distB="0" distL="114300" distR="114300" simplePos="0" relativeHeight="251661312" behindDoc="0" locked="0" layoutInCell="1" allowOverlap="1" wp14:anchorId="0598D276" wp14:editId="52CE9DBB">
                <wp:simplePos x="0" y="0"/>
                <wp:positionH relativeFrom="page">
                  <wp:posOffset>-678180</wp:posOffset>
                </wp:positionH>
                <wp:positionV relativeFrom="paragraph">
                  <wp:posOffset>-1002665</wp:posOffset>
                </wp:positionV>
                <wp:extent cx="330200" cy="11069320"/>
                <wp:effectExtent l="0" t="0" r="0" b="0"/>
                <wp:wrapNone/>
                <wp:docPr id="38" name="Rectangle 38"/>
                <wp:cNvGraphicFramePr/>
                <a:graphic xmlns:a="http://schemas.openxmlformats.org/drawingml/2006/main">
                  <a:graphicData uri="http://schemas.microsoft.com/office/word/2010/wordprocessingShape">
                    <wps:wsp>
                      <wps:cNvSpPr/>
                      <wps:spPr>
                        <a:xfrm>
                          <a:off x="0" y="0"/>
                          <a:ext cx="330200" cy="11069516"/>
                        </a:xfrm>
                        <a:prstGeom prst="rect">
                          <a:avLst/>
                        </a:prstGeom>
                        <a:solidFill>
                          <a:srgbClr val="B46674">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rect w14:anchorId="169DA6CA" id="Rectangle 38" o:spid="_x0000_s1026" style="position:absolute;margin-left:-53.4pt;margin-top:-78.95pt;width:26pt;height:871.6pt;z-index:25166131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" fillcolor="#b46674" stroked="f" strokeweight="2pt">
                <v:fill opacity="45746f"/>
                <w10:wrap anchorx="page"/>
              </v:rect>
            </w:pict>
          </mc:Fallback>
        </mc:AlternateContent>
      </w:r>
      <w:bookmarkEnd w:id="116"/>
      <w:r w:rsidR="00E43ABD">
        <w:rPr>
          <w:rFonts w:ascii="Microsoft YaHei" w:eastAsia="Microsoft YaHei" w:hAnsi="Microsoft YaHei" w:cstheme="minorBidi" w:hint="eastAsia"/>
          <w:sz w:val="22"/>
          <w:szCs w:val="22"/>
        </w:rPr>
        <w:t>极</w:t>
      </w:r>
      <w:r w:rsidR="00E43ABD">
        <w:rPr>
          <w:rFonts w:ascii="Microsoft YaHei" w:eastAsia="Microsoft YaHei" w:hAnsi="Microsoft YaHei" w:cstheme="minorBidi" w:hint="eastAsia"/>
          <w:sz w:val="22"/>
          <w:szCs w:val="22"/>
          <w:lang w:eastAsia="zh-CN"/>
        </w:rPr>
        <w:t>地</w:t>
      </w:r>
      <w:r w:rsidR="00E43ABD">
        <w:rPr>
          <w:rFonts w:ascii="Microsoft YaHei" w:eastAsia="Microsoft YaHei" w:hAnsi="Microsoft YaHei" w:cstheme="minorBidi" w:hint="eastAsia"/>
          <w:sz w:val="22"/>
          <w:szCs w:val="22"/>
        </w:rPr>
        <w:t>耦合分析和预测服务（</w:t>
      </w:r>
      <w:r w:rsidR="00E43ABD">
        <w:rPr>
          <w:rFonts w:eastAsiaTheme="minorEastAsia" w:cstheme="minorBidi"/>
          <w:sz w:val="22"/>
          <w:szCs w:val="22"/>
        </w:rPr>
        <w:t>PCAPS</w:t>
      </w:r>
      <w:r w:rsidR="00E43ABD">
        <w:rPr>
          <w:rFonts w:ascii="Microsoft YaHei" w:eastAsia="Microsoft YaHei" w:hAnsi="Microsoft YaHei" w:cstheme="minorBidi" w:hint="eastAsia"/>
          <w:sz w:val="22"/>
          <w:szCs w:val="22"/>
        </w:rPr>
        <w:t>）</w:t>
      </w:r>
    </w:p>
    <w:p w14:paraId="38F8CB9C" w14:textId="77777777" w:rsidR="00E43ABD" w:rsidRDefault="00E43ABD" w:rsidP="00E43ABD">
      <w:pPr>
        <w:pStyle w:val="WMOSubTitle1"/>
      </w:pPr>
      <w:r>
        <w:rPr>
          <w:rFonts w:ascii="Microsoft YaHei" w:eastAsia="Microsoft YaHei" w:hAnsi="Microsoft YaHei" w:cs="Microsoft YaHei" w:hint="eastAsia"/>
          <w:lang w:eastAsia="zh-CN"/>
        </w:rPr>
        <w:t>项目</w:t>
      </w:r>
      <w:r>
        <w:rPr>
          <w:rFonts w:ascii="Microsoft YaHei" w:eastAsia="Microsoft YaHei" w:hAnsi="Microsoft YaHei" w:cs="Microsoft YaHei" w:hint="eastAsia"/>
        </w:rPr>
        <w:t>动机</w:t>
      </w:r>
      <w:r>
        <w:rPr>
          <w:rFonts w:ascii="Microsoft YaHei" w:eastAsia="Microsoft YaHei" w:hAnsi="Microsoft YaHei" w:cs="Microsoft YaHei" w:hint="eastAsia"/>
          <w:lang w:eastAsia="zh-CN"/>
        </w:rPr>
        <w:t>及项目与</w:t>
      </w:r>
      <w:r>
        <w:t>WWRP IP</w:t>
      </w:r>
      <w:r>
        <w:rPr>
          <w:rFonts w:ascii="Microsoft YaHei" w:eastAsia="Microsoft YaHei" w:hAnsi="Microsoft YaHei" w:cs="Microsoft YaHei" w:hint="eastAsia"/>
        </w:rPr>
        <w:t>（</w:t>
      </w:r>
      <w:r>
        <w:t>2024-2027</w:t>
      </w:r>
      <w:r>
        <w:rPr>
          <w:rFonts w:ascii="Microsoft YaHei" w:eastAsia="Microsoft YaHei" w:hAnsi="Microsoft YaHei" w:cs="Microsoft YaHei" w:hint="eastAsia"/>
        </w:rPr>
        <w:t>年）和</w:t>
      </w:r>
      <w:r>
        <w:t>WWRP</w:t>
      </w:r>
      <w:r>
        <w:rPr>
          <w:rFonts w:ascii="Microsoft YaHei" w:eastAsia="Microsoft YaHei" w:hAnsi="Microsoft YaHei" w:cs="Microsoft YaHei" w:hint="eastAsia"/>
        </w:rPr>
        <w:t>驱动因素的关联</w:t>
      </w:r>
    </w:p>
    <w:p w14:paraId="3BA7E069" w14:textId="77777777" w:rsidR="00E43ABD" w:rsidRDefault="00E43ABD" w:rsidP="00E43ABD">
      <w:pPr>
        <w:spacing w:before="240"/>
        <w:ind w:right="-170"/>
        <w:jc w:val="left"/>
        <w:rPr>
          <w:rFonts w:ascii="SimSun" w:eastAsia="SimSun" w:hAnsi="SimSun"/>
          <w:lang w:eastAsia="zh-CN"/>
        </w:rPr>
      </w:pPr>
      <w:r>
        <w:rPr>
          <w:rFonts w:ascii="SimSun" w:eastAsia="SimSun" w:hAnsi="SimSun" w:cs="Microsoft YaHei" w:hint="eastAsia"/>
          <w:lang w:eastAsia="zh-CN"/>
        </w:rPr>
        <w:t>北极和南极都是地缘政治、地缘经济和地缘生态重要性日益显著的地区。这是因为极地地区原材料和自然资源丰富，而且由于这些地区的重大气候变化带来的机遇和挑战，人们对极地的兴趣也越来越高。极地地区（有记录的）平均气温的上升幅度比地球上任何其他地方都要明显。这一变化也严重影响了土著居民的生活状况。</w:t>
      </w:r>
    </w:p>
    <w:p w14:paraId="3258F396" w14:textId="77777777" w:rsidR="00E43ABD" w:rsidRDefault="00E43ABD" w:rsidP="00E43ABD">
      <w:pPr>
        <w:spacing w:before="240"/>
        <w:ind w:right="-170"/>
        <w:jc w:val="left"/>
        <w:rPr>
          <w:rFonts w:ascii="SimSun" w:eastAsia="SimSun" w:hAnsi="SimSun"/>
          <w:lang w:eastAsia="zh-CN"/>
        </w:rPr>
      </w:pPr>
      <w:r>
        <w:rPr>
          <w:rFonts w:ascii="SimSun" w:eastAsia="SimSun" w:hAnsi="SimSun" w:cs="Microsoft YaHei" w:hint="eastAsia"/>
          <w:lang w:eastAsia="zh-CN"/>
        </w:rPr>
        <w:t>极地地区的天气是由地球系统三个主要组成部分（大气圈、水圈和冰冻圈）内部和之间的众多物理过程之间的复杂相互作用造成的。因此，要提高我们的预报能力，就需要开发和使用日益复杂的地球系统模式，以充分准确地表示所有相关过程。然而，由于这样的系统中的自由度相应增加，因此更复杂的模式也更难以约束和评估。这就要求继续加强观测系统，为进一步的模式验证和开发提供信息，并改进初始条件的确定过程。</w:t>
      </w:r>
    </w:p>
    <w:p w14:paraId="19859A5C" w14:textId="7208A165" w:rsidR="00E43ABD" w:rsidRDefault="00E43ABD" w:rsidP="00E43ABD">
      <w:pPr>
        <w:spacing w:before="240"/>
        <w:ind w:right="-170"/>
        <w:jc w:val="left"/>
        <w:rPr>
          <w:rFonts w:ascii="SimSun" w:eastAsia="SimSun" w:hAnsi="SimSun"/>
          <w:lang w:val="en-US" w:eastAsia="zh-CN"/>
        </w:rPr>
      </w:pPr>
      <w:r>
        <w:rPr>
          <w:rFonts w:eastAsia="SimSun"/>
          <w:lang w:eastAsia="zh-CN"/>
        </w:rPr>
        <w:t>PPP</w:t>
      </w:r>
      <w:r>
        <w:rPr>
          <w:rFonts w:ascii="SimSun" w:eastAsia="SimSun" w:hAnsi="SimSun" w:cs="Microsoft YaHei" w:hint="eastAsia"/>
          <w:lang w:eastAsia="zh-CN"/>
        </w:rPr>
        <w:t>和</w:t>
      </w:r>
      <w:r>
        <w:rPr>
          <w:rFonts w:eastAsia="SimSun"/>
          <w:lang w:eastAsia="zh-CN"/>
        </w:rPr>
        <w:t>YOPP</w:t>
      </w:r>
      <w:r>
        <w:rPr>
          <w:rFonts w:ascii="SimSun" w:eastAsia="SimSun" w:hAnsi="SimSun" w:cs="Microsoft YaHei" w:hint="eastAsia"/>
          <w:lang w:eastAsia="zh-CN"/>
        </w:rPr>
        <w:t>的一项主要发现表明，极地地区当前条件和预报产品的关键参数主要是表面风速和风向、涌浪高度</w:t>
      </w:r>
      <w:r>
        <w:rPr>
          <w:rFonts w:ascii="SimSun" w:eastAsia="SimSun" w:hAnsi="SimSun"/>
          <w:lang w:eastAsia="zh-CN"/>
        </w:rPr>
        <w:t>/</w:t>
      </w:r>
      <w:r>
        <w:rPr>
          <w:rFonts w:ascii="SimSun" w:eastAsia="SimSun" w:hAnsi="SimSun" w:cs="Microsoft YaHei" w:hint="eastAsia"/>
          <w:lang w:eastAsia="zh-CN"/>
        </w:rPr>
        <w:t>频率</w:t>
      </w:r>
      <w:r>
        <w:rPr>
          <w:rFonts w:ascii="SimSun" w:eastAsia="SimSun" w:hAnsi="SimSun"/>
          <w:lang w:eastAsia="zh-CN"/>
        </w:rPr>
        <w:t>/</w:t>
      </w:r>
      <w:r>
        <w:rPr>
          <w:rFonts w:ascii="SimSun" w:eastAsia="SimSun" w:hAnsi="SimSun" w:cs="Microsoft YaHei" w:hint="eastAsia"/>
          <w:lang w:eastAsia="zh-CN"/>
        </w:rPr>
        <w:t>方向、云条件、降水、能见度和海冰特征。这些物理参数与发生在大气和冰覆盖的海洋</w:t>
      </w:r>
      <w:r>
        <w:rPr>
          <w:rFonts w:ascii="SimSun" w:eastAsia="SimSun" w:hAnsi="SimSun" w:cs="Microsoft YaHei"/>
          <w:lang w:eastAsia="zh-CN"/>
        </w:rPr>
        <w:t>/</w:t>
      </w:r>
      <w:r>
        <w:rPr>
          <w:rFonts w:ascii="SimSun" w:eastAsia="SimSun" w:hAnsi="SimSun" w:cs="Microsoft YaHei" w:hint="eastAsia"/>
          <w:lang w:eastAsia="zh-CN"/>
        </w:rPr>
        <w:t>冰覆盖的陆地之间的</w:t>
      </w:r>
      <w:r>
        <w:rPr>
          <w:rFonts w:eastAsia="SimSun" w:cs="Verdana"/>
          <w:lang w:eastAsia="zh-CN"/>
        </w:rPr>
        <w:t>BL</w:t>
      </w:r>
      <w:r>
        <w:rPr>
          <w:rFonts w:ascii="SimSun" w:eastAsia="SimSun" w:hAnsi="SimSun" w:cs="Microsoft YaHei" w:hint="eastAsia"/>
          <w:lang w:eastAsia="zh-CN"/>
        </w:rPr>
        <w:t>中的小尺度过程有关，也许还与海洋中的小尺度和高梯度结构有关。大多数参数很难甚至不可能通过卫星测量获得。因此，必须改进与这些变量有关的业务观测，以及与极地边界层的廓线</w:t>
      </w:r>
      <w:del w:id="117" w:author="Fengqi LI" w:date="2023-05-30T17:40:00Z">
        <w:r w:rsidR="00CB5E3A" w:rsidDel="00C67849">
          <w:rPr>
            <w:rFonts w:eastAsiaTheme="minorHAnsi"/>
            <w:lang w:eastAsia="zh-CN"/>
          </w:rPr>
          <w:delText>[</w:delText>
        </w:r>
        <w:r w:rsidR="00CB5E3A" w:rsidDel="00C67849">
          <w:rPr>
            <w:rFonts w:ascii="SimSun" w:eastAsia="SimSun" w:hAnsi="SimSun" w:cs="SimSun" w:hint="eastAsia"/>
            <w:lang w:eastAsia="zh-CN"/>
          </w:rPr>
          <w:delText>秘书处</w:delText>
        </w:r>
        <w:r w:rsidR="00CB5E3A" w:rsidDel="00C67849">
          <w:rPr>
            <w:rFonts w:eastAsiaTheme="minorHAnsi"/>
            <w:lang w:eastAsia="zh-CN"/>
          </w:rPr>
          <w:delText>]</w:delText>
        </w:r>
      </w:del>
      <w:r>
        <w:rPr>
          <w:rFonts w:ascii="SimSun" w:eastAsia="SimSun" w:hAnsi="SimSun" w:cs="Microsoft YaHei" w:hint="eastAsia"/>
          <w:lang w:eastAsia="zh-CN"/>
        </w:rPr>
        <w:t>测量有关的业务观测。这还应包括测量大气、海洋和雪</w:t>
      </w:r>
      <w:r>
        <w:rPr>
          <w:rFonts w:ascii="SimSun" w:eastAsia="SimSun" w:hAnsi="SimSun" w:cs="Microsoft YaHei"/>
          <w:lang w:eastAsia="zh-CN"/>
        </w:rPr>
        <w:t>/</w:t>
      </w:r>
      <w:r>
        <w:rPr>
          <w:rFonts w:ascii="SimSun" w:eastAsia="SimSun" w:hAnsi="SimSun" w:cs="Microsoft YaHei" w:hint="eastAsia"/>
          <w:lang w:eastAsia="zh-CN"/>
        </w:rPr>
        <w:t>冰之间的能量、动量和水的通量。</w:t>
      </w:r>
    </w:p>
    <w:p w14:paraId="357F7F3C" w14:textId="77777777" w:rsidR="00E43ABD" w:rsidRDefault="00E43ABD" w:rsidP="00E43ABD">
      <w:pPr>
        <w:spacing w:before="240"/>
        <w:ind w:right="-170"/>
        <w:jc w:val="left"/>
        <w:rPr>
          <w:rFonts w:ascii="SimSun" w:eastAsia="SimSun" w:hAnsi="SimSun"/>
          <w:lang w:eastAsia="zh-CN"/>
        </w:rPr>
      </w:pPr>
      <w:r>
        <w:rPr>
          <w:rFonts w:ascii="SimSun" w:eastAsia="SimSun" w:hAnsi="SimSun" w:cs="Microsoft YaHei" w:hint="eastAsia"/>
          <w:lang w:eastAsia="zh-CN"/>
        </w:rPr>
        <w:t>为了更逼真地模拟这些小尺度过程，似乎必须借助更高分辨率的数值地球系统监测；然而遗憾的是，还无法实现更高分辨率的监测。为估计模式偏差的来源或影响，需要开展过程导向的模式评估，考虑到补偿误差的可能性。加强模式中大气、海洋和冰的耦合似乎也很重要，特别是对于数据同化来说。</w:t>
      </w:r>
    </w:p>
    <w:p w14:paraId="7740E308" w14:textId="0AF1547B" w:rsidR="00E43ABD" w:rsidRDefault="00FB5439" w:rsidP="00FB5439">
      <w:pPr>
        <w:pStyle w:val="Heading3"/>
        <w:ind w:right="-170"/>
      </w:pPr>
      <w:r>
        <w:t>1.</w:t>
      </w:r>
      <w:r>
        <w:tab/>
      </w:r>
      <w:r w:rsidR="00E43ABD">
        <w:rPr>
          <w:rFonts w:ascii="Microsoft YaHei" w:eastAsia="Microsoft YaHei" w:hAnsi="Microsoft YaHei" w:cs="Microsoft YaHei" w:hint="eastAsia"/>
        </w:rPr>
        <w:t>有待解决的科学问题</w:t>
      </w:r>
    </w:p>
    <w:p w14:paraId="0F5299A1" w14:textId="77777777" w:rsidR="00E43ABD" w:rsidRDefault="00E43ABD" w:rsidP="00E43ABD">
      <w:pPr>
        <w:spacing w:before="240"/>
        <w:jc w:val="left"/>
        <w:rPr>
          <w:rFonts w:ascii="SimSun" w:eastAsia="SimSun" w:hAnsi="SimSun"/>
          <w:lang w:eastAsia="zh-CN"/>
        </w:rPr>
      </w:pPr>
      <w:r>
        <w:rPr>
          <w:rFonts w:ascii="SimSun" w:eastAsia="SimSun" w:hAnsi="SimSun" w:cs="Microsoft YaHei" w:hint="eastAsia"/>
          <w:lang w:eastAsia="zh-CN"/>
        </w:rPr>
        <w:t>考虑到上述背景，该项目会围绕三个相互交织的焦点展开。关键在于根据利益相关方的需求来确定科学优先事项。这些需求包括改善航运、航空和陆路或水路旅行服务。利益相关方也涉及两极，尽管优先事项略有不同。</w:t>
      </w:r>
      <w:r>
        <w:rPr>
          <w:rFonts w:eastAsia="SimSun" w:cs="Verdana"/>
          <w:lang w:eastAsia="zh-CN"/>
        </w:rPr>
        <w:t>YOPP</w:t>
      </w:r>
      <w:r>
        <w:rPr>
          <w:rFonts w:ascii="SimSun" w:eastAsia="SimSun" w:hAnsi="SimSun" w:cs="Microsoft YaHei" w:hint="eastAsia"/>
          <w:lang w:eastAsia="zh-CN"/>
        </w:rPr>
        <w:t>最终峰会强调，有必要在所有区域进行准确的地面风和能见度预报。虽然几天到几个月时间尺度上的海冰预测对北半球和南半球来说都很重要，但北极新冰的范围扩大加剧了北极海冰预测的难度。</w:t>
      </w:r>
    </w:p>
    <w:p w14:paraId="6EDC625E" w14:textId="77777777" w:rsidR="00E43ABD" w:rsidRDefault="00E43ABD" w:rsidP="00E43ABD">
      <w:pPr>
        <w:spacing w:before="240"/>
        <w:jc w:val="left"/>
        <w:rPr>
          <w:rFonts w:ascii="SimSun" w:eastAsia="SimSun" w:hAnsi="SimSun"/>
          <w:lang w:eastAsia="zh-CN"/>
        </w:rPr>
      </w:pPr>
      <w:r>
        <w:rPr>
          <w:rFonts w:ascii="SimSun" w:eastAsia="SimSun" w:hAnsi="SimSun" w:cs="Microsoft YaHei" w:hint="eastAsia"/>
          <w:lang w:eastAsia="zh-CN"/>
        </w:rPr>
        <w:t>模式开发将优先考虑大气、海洋、冰系统耦合界面的过程，包括热通量、水蒸气和动量。这包括进一步发展能够分辨复杂的沿海陆地和冰边界以及冰中铅的高分辨率模式。要改进稳定边界层的处理和近地面辐射平衡，需要作出协调一致的努力。</w:t>
      </w:r>
    </w:p>
    <w:p w14:paraId="17B6A8C9" w14:textId="77777777" w:rsidR="00E43ABD" w:rsidRDefault="00E43ABD" w:rsidP="00E43ABD">
      <w:pPr>
        <w:spacing w:before="240"/>
        <w:jc w:val="left"/>
        <w:rPr>
          <w:rFonts w:ascii="SimSun" w:eastAsia="SimSun" w:hAnsi="SimSun"/>
          <w:lang w:eastAsia="zh-CN"/>
        </w:rPr>
      </w:pPr>
      <w:r>
        <w:rPr>
          <w:rFonts w:ascii="SimSun" w:eastAsia="SimSun" w:hAnsi="SimSun" w:cs="Microsoft YaHei" w:hint="eastAsia"/>
          <w:lang w:eastAsia="zh-CN"/>
        </w:rPr>
        <w:t>需要通过高分辨率捕获冰中的铅，加上与海洋和大气一致状态下的冰的动态一致的初始化，对海冰进行预测。</w:t>
      </w:r>
      <w:r>
        <w:rPr>
          <w:rFonts w:ascii="SimSun" w:eastAsia="SimSun" w:hAnsi="SimSun" w:cs="Microsoft YaHei"/>
          <w:lang w:eastAsia="zh-CN"/>
        </w:rPr>
        <w:t>最近有研究表明，几周到几个月时间尺度的海冰预测有可能在</w:t>
      </w:r>
      <w:r>
        <w:rPr>
          <w:rFonts w:ascii="SimSun" w:eastAsia="SimSun" w:hAnsi="SimSun" w:cs="Microsoft YaHei" w:hint="eastAsia"/>
          <w:lang w:eastAsia="zh-CN"/>
        </w:rPr>
        <w:t>未来</w:t>
      </w:r>
      <w:r>
        <w:rPr>
          <w:rFonts w:ascii="SimSun" w:eastAsia="SimSun" w:hAnsi="SimSun" w:cs="Microsoft YaHei"/>
          <w:lang w:eastAsia="zh-CN"/>
        </w:rPr>
        <w:t>几年取得迅速</w:t>
      </w:r>
      <w:r>
        <w:rPr>
          <w:rFonts w:ascii="SimSun" w:eastAsia="SimSun" w:hAnsi="SimSun" w:cs="Microsoft YaHei" w:hint="eastAsia"/>
          <w:lang w:eastAsia="zh-CN"/>
        </w:rPr>
        <w:t>发展</w:t>
      </w:r>
      <w:r>
        <w:rPr>
          <w:rFonts w:ascii="SimSun" w:eastAsia="SimSun" w:hAnsi="SimSun" w:cs="Microsoft YaHei"/>
          <w:lang w:eastAsia="zh-CN"/>
        </w:rPr>
        <w:t>。</w:t>
      </w:r>
      <w:r>
        <w:rPr>
          <w:rFonts w:ascii="SimSun" w:eastAsia="SimSun" w:hAnsi="SimSun" w:cs="Microsoft YaHei" w:hint="eastAsia"/>
          <w:lang w:eastAsia="zh-CN"/>
        </w:rPr>
        <w:t>业务中心正朝着千米级全球模式和耦合数据同化的方向发展，这对预测与冰有关的危害来说可能至关重要。</w:t>
      </w:r>
    </w:p>
    <w:p w14:paraId="5575EB94" w14:textId="77777777" w:rsidR="00E43ABD" w:rsidRDefault="00E43ABD" w:rsidP="00E43ABD">
      <w:pPr>
        <w:spacing w:before="240"/>
        <w:jc w:val="left"/>
        <w:rPr>
          <w:rFonts w:ascii="SimSun" w:eastAsia="SimSun" w:hAnsi="SimSun"/>
          <w:lang w:eastAsia="zh-CN"/>
        </w:rPr>
      </w:pPr>
      <w:r>
        <w:rPr>
          <w:rFonts w:ascii="SimSun" w:eastAsia="SimSun" w:hAnsi="SimSun" w:cs="Microsoft YaHei" w:hint="eastAsia"/>
          <w:lang w:eastAsia="zh-CN"/>
        </w:rPr>
        <w:t>极地观测是预测的基础，往往以极地轨道卫星的遥感观测为主。然而，在极地地区的边界层观测方面存在许多不足。我们设想发展分层地面观测网，专门解决卫星遥感的主要限制和弱点问题。我们会调查如何以可行和具有成本效益的方式定性扩展业务观测技术：地基遥感、机器人地面和空中飞行器，以及强化的自主地面气象站和浮标。我们还考虑扩展一些永久观测站，提供长期多变量过程导向的测量结果，例如，国际北极大气观测系统（</w:t>
      </w:r>
      <w:r>
        <w:rPr>
          <w:rFonts w:eastAsia="SimSun" w:cs="Calibri"/>
          <w:lang w:eastAsia="zh-CN"/>
        </w:rPr>
        <w:t>IASOA</w:t>
      </w:r>
      <w:hyperlink r:id="rId20" w:anchor="_ftn1">
        <w:r>
          <w:rPr>
            <w:rStyle w:val="Hyperlink"/>
            <w:rFonts w:eastAsia="SimSun" w:cs="Calibri"/>
            <w:vertAlign w:val="superscript"/>
            <w:lang w:eastAsia="zh-CN"/>
          </w:rPr>
          <w:t>[</w:t>
        </w:r>
        <w:r>
          <w:rPr>
            <w:rStyle w:val="FootnoteReference"/>
            <w:rFonts w:eastAsia="SimSun" w:cs="Calibri"/>
            <w:color w:val="0000FF"/>
          </w:rPr>
          <w:footnoteReference w:id="2"/>
        </w:r>
        <w:r>
          <w:rPr>
            <w:rStyle w:val="Hyperlink"/>
            <w:rFonts w:eastAsia="SimSun" w:cs="Calibri"/>
            <w:vertAlign w:val="superscript"/>
            <w:lang w:eastAsia="zh-CN"/>
          </w:rPr>
          <w:t>]</w:t>
        </w:r>
      </w:hyperlink>
      <w:r>
        <w:rPr>
          <w:rFonts w:ascii="SimSun" w:eastAsia="SimSun" w:hAnsi="SimSun" w:cs="Microsoft YaHei" w:hint="eastAsia"/>
          <w:lang w:eastAsia="zh-CN"/>
        </w:rPr>
        <w:t>）。合并的地面观测网将进一步验证和改进关键的卫星产品，如海冰年龄和厚度以及海冰上的积雪深度。</w:t>
      </w:r>
      <w:r>
        <w:rPr>
          <w:rFonts w:eastAsia="SimSun" w:cs="Verdana"/>
          <w:lang w:eastAsia="zh-CN"/>
        </w:rPr>
        <w:t>PCAPS</w:t>
      </w:r>
      <w:r>
        <w:rPr>
          <w:rFonts w:ascii="SimSun" w:eastAsia="SimSun" w:hAnsi="SimSun" w:cs="Microsoft YaHei" w:hint="eastAsia"/>
          <w:lang w:eastAsia="zh-CN"/>
        </w:rPr>
        <w:t>的一个重要成果是对观测系统的各个组成部分进行成本效益分析，以确定“得到可持续观测”的极点。</w:t>
      </w:r>
    </w:p>
    <w:p w14:paraId="27DB6E53" w14:textId="77777777" w:rsidR="00E43ABD" w:rsidRDefault="00E43ABD" w:rsidP="00E43ABD">
      <w:pPr>
        <w:spacing w:before="240"/>
        <w:jc w:val="left"/>
        <w:rPr>
          <w:rFonts w:ascii="SimSun" w:eastAsia="SimSun" w:hAnsi="SimSun"/>
          <w:lang w:eastAsia="zh-CN"/>
        </w:rPr>
      </w:pPr>
      <w:r>
        <w:rPr>
          <w:rFonts w:ascii="SimSun" w:eastAsia="SimSun" w:hAnsi="SimSun" w:cs="Microsoft YaHei" w:hint="eastAsia"/>
          <w:lang w:eastAsia="zh-CN"/>
        </w:rPr>
        <w:lastRenderedPageBreak/>
        <w:t>在</w:t>
      </w:r>
      <w:r>
        <w:rPr>
          <w:rFonts w:eastAsia="SimSun" w:cs="Calibri"/>
          <w:lang w:eastAsia="zh-CN"/>
        </w:rPr>
        <w:t>YOPP</w:t>
      </w:r>
      <w:r>
        <w:rPr>
          <w:rFonts w:ascii="SimSun" w:eastAsia="SimSun" w:hAnsi="SimSun" w:cs="Microsoft YaHei" w:hint="eastAsia"/>
          <w:lang w:eastAsia="zh-CN"/>
        </w:rPr>
        <w:t>的基础上，我们大力支持继续和扩大</w:t>
      </w:r>
      <w:r>
        <w:rPr>
          <w:rFonts w:eastAsia="SimSun" w:cs="Calibri"/>
          <w:lang w:eastAsia="zh-CN"/>
        </w:rPr>
        <w:t>YOPP</w:t>
      </w:r>
      <w:r>
        <w:rPr>
          <w:rFonts w:ascii="SimSun" w:eastAsia="SimSun" w:hAnsi="SimSun" w:cs="Microsoft YaHei" w:hint="eastAsia"/>
          <w:lang w:eastAsia="zh-CN"/>
        </w:rPr>
        <w:t>数据门户和</w:t>
      </w:r>
      <w:r>
        <w:rPr>
          <w:rFonts w:eastAsia="SimSun" w:cs="Calibri"/>
          <w:lang w:eastAsia="zh-CN"/>
        </w:rPr>
        <w:t>YOPPSiteMIP</w:t>
      </w:r>
      <w:r>
        <w:rPr>
          <w:rFonts w:ascii="SimSun" w:eastAsia="SimSun" w:hAnsi="SimSun" w:cs="Microsoft YaHei" w:hint="eastAsia"/>
          <w:lang w:eastAsia="zh-CN"/>
        </w:rPr>
        <w:t>活动，以用户友好的方式广泛提供现有和未来的数据，主要用于对模式进行基于过程的全面评估。</w:t>
      </w:r>
      <w:hyperlink r:id="rId21" w:anchor="_ftn2">
        <w:r>
          <w:rPr>
            <w:rStyle w:val="Hyperlink"/>
            <w:rFonts w:eastAsia="SimSun" w:cs="Calibri"/>
            <w:vertAlign w:val="superscript"/>
            <w:lang w:eastAsia="zh-CN"/>
          </w:rPr>
          <w:t>[</w:t>
        </w:r>
        <w:r>
          <w:rPr>
            <w:rStyle w:val="FootnoteReference"/>
            <w:rFonts w:eastAsia="SimSun" w:cs="Calibri"/>
            <w:color w:val="0000FF"/>
          </w:rPr>
          <w:footnoteReference w:id="3"/>
        </w:r>
        <w:r>
          <w:rPr>
            <w:rStyle w:val="Hyperlink"/>
            <w:rFonts w:eastAsia="SimSun" w:cs="Calibri"/>
            <w:vertAlign w:val="superscript"/>
            <w:lang w:eastAsia="zh-CN"/>
          </w:rPr>
          <w:t>]</w:t>
        </w:r>
      </w:hyperlink>
      <w:r>
        <w:rPr>
          <w:rFonts w:ascii="SimSun" w:eastAsia="SimSun" w:hAnsi="SimSun" w:cs="Microsoft YaHei" w:hint="eastAsia"/>
          <w:lang w:eastAsia="zh-CN"/>
        </w:rPr>
        <w:t>可能通过对极端事件（大气河、短暂温暖期、北极野火、极地低压）进行详细、过程导向的个案研究来开展评估。应侧重于加强对边界层过程、波浪</w:t>
      </w:r>
      <w:r>
        <w:rPr>
          <w:rFonts w:ascii="SimSun" w:eastAsia="SimSun" w:hAnsi="SimSun" w:cs="Microsoft YaHei"/>
          <w:lang w:eastAsia="zh-CN"/>
        </w:rPr>
        <w:t>-</w:t>
      </w:r>
      <w:r>
        <w:rPr>
          <w:rFonts w:ascii="SimSun" w:eastAsia="SimSun" w:hAnsi="SimSun" w:cs="Microsoft YaHei" w:hint="eastAsia"/>
          <w:lang w:eastAsia="zh-CN"/>
        </w:rPr>
        <w:t>冰</w:t>
      </w:r>
      <w:r>
        <w:rPr>
          <w:rFonts w:ascii="SimSun" w:eastAsia="SimSun" w:hAnsi="SimSun" w:cs="Microsoft YaHei"/>
          <w:lang w:eastAsia="zh-CN"/>
        </w:rPr>
        <w:t>-</w:t>
      </w:r>
      <w:r>
        <w:rPr>
          <w:rFonts w:ascii="SimSun" w:eastAsia="SimSun" w:hAnsi="SimSun" w:cs="Microsoft YaHei" w:hint="eastAsia"/>
          <w:lang w:eastAsia="zh-CN"/>
        </w:rPr>
        <w:t>海洋相互作用（波浪效应）、云微物理学（特别是混合相云）、气溶胶和海冰特征的定量了解。我们还预见到观测技术的新发展会加深对这些过程的了解，如控制气球和无人机（</w:t>
      </w:r>
      <w:r>
        <w:rPr>
          <w:rFonts w:eastAsia="SimSun" w:cs="Microsoft YaHei"/>
          <w:lang w:eastAsia="zh-CN"/>
        </w:rPr>
        <w:t>UAV</w:t>
      </w:r>
      <w:r>
        <w:rPr>
          <w:rFonts w:ascii="SimSun" w:eastAsia="SimSun" w:hAnsi="SimSun" w:cs="Microsoft YaHei" w:hint="eastAsia"/>
          <w:lang w:eastAsia="zh-CN"/>
        </w:rPr>
        <w:t>），再如地基遥感器。</w:t>
      </w:r>
    </w:p>
    <w:p w14:paraId="28242CA9" w14:textId="77777777" w:rsidR="00E43ABD" w:rsidRDefault="00E43ABD" w:rsidP="00E43ABD">
      <w:pPr>
        <w:spacing w:before="240"/>
        <w:jc w:val="left"/>
        <w:rPr>
          <w:rFonts w:ascii="SimSun" w:eastAsia="SimSun" w:hAnsi="SimSun"/>
          <w:lang w:eastAsia="zh-CN"/>
        </w:rPr>
      </w:pPr>
      <w:r>
        <w:rPr>
          <w:rFonts w:ascii="SimSun" w:eastAsia="SimSun" w:hAnsi="SimSun" w:cs="Microsoft YaHei" w:hint="eastAsia"/>
          <w:lang w:eastAsia="zh-CN"/>
        </w:rPr>
        <w:t>预期成果</w:t>
      </w:r>
    </w:p>
    <w:p w14:paraId="0ED22651" w14:textId="500E206D" w:rsidR="00E43ABD" w:rsidRDefault="00E43ABD" w:rsidP="00E43ABD">
      <w:pPr>
        <w:spacing w:before="240"/>
        <w:jc w:val="left"/>
        <w:rPr>
          <w:rFonts w:ascii="SimSun" w:eastAsia="SimSun" w:hAnsi="SimSun"/>
          <w:lang w:eastAsia="zh-CN"/>
        </w:rPr>
      </w:pPr>
      <w:r>
        <w:rPr>
          <w:rFonts w:eastAsia="SimSun" w:cs="Calibri"/>
          <w:lang w:eastAsia="zh-CN"/>
        </w:rPr>
        <w:t>PCAPS</w:t>
      </w:r>
      <w:r>
        <w:rPr>
          <w:rFonts w:ascii="SimSun" w:eastAsia="SimSun" w:hAnsi="SimSun" w:cs="Microsoft YaHei" w:hint="eastAsia"/>
          <w:lang w:eastAsia="zh-CN"/>
        </w:rPr>
        <w:t>的活动可以创造许多空间和时间尺度上的成果。通过改进观测和模拟，可以更好地了解极地地区的物理过程，特别是云微物理学、云</w:t>
      </w:r>
      <w:r>
        <w:rPr>
          <w:rFonts w:ascii="SimSun" w:eastAsia="SimSun" w:hAnsi="SimSun" w:cs="Microsoft YaHei"/>
          <w:lang w:eastAsia="zh-CN"/>
        </w:rPr>
        <w:t>-</w:t>
      </w:r>
      <w:r>
        <w:rPr>
          <w:rFonts w:ascii="SimSun" w:eastAsia="SimSun" w:hAnsi="SimSun" w:cs="Microsoft YaHei" w:hint="eastAsia"/>
          <w:lang w:eastAsia="zh-CN"/>
        </w:rPr>
        <w:t>辐射相互作用以及强稳定但有时也相当异质的冰（铅、冰穴）边界层中的湍流，进而更好地了解北极放大机制。我们设想为极地地区的不同利益相关方提供各种更好的服务，这些利益相关方对该地区的社区至关重要，并且能为许多国家创造经济价值。通过改善预测初始值，使用更高分辨率的耦合模式，我们也预见到极地耦合系统的改进会通过遥相关</w:t>
      </w:r>
      <w:r w:rsidR="00CB5E3A">
        <w:rPr>
          <w:rFonts w:ascii="SimSun" w:eastAsia="SimSun" w:hAnsi="SimSun" w:cs="Microsoft YaHei" w:hint="eastAsia"/>
          <w:lang w:eastAsia="zh-CN"/>
        </w:rPr>
        <w:t>影响</w:t>
      </w:r>
      <w:del w:id="118" w:author="Fengqi LI" w:date="2023-05-30T17:40:00Z">
        <w:r w:rsidR="00CB5E3A" w:rsidDel="00C67849">
          <w:rPr>
            <w:rFonts w:eastAsiaTheme="minorHAnsi"/>
            <w:lang w:eastAsia="zh-CN"/>
          </w:rPr>
          <w:delText>[</w:delText>
        </w:r>
        <w:r w:rsidR="00CB5E3A" w:rsidDel="00C67849">
          <w:rPr>
            <w:rFonts w:ascii="SimSun" w:eastAsia="SimSun" w:hAnsi="SimSun" w:cs="SimSun" w:hint="eastAsia"/>
            <w:lang w:eastAsia="zh-CN"/>
          </w:rPr>
          <w:delText>秘书处</w:delText>
        </w:r>
        <w:r w:rsidR="00CB5E3A" w:rsidDel="00C67849">
          <w:rPr>
            <w:rFonts w:eastAsiaTheme="minorHAnsi"/>
            <w:lang w:eastAsia="zh-CN"/>
          </w:rPr>
          <w:delText>]</w:delText>
        </w:r>
      </w:del>
      <w:r>
        <w:rPr>
          <w:rFonts w:ascii="SimSun" w:eastAsia="SimSun" w:hAnsi="SimSun" w:cs="Microsoft YaHei" w:hint="eastAsia"/>
          <w:lang w:eastAsia="zh-CN"/>
        </w:rPr>
        <w:t>低纬度地区。</w:t>
      </w:r>
    </w:p>
    <w:p w14:paraId="2F149984" w14:textId="624BEF9B" w:rsidR="00E43ABD" w:rsidRDefault="00FB5439" w:rsidP="00FB5439">
      <w:pPr>
        <w:pStyle w:val="Heading3"/>
      </w:pPr>
      <w:r>
        <w:t>2.</w:t>
      </w:r>
      <w:r>
        <w:tab/>
      </w:r>
      <w:r w:rsidR="00E43ABD">
        <w:rPr>
          <w:rFonts w:ascii="Microsoft YaHei" w:eastAsia="Microsoft YaHei" w:hAnsi="Microsoft YaHei" w:cs="Microsoft YaHei" w:hint="eastAsia"/>
        </w:rPr>
        <w:t>预期和</w:t>
      </w:r>
      <w:r w:rsidR="00E43ABD">
        <w:t>/</w:t>
      </w:r>
      <w:r w:rsidR="00E43ABD">
        <w:rPr>
          <w:rFonts w:ascii="Microsoft YaHei" w:eastAsia="Microsoft YaHei" w:hAnsi="Microsoft YaHei" w:cs="Microsoft YaHei" w:hint="eastAsia"/>
        </w:rPr>
        <w:t>或需要的伙伴关系</w:t>
      </w:r>
    </w:p>
    <w:p w14:paraId="4452173F" w14:textId="77777777" w:rsidR="00E43ABD" w:rsidRDefault="00E43ABD" w:rsidP="00E43ABD">
      <w:pPr>
        <w:spacing w:before="240"/>
        <w:jc w:val="left"/>
        <w:rPr>
          <w:rFonts w:ascii="SimSun" w:eastAsia="SimSun" w:hAnsi="SimSun" w:cs="Calibri"/>
          <w:lang w:eastAsia="zh-CN"/>
        </w:rPr>
      </w:pPr>
      <w:r>
        <w:rPr>
          <w:rFonts w:eastAsia="Calibri" w:cs="Calibri"/>
          <w:lang w:eastAsia="zh-CN"/>
        </w:rPr>
        <w:t xml:space="preserve">WCRP </w:t>
      </w:r>
      <w:r>
        <w:rPr>
          <w:rFonts w:ascii="SimSun" w:eastAsia="SimSun" w:hAnsi="SimSun" w:cs="Calibri"/>
          <w:lang w:eastAsia="zh-CN"/>
        </w:rPr>
        <w:t xml:space="preserve">- </w:t>
      </w:r>
      <w:r>
        <w:rPr>
          <w:rFonts w:ascii="SimSun" w:eastAsia="SimSun" w:hAnsi="SimSun" w:cs="Microsoft YaHei" w:hint="eastAsia"/>
          <w:lang w:eastAsia="zh-CN"/>
        </w:rPr>
        <w:t>提供过程导向的观测数据以改进气候模式</w:t>
      </w:r>
    </w:p>
    <w:p w14:paraId="1C52B1DE" w14:textId="77777777" w:rsidR="00E43ABD" w:rsidRDefault="00E43ABD" w:rsidP="00E43ABD">
      <w:pPr>
        <w:spacing w:before="240"/>
        <w:jc w:val="left"/>
        <w:rPr>
          <w:rFonts w:ascii="SimSun" w:eastAsia="SimSun" w:hAnsi="SimSun" w:cs="Calibri"/>
          <w:lang w:eastAsia="zh-CN"/>
        </w:rPr>
      </w:pPr>
      <w:r>
        <w:rPr>
          <w:rFonts w:eastAsia="SimSun" w:cs="Calibri"/>
          <w:lang w:eastAsia="zh-CN"/>
        </w:rPr>
        <w:t>GAW</w:t>
      </w:r>
      <w:r>
        <w:rPr>
          <w:rFonts w:ascii="SimSun" w:eastAsia="SimSun" w:hAnsi="SimSun" w:cs="Calibri"/>
          <w:lang w:eastAsia="zh-CN"/>
        </w:rPr>
        <w:t xml:space="preserve"> – </w:t>
      </w:r>
      <w:r>
        <w:rPr>
          <w:rFonts w:ascii="SimSun" w:eastAsia="SimSun" w:hAnsi="SimSun" w:cs="Microsoft YaHei" w:hint="eastAsia"/>
          <w:lang w:eastAsia="zh-CN"/>
        </w:rPr>
        <w:t>北极野火、大气和陆地之间的土壤气体交换</w:t>
      </w:r>
      <w:r>
        <w:rPr>
          <w:rFonts w:ascii="SimSun" w:eastAsia="SimSun" w:hAnsi="SimSun" w:cs="Calibri"/>
          <w:lang w:eastAsia="zh-CN"/>
        </w:rPr>
        <w:t>-</w:t>
      </w:r>
      <w:r>
        <w:rPr>
          <w:rFonts w:ascii="SimSun" w:eastAsia="SimSun" w:hAnsi="SimSun" w:cs="Microsoft YaHei" w:hint="eastAsia"/>
          <w:lang w:eastAsia="zh-CN"/>
        </w:rPr>
        <w:t>融化永久冻土</w:t>
      </w:r>
    </w:p>
    <w:p w14:paraId="2B7E4D4B" w14:textId="77777777" w:rsidR="00E43ABD" w:rsidRDefault="00E43ABD" w:rsidP="00E43ABD">
      <w:pPr>
        <w:spacing w:before="240"/>
        <w:ind w:right="-170"/>
        <w:jc w:val="left"/>
        <w:rPr>
          <w:rFonts w:ascii="SimSun" w:eastAsia="SimSun" w:hAnsi="SimSun" w:cs="Calibri"/>
          <w:lang w:eastAsia="zh-CN"/>
        </w:rPr>
      </w:pPr>
      <w:r>
        <w:rPr>
          <w:rFonts w:eastAsia="SimSun" w:cs="Calibri"/>
          <w:lang w:eastAsia="zh-CN"/>
        </w:rPr>
        <w:t>INFCOM</w:t>
      </w:r>
      <w:r>
        <w:rPr>
          <w:rFonts w:ascii="SimSun" w:eastAsia="SimSun" w:hAnsi="SimSun" w:cs="Calibri"/>
          <w:lang w:eastAsia="zh-CN"/>
        </w:rPr>
        <w:t xml:space="preserve"> - </w:t>
      </w:r>
      <w:r>
        <w:rPr>
          <w:rFonts w:ascii="SimSun" w:eastAsia="SimSun" w:hAnsi="SimSun" w:cs="Microsoft YaHei" w:hint="eastAsia"/>
          <w:lang w:eastAsia="zh-CN"/>
        </w:rPr>
        <w:t>在极地地区发展一个具有成本效益的长期地面观测网，以便在战略上补充卫星系统，特别是考虑到目前和未来空间遥感方法的实际限制；提高云、雪和冰观测产品的质量和可用性</w:t>
      </w:r>
    </w:p>
    <w:p w14:paraId="27680034" w14:textId="77777777" w:rsidR="00E43ABD" w:rsidRDefault="00E43ABD" w:rsidP="00E43ABD">
      <w:pPr>
        <w:spacing w:before="240"/>
        <w:jc w:val="left"/>
        <w:rPr>
          <w:rFonts w:ascii="SimSun" w:eastAsia="SimSun" w:hAnsi="SimSun" w:cs="Microsoft YaHei"/>
          <w:lang w:eastAsia="zh-CN"/>
        </w:rPr>
      </w:pPr>
      <w:r>
        <w:rPr>
          <w:rFonts w:eastAsia="SimSun" w:cs="Calibri"/>
          <w:lang w:eastAsia="zh-CN"/>
        </w:rPr>
        <w:t>SERCOM</w:t>
      </w:r>
      <w:r>
        <w:rPr>
          <w:rFonts w:ascii="SimSun" w:eastAsia="SimSun" w:hAnsi="SimSun" w:cs="Calibri"/>
          <w:lang w:eastAsia="zh-CN"/>
        </w:rPr>
        <w:t xml:space="preserve"> – </w:t>
      </w:r>
      <w:r>
        <w:rPr>
          <w:rFonts w:ascii="SimSun" w:eastAsia="SimSun" w:hAnsi="SimSun" w:cs="Microsoft YaHei" w:hint="eastAsia"/>
          <w:lang w:eastAsia="zh-CN"/>
        </w:rPr>
        <w:t>通过这一伙伴关系，地方和区域预测技能的提高才能真正造福利益相关方。</w:t>
      </w:r>
    </w:p>
    <w:p w14:paraId="7CB5BC4A" w14:textId="1CF12D60" w:rsidR="00CB5E3A" w:rsidRPr="00C9535F" w:rsidRDefault="00CB5E3A" w:rsidP="00CB5E3A">
      <w:pPr>
        <w:spacing w:before="240"/>
        <w:jc w:val="left"/>
        <w:rPr>
          <w:rFonts w:eastAsia="Calibri" w:cs="Calibri"/>
          <w:lang w:eastAsia="zh-CN"/>
        </w:rPr>
      </w:pPr>
      <w:r>
        <w:rPr>
          <w:rFonts w:eastAsia="Calibri" w:cs="Calibri"/>
          <w:lang w:eastAsia="zh-CN"/>
        </w:rPr>
        <w:t xml:space="preserve">SCAR – </w:t>
      </w:r>
      <w:r w:rsidRPr="00CB5E3A">
        <w:rPr>
          <w:rFonts w:ascii="SimSun" w:eastAsia="SimSun" w:hAnsi="SimSun" w:cs="SimSun" w:hint="eastAsia"/>
          <w:lang w:eastAsia="zh-CN"/>
        </w:rPr>
        <w:t>南极研究科学委员会</w:t>
      </w:r>
      <w:r>
        <w:rPr>
          <w:rFonts w:eastAsia="Calibri" w:cs="Calibri"/>
          <w:lang w:eastAsia="zh-CN"/>
        </w:rPr>
        <w:t xml:space="preserve"> </w:t>
      </w:r>
      <w:del w:id="119" w:author="Fengqi LI" w:date="2023-05-30T17:35:00Z">
        <w:r w:rsidDel="00CE3D17">
          <w:rPr>
            <w:rFonts w:eastAsia="Calibri" w:cs="Calibri"/>
            <w:lang w:eastAsia="zh-CN"/>
          </w:rPr>
          <w:delText>[</w:delText>
        </w:r>
        <w:r w:rsidDel="00CE3D17">
          <w:rPr>
            <w:rFonts w:ascii="SimSun" w:eastAsia="SimSun" w:hAnsi="SimSun" w:cs="SimSun" w:hint="eastAsia"/>
            <w:lang w:eastAsia="zh-CN"/>
          </w:rPr>
          <w:delText>新西兰</w:delText>
        </w:r>
        <w:r w:rsidDel="00CE3D17">
          <w:rPr>
            <w:rFonts w:eastAsia="Calibri" w:cs="Calibri"/>
            <w:lang w:eastAsia="zh-CN"/>
          </w:rPr>
          <w:delText>]</w:delText>
        </w:r>
      </w:del>
    </w:p>
    <w:p w14:paraId="5F98D91F" w14:textId="45CC84E5" w:rsidR="00CB5E3A" w:rsidRDefault="00CB5E3A" w:rsidP="00CB5E3A">
      <w:pPr>
        <w:spacing w:before="240"/>
        <w:jc w:val="left"/>
        <w:rPr>
          <w:rFonts w:ascii="SimSun" w:eastAsia="SimSun" w:hAnsi="SimSun"/>
          <w:lang w:eastAsia="zh-CN"/>
        </w:rPr>
      </w:pPr>
      <w:r>
        <w:rPr>
          <w:rFonts w:eastAsia="Calibri" w:cs="Calibri"/>
          <w:lang w:eastAsia="zh-CN"/>
        </w:rPr>
        <w:t xml:space="preserve">IASC – </w:t>
      </w:r>
      <w:r w:rsidRPr="00CB5E3A">
        <w:rPr>
          <w:rFonts w:ascii="SimSun" w:eastAsia="SimSun" w:hAnsi="SimSun" w:cs="SimSun" w:hint="eastAsia"/>
          <w:lang w:eastAsia="zh-CN"/>
        </w:rPr>
        <w:t>国际北极科学委员会</w:t>
      </w:r>
      <w:r>
        <w:rPr>
          <w:rFonts w:eastAsia="Calibri" w:cs="Calibri"/>
          <w:lang w:eastAsia="zh-CN"/>
        </w:rPr>
        <w:t xml:space="preserve"> </w:t>
      </w:r>
      <w:del w:id="120" w:author="Fengqi LI" w:date="2023-05-30T17:35:00Z">
        <w:r w:rsidDel="00CE3D17">
          <w:rPr>
            <w:rFonts w:eastAsia="Calibri" w:cs="Calibri"/>
            <w:lang w:eastAsia="zh-CN"/>
          </w:rPr>
          <w:delText>[</w:delText>
        </w:r>
        <w:r w:rsidDel="00CE3D17">
          <w:rPr>
            <w:rFonts w:ascii="SimSun" w:eastAsia="SimSun" w:hAnsi="SimSun" w:cs="SimSun" w:hint="eastAsia"/>
            <w:lang w:eastAsia="zh-CN"/>
          </w:rPr>
          <w:delText>新西兰</w:delText>
        </w:r>
        <w:r w:rsidDel="00CE3D17">
          <w:rPr>
            <w:rFonts w:eastAsia="Calibri" w:cs="Calibri"/>
            <w:lang w:eastAsia="zh-CN"/>
          </w:rPr>
          <w:delText>]</w:delText>
        </w:r>
      </w:del>
    </w:p>
    <w:p w14:paraId="5BDC8914" w14:textId="37375F33" w:rsidR="00E43ABD" w:rsidRDefault="00FB5439" w:rsidP="00FB5439">
      <w:pPr>
        <w:pStyle w:val="Heading3"/>
      </w:pPr>
      <w:r>
        <w:t>3.</w:t>
      </w:r>
      <w:r>
        <w:tab/>
      </w:r>
      <w:r w:rsidR="00E43ABD">
        <w:rPr>
          <w:rFonts w:ascii="Microsoft YaHei" w:eastAsia="Microsoft YaHei" w:hAnsi="Microsoft YaHei" w:cs="Microsoft YaHei" w:hint="eastAsia"/>
        </w:rPr>
        <w:t>预计</w:t>
      </w:r>
      <w:r w:rsidR="005C03F4">
        <w:rPr>
          <w:rFonts w:ascii="Microsoft YaHei" w:eastAsia="Microsoft YaHei" w:hAnsi="Microsoft YaHei" w:cs="Microsoft YaHei" w:hint="eastAsia"/>
        </w:rPr>
        <w:t>时间表</w:t>
      </w:r>
    </w:p>
    <w:p w14:paraId="3683BB54" w14:textId="77777777" w:rsidR="00E43ABD" w:rsidRDefault="00E43ABD" w:rsidP="00E43ABD">
      <w:pPr>
        <w:spacing w:after="160" w:line="276" w:lineRule="auto"/>
        <w:rPr>
          <w:rFonts w:ascii="SimSun" w:eastAsia="SimSun" w:hAnsi="SimSun"/>
          <w:lang w:eastAsia="zh-CN"/>
        </w:rPr>
      </w:pPr>
      <w:r>
        <w:rPr>
          <w:rFonts w:ascii="SimSun" w:eastAsia="SimSun" w:hAnsi="SimSun" w:cs="Microsoft YaHei" w:hint="eastAsia"/>
          <w:lang w:eastAsia="zh-CN"/>
        </w:rPr>
        <w:t>该项目预计开展时间为</w:t>
      </w:r>
      <w:r>
        <w:rPr>
          <w:rFonts w:eastAsia="SimSun"/>
          <w:lang w:eastAsia="zh-CN"/>
        </w:rPr>
        <w:t>2023</w:t>
      </w:r>
      <w:r>
        <w:rPr>
          <w:rFonts w:ascii="SimSun" w:eastAsia="SimSun" w:hAnsi="SimSun" w:cs="Microsoft YaHei" w:hint="eastAsia"/>
          <w:lang w:eastAsia="zh-CN"/>
        </w:rPr>
        <w:t>年至</w:t>
      </w:r>
      <w:r>
        <w:rPr>
          <w:rFonts w:eastAsia="SimSun"/>
          <w:lang w:eastAsia="zh-CN"/>
        </w:rPr>
        <w:t>2027</w:t>
      </w:r>
      <w:r>
        <w:rPr>
          <w:rFonts w:ascii="SimSun" w:eastAsia="SimSun" w:hAnsi="SimSun" w:cs="Microsoft YaHei" w:hint="eastAsia"/>
          <w:lang w:eastAsia="zh-CN"/>
        </w:rPr>
        <w:t>年，共计五年。</w:t>
      </w:r>
    </w:p>
    <w:p w14:paraId="76B6510A" w14:textId="77777777" w:rsidR="00E43ABD" w:rsidRDefault="00E43ABD" w:rsidP="00E43ABD">
      <w:pPr>
        <w:rPr>
          <w:lang w:eastAsia="zh-CN"/>
        </w:rPr>
      </w:pPr>
    </w:p>
    <w:p w14:paraId="4B4FF06E" w14:textId="77777777" w:rsidR="00E43ABD" w:rsidRDefault="00E43ABD" w:rsidP="00E43ABD">
      <w:pPr>
        <w:tabs>
          <w:tab w:val="clear" w:pos="1134"/>
        </w:tabs>
        <w:jc w:val="left"/>
        <w:rPr>
          <w:rFonts w:eastAsiaTheme="minorEastAsia" w:cstheme="minorBidi"/>
          <w:caps/>
          <w:kern w:val="32"/>
          <w:lang w:eastAsia="zh-TW"/>
        </w:rPr>
      </w:pPr>
      <w:r>
        <w:rPr>
          <w:rFonts w:eastAsiaTheme="minorEastAsia" w:cstheme="minorBidi"/>
          <w:sz w:val="22"/>
          <w:szCs w:val="22"/>
          <w:lang w:eastAsia="zh-CN"/>
        </w:rPr>
        <w:br w:type="page"/>
      </w:r>
    </w:p>
    <w:p w14:paraId="54C79948" w14:textId="61145240" w:rsidR="00E43ABD" w:rsidRDefault="00FB5439" w:rsidP="00FB5439">
      <w:pPr>
        <w:pStyle w:val="Heading1"/>
        <w:spacing w:before="240" w:after="0"/>
        <w:ind w:left="1134" w:hanging="1134"/>
        <w:jc w:val="both"/>
        <w:rPr>
          <w:rFonts w:eastAsiaTheme="minorEastAsia" w:cstheme="minorBidi"/>
          <w:sz w:val="22"/>
          <w:szCs w:val="22"/>
        </w:rPr>
      </w:pPr>
      <w:bookmarkStart w:id="121" w:name="_Toc120025708"/>
      <w:bookmarkStart w:id="122" w:name="_Toc120288480"/>
      <w:bookmarkStart w:id="123" w:name="_Toc119424264"/>
      <w:r>
        <w:rPr>
          <w:rFonts w:eastAsiaTheme="minorEastAsia" w:cstheme="minorBidi"/>
          <w:sz w:val="22"/>
          <w:szCs w:val="22"/>
        </w:rPr>
        <w:lastRenderedPageBreak/>
        <w:t>B.</w:t>
      </w:r>
      <w:r>
        <w:rPr>
          <w:rFonts w:eastAsiaTheme="minorEastAsia" w:cstheme="minorBidi"/>
          <w:sz w:val="22"/>
          <w:szCs w:val="22"/>
        </w:rPr>
        <w:tab/>
      </w:r>
      <w:r w:rsidR="00E43ABD">
        <w:rPr>
          <w:rFonts w:ascii="Microsoft YaHei" w:eastAsia="Microsoft YaHei" w:hAnsi="Microsoft YaHei" w:cstheme="minorBidi" w:hint="eastAsia"/>
          <w:sz w:val="22"/>
          <w:szCs w:val="22"/>
        </w:rPr>
        <w:t>城市预测</w:t>
      </w:r>
      <w:r w:rsidR="00E43ABD">
        <w:rPr>
          <w:rFonts w:eastAsiaTheme="minorEastAsia" w:cstheme="minorBidi"/>
          <w:sz w:val="22"/>
          <w:szCs w:val="22"/>
        </w:rPr>
        <w:t>RDP</w:t>
      </w:r>
      <w:bookmarkEnd w:id="121"/>
      <w:bookmarkEnd w:id="122"/>
      <w:bookmarkEnd w:id="123"/>
      <w:r w:rsidR="00E43ABD">
        <w:rPr>
          <w:rFonts w:ascii="Microsoft YaHei" w:eastAsia="Microsoft YaHei" w:hAnsi="Microsoft YaHei" w:cstheme="minorBidi" w:hint="eastAsia"/>
          <w:sz w:val="22"/>
          <w:szCs w:val="22"/>
          <w:lang w:eastAsia="zh-CN"/>
        </w:rPr>
        <w:t>（名称待定）</w:t>
      </w:r>
    </w:p>
    <w:p w14:paraId="08503986" w14:textId="77777777" w:rsidR="00E43ABD" w:rsidRDefault="00E43ABD" w:rsidP="00E43ABD">
      <w:pPr>
        <w:pStyle w:val="WMOSubTitle1"/>
      </w:pPr>
      <w:r>
        <w:rPr>
          <w:rFonts w:ascii="Microsoft YaHei" w:eastAsia="Microsoft YaHei" w:hAnsi="Microsoft YaHei" w:cs="Microsoft YaHei" w:hint="eastAsia"/>
          <w:lang w:eastAsia="zh-CN"/>
        </w:rPr>
        <w:t>项目</w:t>
      </w:r>
      <w:r>
        <w:rPr>
          <w:rFonts w:ascii="Microsoft YaHei" w:eastAsia="Microsoft YaHei" w:hAnsi="Microsoft YaHei" w:cs="Microsoft YaHei" w:hint="eastAsia"/>
        </w:rPr>
        <w:t>动机</w:t>
      </w:r>
      <w:r>
        <w:rPr>
          <w:rFonts w:ascii="Microsoft YaHei" w:eastAsia="Microsoft YaHei" w:hAnsi="Microsoft YaHei" w:cs="Microsoft YaHei" w:hint="eastAsia"/>
          <w:lang w:eastAsia="zh-CN"/>
        </w:rPr>
        <w:t>及项目与</w:t>
      </w:r>
      <w:r>
        <w:t>WWRP IP</w:t>
      </w:r>
      <w:r>
        <w:rPr>
          <w:rFonts w:ascii="Microsoft YaHei" w:eastAsia="Microsoft YaHei" w:hAnsi="Microsoft YaHei" w:cs="Microsoft YaHei" w:hint="eastAsia"/>
        </w:rPr>
        <w:t>（</w:t>
      </w:r>
      <w:r>
        <w:t>2024-2027</w:t>
      </w:r>
      <w:r>
        <w:rPr>
          <w:rFonts w:ascii="Microsoft YaHei" w:eastAsia="Microsoft YaHei" w:hAnsi="Microsoft YaHei" w:cs="Microsoft YaHei" w:hint="eastAsia"/>
        </w:rPr>
        <w:t>年）和</w:t>
      </w:r>
      <w:r>
        <w:t>WWRP</w:t>
      </w:r>
      <w:r>
        <w:rPr>
          <w:rFonts w:ascii="Microsoft YaHei" w:eastAsia="Microsoft YaHei" w:hAnsi="Microsoft YaHei" w:cs="Microsoft YaHei" w:hint="eastAsia"/>
        </w:rPr>
        <w:t>驱动因素的关联</w:t>
      </w:r>
    </w:p>
    <w:p w14:paraId="08BB7F68" w14:textId="3FF5DBDB" w:rsidR="00E43ABD" w:rsidRDefault="00E43ABD" w:rsidP="00E43ABD">
      <w:pPr>
        <w:spacing w:before="240"/>
        <w:jc w:val="left"/>
        <w:rPr>
          <w:rFonts w:ascii="SimSun" w:eastAsia="SimSun" w:hAnsi="SimSun" w:cs="Calibri"/>
          <w:lang w:eastAsia="zh-CN"/>
        </w:rPr>
      </w:pPr>
      <w:r>
        <w:rPr>
          <w:rFonts w:ascii="SimSun" w:eastAsia="SimSun" w:hAnsi="SimSun" w:cs="Microsoft YaHei"/>
          <w:lang w:eastAsia="zh-CN"/>
        </w:rPr>
        <w:t>目前全球约</w:t>
      </w:r>
      <w:r>
        <w:rPr>
          <w:rFonts w:eastAsia="SimSun" w:cs="Calibri"/>
          <w:lang w:eastAsia="zh-CN"/>
        </w:rPr>
        <w:t>50%</w:t>
      </w:r>
      <w:r>
        <w:rPr>
          <w:rFonts w:ascii="SimSun" w:eastAsia="SimSun" w:hAnsi="SimSun" w:cs="Microsoft YaHei"/>
          <w:lang w:eastAsia="zh-CN"/>
        </w:rPr>
        <w:t>以上</w:t>
      </w:r>
      <w:r w:rsidR="00556A64">
        <w:rPr>
          <w:rFonts w:ascii="SimSun" w:eastAsia="SimSun" w:hAnsi="SimSun" w:cs="Microsoft YaHei"/>
          <w:lang w:eastAsia="zh-CN"/>
        </w:rPr>
        <w:t>的人口</w:t>
      </w:r>
      <w:r>
        <w:rPr>
          <w:rFonts w:ascii="SimSun" w:eastAsia="SimSun" w:hAnsi="SimSun" w:cs="Microsoft YaHei"/>
          <w:lang w:eastAsia="zh-CN"/>
        </w:rPr>
        <w:t>居住在城市中。城市中心的</w:t>
      </w:r>
      <w:r>
        <w:rPr>
          <w:rFonts w:ascii="SimSun" w:eastAsia="SimSun" w:hAnsi="SimSun" w:cs="Microsoft YaHei" w:hint="eastAsia"/>
          <w:lang w:eastAsia="zh-CN"/>
        </w:rPr>
        <w:t>发展</w:t>
      </w:r>
      <w:r>
        <w:rPr>
          <w:rFonts w:ascii="SimSun" w:eastAsia="SimSun" w:hAnsi="SimSun" w:cs="Microsoft YaHei"/>
          <w:lang w:eastAsia="zh-CN"/>
        </w:rPr>
        <w:t>将继续。据预测，在未来几十年中，</w:t>
      </w:r>
      <w:r>
        <w:rPr>
          <w:rFonts w:ascii="SimSun" w:eastAsia="SimSun" w:hAnsi="SimSun" w:cs="Microsoft YaHei" w:hint="eastAsia"/>
          <w:lang w:eastAsia="zh-CN"/>
        </w:rPr>
        <w:t>城市化</w:t>
      </w:r>
      <w:r>
        <w:rPr>
          <w:rFonts w:ascii="SimSun" w:eastAsia="SimSun" w:hAnsi="SimSun" w:cs="Microsoft YaHei"/>
          <w:lang w:eastAsia="zh-CN"/>
        </w:rPr>
        <w:t>比例将上升到</w:t>
      </w:r>
      <w:r>
        <w:rPr>
          <w:rFonts w:eastAsia="SimSun" w:cs="Microsoft YaHei"/>
          <w:lang w:eastAsia="zh-CN"/>
        </w:rPr>
        <w:t>70%</w:t>
      </w:r>
      <w:r>
        <w:rPr>
          <w:rFonts w:ascii="SimSun" w:eastAsia="SimSun" w:hAnsi="SimSun" w:cs="Microsoft YaHei"/>
          <w:lang w:eastAsia="zh-CN"/>
        </w:rPr>
        <w:t>，</w:t>
      </w:r>
      <w:r>
        <w:rPr>
          <w:rFonts w:ascii="SimSun" w:eastAsia="SimSun" w:hAnsi="SimSun" w:cs="Microsoft YaHei" w:hint="eastAsia"/>
          <w:lang w:eastAsia="zh-CN"/>
        </w:rPr>
        <w:t>这</w:t>
      </w:r>
      <w:r w:rsidR="00556A64">
        <w:rPr>
          <w:rFonts w:ascii="SimSun" w:eastAsia="SimSun" w:hAnsi="SimSun" w:cs="Microsoft YaHei"/>
          <w:lang w:eastAsia="zh-CN"/>
        </w:rPr>
        <w:t>导致越来越多人容易受到城市环境中与天气有关</w:t>
      </w:r>
      <w:r>
        <w:rPr>
          <w:rFonts w:ascii="SimSun" w:eastAsia="SimSun" w:hAnsi="SimSun" w:cs="Microsoft YaHei"/>
          <w:lang w:eastAsia="zh-CN"/>
        </w:rPr>
        <w:t>危害的影响。这些复杂、异质的环境特别容易受到个别极端事件的</w:t>
      </w:r>
      <w:r w:rsidR="00556A64">
        <w:rPr>
          <w:rFonts w:ascii="SimSun" w:eastAsia="SimSun" w:hAnsi="SimSun" w:cs="Microsoft YaHei" w:hint="eastAsia"/>
          <w:lang w:eastAsia="zh-CN"/>
        </w:rPr>
        <w:t>级联</w:t>
      </w:r>
      <w:r>
        <w:rPr>
          <w:rFonts w:ascii="SimSun" w:eastAsia="SimSun" w:hAnsi="SimSun" w:cs="Microsoft YaHei"/>
          <w:lang w:eastAsia="zh-CN"/>
        </w:rPr>
        <w:t>影响，如局部强降水、城市热岛效应加剧的热浪、空气质量恶化等。由于气候变化，这些潜在影响正在进一步演变。</w:t>
      </w:r>
    </w:p>
    <w:p w14:paraId="1C137553" w14:textId="48FEE551" w:rsidR="00E43ABD" w:rsidRDefault="00E43ABD" w:rsidP="00E43ABD">
      <w:pPr>
        <w:spacing w:before="240"/>
        <w:jc w:val="left"/>
        <w:rPr>
          <w:rFonts w:ascii="SimSun" w:eastAsia="SimSun" w:hAnsi="SimSun" w:cs="Calibri"/>
          <w:lang w:eastAsia="zh-CN"/>
        </w:rPr>
      </w:pPr>
      <w:r>
        <w:rPr>
          <w:rFonts w:ascii="SimSun" w:eastAsia="SimSun" w:hAnsi="SimSun" w:cs="Microsoft YaHei"/>
          <w:lang w:eastAsia="zh-CN"/>
        </w:rPr>
        <w:t>了解人口亚群的脆弱性对于提供有价值的预警、规划和确保公平获得可用信息至关重要。应急管理、救灾、交通、能源</w:t>
      </w:r>
      <w:r>
        <w:rPr>
          <w:rFonts w:ascii="SimSun" w:eastAsia="SimSun" w:hAnsi="SimSun" w:cs="Microsoft YaHei" w:hint="eastAsia"/>
          <w:lang w:eastAsia="zh-CN"/>
        </w:rPr>
        <w:t>等</w:t>
      </w:r>
      <w:r>
        <w:rPr>
          <w:rFonts w:ascii="SimSun" w:eastAsia="SimSun" w:hAnsi="SimSun" w:cs="Microsoft YaHei"/>
          <w:lang w:eastAsia="zh-CN"/>
        </w:rPr>
        <w:t>各个部门以及旅游业等各个行业对信息、预警和服务的需求也各不相同。</w:t>
      </w:r>
      <w:r w:rsidR="00CB5E3A">
        <w:rPr>
          <w:rFonts w:ascii="SimSun" w:eastAsia="SimSun" w:hAnsi="SimSun" w:cs="Microsoft YaHei" w:hint="eastAsia"/>
          <w:lang w:eastAsia="zh-CN"/>
        </w:rPr>
        <w:t>本摘要</w:t>
      </w:r>
      <w:del w:id="124" w:author="Fengqi LI" w:date="2023-05-30T17:40:00Z">
        <w:r w:rsidR="00CB5E3A" w:rsidRPr="00785F68" w:rsidDel="00C67849">
          <w:rPr>
            <w:rFonts w:eastAsia="Calibri" w:cs="Calibri"/>
            <w:lang w:eastAsia="zh-CN"/>
          </w:rPr>
          <w:delText>[</w:delText>
        </w:r>
        <w:r w:rsidR="00CB5E3A" w:rsidDel="00C67849">
          <w:rPr>
            <w:rFonts w:ascii="SimSun" w:eastAsia="SimSun" w:hAnsi="SimSun" w:cs="SimSun" w:hint="eastAsia"/>
            <w:lang w:eastAsia="zh-CN"/>
          </w:rPr>
          <w:delText>秘书处</w:delText>
        </w:r>
        <w:r w:rsidR="00CB5E3A" w:rsidRPr="00785F68" w:rsidDel="00C67849">
          <w:rPr>
            <w:rFonts w:eastAsia="Calibri" w:cs="Calibri"/>
            <w:lang w:eastAsia="zh-CN"/>
          </w:rPr>
          <w:delText>]</w:delText>
        </w:r>
      </w:del>
      <w:r>
        <w:rPr>
          <w:rFonts w:ascii="SimSun" w:eastAsia="SimSun" w:hAnsi="SimSun" w:cs="Microsoft YaHei"/>
          <w:lang w:eastAsia="zh-CN"/>
        </w:rPr>
        <w:t>概述了推进城市尺度和环境研究</w:t>
      </w:r>
      <w:r>
        <w:rPr>
          <w:rFonts w:ascii="SimSun" w:eastAsia="SimSun" w:hAnsi="SimSun" w:cs="Microsoft YaHei" w:hint="eastAsia"/>
          <w:lang w:eastAsia="zh-CN"/>
        </w:rPr>
        <w:t>的</w:t>
      </w:r>
      <w:r>
        <w:rPr>
          <w:rFonts w:ascii="SimSun" w:eastAsia="SimSun" w:hAnsi="SimSun" w:cs="Microsoft YaHei"/>
          <w:lang w:eastAsia="zh-CN"/>
        </w:rPr>
        <w:t>项目战略</w:t>
      </w:r>
      <w:r>
        <w:rPr>
          <w:rFonts w:ascii="SimSun" w:eastAsia="SimSun" w:hAnsi="SimSun" w:cs="Microsoft YaHei" w:hint="eastAsia"/>
          <w:lang w:eastAsia="zh-CN"/>
        </w:rPr>
        <w:t>和</w:t>
      </w:r>
      <w:r>
        <w:rPr>
          <w:rFonts w:ascii="SimSun" w:eastAsia="SimSun" w:hAnsi="SimSun" w:cs="Microsoft YaHei"/>
          <w:lang w:eastAsia="zh-CN"/>
        </w:rPr>
        <w:t>优先事项。</w:t>
      </w:r>
      <w:r>
        <w:rPr>
          <w:rFonts w:ascii="SimSun" w:eastAsia="SimSun" w:hAnsi="SimSun" w:cs="Microsoft YaHei" w:hint="eastAsia"/>
          <w:lang w:eastAsia="zh-CN"/>
        </w:rPr>
        <w:t>所需议程在本质上具有跨学科性，利用价值周期方法将科学与有价值的服务联系起来。</w:t>
      </w:r>
    </w:p>
    <w:p w14:paraId="3188C200" w14:textId="513B0AA6" w:rsidR="00E43ABD" w:rsidRDefault="00FB5439" w:rsidP="00FB5439">
      <w:pPr>
        <w:pStyle w:val="Heading3"/>
        <w:ind w:left="1134" w:hanging="1134"/>
      </w:pPr>
      <w:r>
        <w:t>1.</w:t>
      </w:r>
      <w:r>
        <w:tab/>
      </w:r>
      <w:r w:rsidR="00E43ABD">
        <w:rPr>
          <w:rFonts w:ascii="Microsoft YaHei" w:eastAsia="Microsoft YaHei" w:hAnsi="Microsoft YaHei" w:cs="Microsoft YaHei" w:hint="eastAsia"/>
        </w:rPr>
        <w:t>有待解决的科学问题</w:t>
      </w:r>
    </w:p>
    <w:p w14:paraId="66875376" w14:textId="77777777" w:rsidR="00E43ABD" w:rsidRDefault="00E43ABD" w:rsidP="00E43ABD">
      <w:pPr>
        <w:spacing w:before="240"/>
        <w:jc w:val="left"/>
        <w:rPr>
          <w:rFonts w:ascii="SimSun" w:eastAsia="SimSun" w:hAnsi="SimSun" w:cs="Calibri"/>
          <w:lang w:eastAsia="zh-CN"/>
        </w:rPr>
      </w:pPr>
      <w:r>
        <w:rPr>
          <w:rFonts w:ascii="SimSun" w:eastAsia="SimSun" w:hAnsi="SimSun" w:cs="Microsoft YaHei" w:hint="eastAsia"/>
          <w:lang w:eastAsia="zh-CN"/>
        </w:rPr>
        <w:t>用户需求、脆弱性和影响预测：城市危害的影响主要是脆弱性的变化，而且往往是复合、连锁效应的结果。鉴于不同社区的需求各不相同，用户需求与社会科学的结合变得至关重要。该项目侧重于探讨各种方法，以了解和解决城市环境中的各种脆弱性问题。这些信息对于确定城市环境预测的其他方面的优先事项、调整产品和传播方式以满足综合城市服务的最大需求和挑战至关重要。将考虑和评估界定和更新关键暴露度和脆弱性网格的系统。将通过研究更好地了解和</w:t>
      </w:r>
      <w:r>
        <w:rPr>
          <w:rFonts w:ascii="SimSun" w:eastAsia="SimSun" w:hAnsi="SimSun" w:cs="Microsoft YaHei"/>
          <w:lang w:eastAsia="zh-CN"/>
        </w:rPr>
        <w:t>/</w:t>
      </w:r>
      <w:r>
        <w:rPr>
          <w:rFonts w:ascii="SimSun" w:eastAsia="SimSun" w:hAnsi="SimSun" w:cs="Microsoft YaHei" w:hint="eastAsia"/>
          <w:lang w:eastAsia="zh-CN"/>
        </w:rPr>
        <w:t>或规划交通模式以及能源消费和分配的变化，这些变化可能会使特别脆弱的社区变得更加脆弱。最后，将讨论城市环境中基于影响的预报和预警在何种背景下最有效，包括如何传达多灾种影响和行动信息才最有效，才能促使受众采取适当行动。</w:t>
      </w:r>
    </w:p>
    <w:p w14:paraId="7099D16C" w14:textId="77777777" w:rsidR="00E43ABD" w:rsidRDefault="00E43ABD" w:rsidP="00E43ABD">
      <w:pPr>
        <w:spacing w:before="240"/>
        <w:jc w:val="left"/>
        <w:rPr>
          <w:rFonts w:ascii="SimSun" w:eastAsia="SimSun" w:hAnsi="SimSun" w:cs="Calibri"/>
          <w:b/>
          <w:bCs/>
          <w:lang w:eastAsia="zh-CN"/>
        </w:rPr>
      </w:pPr>
      <w:r>
        <w:rPr>
          <w:rFonts w:ascii="SimSun" w:eastAsia="SimSun" w:hAnsi="SimSun" w:cs="Microsoft YaHei" w:hint="eastAsia"/>
          <w:iCs/>
          <w:lang w:eastAsia="zh-CN"/>
        </w:rPr>
        <w:t>城市模拟和所需的输入数据集：为更好地预测天气对城市环境的影响，需要在高分辨率模拟方面取得重大进展。该项目将在开发和建立灰色区域（百米）级应用的模拟状态方面取得进展，包括确定最广泛的差距和最迫切的需要。该项目还将设法解决如此精细的尺度上的可预测性挑战。为支持次公里级的城市预测，将研究模拟所需城市数据的复杂性，并研究如何建立新机制以获得这种数据。</w:t>
      </w:r>
    </w:p>
    <w:p w14:paraId="58040A3A" w14:textId="77777777" w:rsidR="00E43ABD" w:rsidRDefault="00E43ABD" w:rsidP="00E43ABD">
      <w:pPr>
        <w:spacing w:before="240"/>
        <w:jc w:val="left"/>
        <w:rPr>
          <w:rFonts w:ascii="SimSun" w:eastAsia="SimSun" w:hAnsi="SimSun" w:cs="Calibri"/>
          <w:lang w:eastAsia="zh-CN"/>
        </w:rPr>
      </w:pPr>
      <w:r>
        <w:rPr>
          <w:rFonts w:ascii="SimSun" w:eastAsia="SimSun" w:hAnsi="SimSun" w:cs="Microsoft YaHei" w:hint="eastAsia"/>
          <w:iCs/>
          <w:lang w:eastAsia="zh-CN"/>
        </w:rPr>
        <w:t>观测、数据同化、核查和验证：该项目侧重于在适当尺度上进行大气观测，以开展监测、模式开发、数据同化和验证工作。例如，项目会探讨以下问题：</w:t>
      </w:r>
    </w:p>
    <w:p w14:paraId="2E0945C9" w14:textId="7157D2B3" w:rsidR="00E43ABD" w:rsidRDefault="00FB5439" w:rsidP="00FB5439">
      <w:pPr>
        <w:pStyle w:val="ListParagraph"/>
        <w:spacing w:before="240"/>
        <w:ind w:left="1134" w:hanging="567"/>
        <w:contextualSpacing w:val="0"/>
        <w:rPr>
          <w:rFonts w:ascii="SimSun" w:eastAsia="SimSun" w:hAnsi="SimSun" w:cs="Calibri"/>
          <w:sz w:val="20"/>
          <w:szCs w:val="20"/>
          <w:lang w:val="en-GB"/>
        </w:rPr>
      </w:pPr>
      <w:r>
        <w:rPr>
          <w:rFonts w:ascii="Symbol" w:eastAsia="SimSun" w:hAnsi="Symbol" w:cs="Calibri"/>
          <w:sz w:val="20"/>
          <w:szCs w:val="20"/>
          <w:lang w:val="en-GB"/>
        </w:rPr>
        <w:t></w:t>
      </w:r>
      <w:r>
        <w:rPr>
          <w:rFonts w:ascii="Symbol" w:eastAsia="SimSun" w:hAnsi="Symbol" w:cs="Calibri"/>
          <w:sz w:val="20"/>
          <w:szCs w:val="20"/>
          <w:lang w:val="en-GB"/>
        </w:rPr>
        <w:tab/>
      </w:r>
      <w:r w:rsidR="00E43ABD">
        <w:rPr>
          <w:rFonts w:ascii="SimSun" w:eastAsia="SimSun" w:hAnsi="SimSun" w:cs="Microsoft YaHei" w:hint="eastAsia"/>
          <w:sz w:val="20"/>
          <w:szCs w:val="20"/>
          <w:lang w:val="en-GB"/>
        </w:rPr>
        <w:t>为推动城市边界层研究的发展，以及处理诊断和评估结果，需要获得哪些新的观测资料？</w:t>
      </w:r>
    </w:p>
    <w:p w14:paraId="34C70D62" w14:textId="74E431CF" w:rsidR="00E43ABD" w:rsidRDefault="00FB5439" w:rsidP="00FB5439">
      <w:pPr>
        <w:pStyle w:val="ListParagraph"/>
        <w:spacing w:before="240"/>
        <w:ind w:left="1134" w:hanging="567"/>
        <w:contextualSpacing w:val="0"/>
        <w:rPr>
          <w:rFonts w:ascii="SimSun" w:eastAsia="SimSun" w:hAnsi="SimSun" w:cs="Calibri"/>
          <w:sz w:val="20"/>
          <w:szCs w:val="20"/>
          <w:lang w:val="en-GB"/>
        </w:rPr>
      </w:pPr>
      <w:r>
        <w:rPr>
          <w:rFonts w:ascii="Symbol" w:eastAsia="SimSun" w:hAnsi="Symbol" w:cs="Calibri"/>
          <w:sz w:val="20"/>
          <w:szCs w:val="20"/>
          <w:lang w:val="en-GB"/>
        </w:rPr>
        <w:t></w:t>
      </w:r>
      <w:r>
        <w:rPr>
          <w:rFonts w:ascii="Symbol" w:eastAsia="SimSun" w:hAnsi="Symbol" w:cs="Calibri"/>
          <w:sz w:val="20"/>
          <w:szCs w:val="20"/>
          <w:lang w:val="en-GB"/>
        </w:rPr>
        <w:tab/>
      </w:r>
      <w:r w:rsidR="00E43ABD">
        <w:rPr>
          <w:rFonts w:ascii="SimSun" w:eastAsia="SimSun" w:hAnsi="SimSun" w:cs="Microsoft YaHei" w:hint="eastAsia"/>
          <w:sz w:val="20"/>
          <w:szCs w:val="20"/>
          <w:lang w:val="en-GB"/>
        </w:rPr>
        <w:t>可以或应该探索哪些新技术来扩大城市环境中观测的覆盖范围？</w:t>
      </w:r>
    </w:p>
    <w:p w14:paraId="53592884" w14:textId="74657FC9" w:rsidR="00E43ABD" w:rsidRDefault="00FB5439" w:rsidP="00FB5439">
      <w:pPr>
        <w:pStyle w:val="ListParagraph"/>
        <w:spacing w:before="240"/>
        <w:ind w:left="1134" w:hanging="567"/>
        <w:contextualSpacing w:val="0"/>
        <w:rPr>
          <w:rFonts w:ascii="SimSun" w:eastAsia="SimSun" w:hAnsi="SimSun" w:cs="Calibri"/>
          <w:sz w:val="20"/>
          <w:szCs w:val="20"/>
          <w:lang w:val="en-GB"/>
        </w:rPr>
      </w:pPr>
      <w:r>
        <w:rPr>
          <w:rFonts w:ascii="Symbol" w:eastAsia="SimSun" w:hAnsi="Symbol" w:cs="Calibri"/>
          <w:sz w:val="20"/>
          <w:szCs w:val="20"/>
          <w:lang w:val="en-GB"/>
        </w:rPr>
        <w:t></w:t>
      </w:r>
      <w:r>
        <w:rPr>
          <w:rFonts w:ascii="Symbol" w:eastAsia="SimSun" w:hAnsi="Symbol" w:cs="Calibri"/>
          <w:sz w:val="20"/>
          <w:szCs w:val="20"/>
          <w:lang w:val="en-GB"/>
        </w:rPr>
        <w:tab/>
      </w:r>
      <w:r w:rsidR="00E43ABD">
        <w:rPr>
          <w:rFonts w:ascii="SimSun" w:eastAsia="SimSun" w:hAnsi="SimSun" w:cs="Microsoft YaHei" w:hint="eastAsia"/>
          <w:sz w:val="20"/>
          <w:szCs w:val="20"/>
          <w:lang w:val="en-GB"/>
        </w:rPr>
        <w:t>如何才能最好地利用来自非传统平台的观测结果，如来自公民科学、社交媒体等的观测结果？</w:t>
      </w:r>
    </w:p>
    <w:p w14:paraId="1E742779" w14:textId="10A711E0" w:rsidR="00E43ABD" w:rsidRDefault="00FB5439" w:rsidP="00FB5439">
      <w:pPr>
        <w:pStyle w:val="ListParagraph"/>
        <w:spacing w:before="240"/>
        <w:ind w:left="1134" w:hanging="567"/>
        <w:contextualSpacing w:val="0"/>
        <w:rPr>
          <w:rFonts w:ascii="SimSun" w:eastAsia="SimSun" w:hAnsi="SimSun" w:cs="Calibri"/>
          <w:sz w:val="20"/>
          <w:szCs w:val="20"/>
          <w:lang w:val="en-GB"/>
        </w:rPr>
      </w:pPr>
      <w:r>
        <w:rPr>
          <w:rFonts w:ascii="Symbol" w:eastAsia="SimSun" w:hAnsi="Symbol" w:cs="Calibri"/>
          <w:sz w:val="20"/>
          <w:szCs w:val="20"/>
          <w:lang w:val="en-GB"/>
        </w:rPr>
        <w:t></w:t>
      </w:r>
      <w:r>
        <w:rPr>
          <w:rFonts w:ascii="Symbol" w:eastAsia="SimSun" w:hAnsi="Symbol" w:cs="Calibri"/>
          <w:sz w:val="20"/>
          <w:szCs w:val="20"/>
          <w:lang w:val="en-GB"/>
        </w:rPr>
        <w:tab/>
      </w:r>
      <w:r w:rsidR="00E43ABD">
        <w:rPr>
          <w:rFonts w:ascii="SimSun" w:eastAsia="SimSun" w:hAnsi="SimSun" w:cs="Microsoft YaHei" w:hint="eastAsia"/>
          <w:sz w:val="20"/>
          <w:szCs w:val="20"/>
          <w:lang w:val="en-GB"/>
        </w:rPr>
        <w:t>这些尺度的应用可能需要哪些新的验证方法？</w:t>
      </w:r>
    </w:p>
    <w:p w14:paraId="691B066D" w14:textId="2D70E90B" w:rsidR="00E43ABD" w:rsidRDefault="00E43ABD" w:rsidP="00E43ABD">
      <w:pPr>
        <w:spacing w:before="240"/>
        <w:jc w:val="left"/>
        <w:rPr>
          <w:rFonts w:ascii="SimSun" w:eastAsia="SimSun" w:hAnsi="SimSun" w:cs="Calibri"/>
          <w:lang w:eastAsia="zh-CN"/>
        </w:rPr>
      </w:pPr>
      <w:r>
        <w:rPr>
          <w:rFonts w:ascii="SimSun" w:eastAsia="SimSun" w:hAnsi="SimSun" w:cs="Microsoft YaHei" w:hint="eastAsia"/>
          <w:lang w:eastAsia="zh-CN"/>
        </w:rPr>
        <w:t>鉴于上述问题</w:t>
      </w:r>
      <w:r w:rsidR="006F2181">
        <w:rPr>
          <w:rFonts w:ascii="SimSun" w:eastAsia="SimSun" w:hAnsi="SimSun" w:cs="Microsoft YaHei" w:hint="eastAsia"/>
          <w:lang w:eastAsia="zh-CN"/>
        </w:rPr>
        <w:t>的</w:t>
      </w:r>
      <w:r>
        <w:rPr>
          <w:rFonts w:ascii="SimSun" w:eastAsia="SimSun" w:hAnsi="SimSun" w:cs="Microsoft YaHei" w:hint="eastAsia"/>
          <w:lang w:eastAsia="zh-CN"/>
        </w:rPr>
        <w:t>独特性，该项目将进一步研究如何在数据同化方法中发挥观测结果的最大价值，包括观测结果在创建模式初始条件和在线</w:t>
      </w:r>
      <w:del w:id="125" w:author="Fengqi LI" w:date="2023-05-30T17:40:00Z">
        <w:r w:rsidR="00B02768" w:rsidRPr="00785F68" w:rsidDel="00C67849">
          <w:rPr>
            <w:rFonts w:eastAsia="Calibri" w:cs="Calibri"/>
            <w:lang w:eastAsia="zh-CN"/>
          </w:rPr>
          <w:delText>[</w:delText>
        </w:r>
        <w:r w:rsidR="00B02768" w:rsidDel="00C67849">
          <w:rPr>
            <w:rFonts w:ascii="SimSun" w:eastAsia="SimSun" w:hAnsi="SimSun" w:cs="SimSun" w:hint="eastAsia"/>
            <w:lang w:eastAsia="zh-CN"/>
          </w:rPr>
          <w:delText>秘书处</w:delText>
        </w:r>
        <w:r w:rsidR="00B02768" w:rsidRPr="00785F68" w:rsidDel="00C67849">
          <w:rPr>
            <w:rFonts w:eastAsia="Calibri" w:cs="Calibri"/>
            <w:lang w:eastAsia="zh-CN"/>
          </w:rPr>
          <w:delText>]</w:delText>
        </w:r>
      </w:del>
      <w:r>
        <w:rPr>
          <w:rFonts w:ascii="SimSun" w:eastAsia="SimSun" w:hAnsi="SimSun" w:cs="Microsoft YaHei" w:hint="eastAsia"/>
          <w:lang w:eastAsia="zh-CN"/>
        </w:rPr>
        <w:t>参数估计中的应用。</w:t>
      </w:r>
    </w:p>
    <w:p w14:paraId="4CD269A6" w14:textId="77777777" w:rsidR="00E43ABD" w:rsidRDefault="00E43ABD" w:rsidP="00E43ABD">
      <w:pPr>
        <w:spacing w:before="240"/>
        <w:jc w:val="left"/>
        <w:rPr>
          <w:rFonts w:ascii="SimSun" w:eastAsia="SimSun" w:hAnsi="SimSun" w:cs="Calibri"/>
          <w:lang w:eastAsia="zh-CN"/>
        </w:rPr>
      </w:pPr>
      <w:r>
        <w:rPr>
          <w:rFonts w:ascii="SimSun" w:eastAsia="SimSun" w:hAnsi="SimSun" w:cs="Microsoft YaHei" w:hint="eastAsia"/>
          <w:iCs/>
          <w:lang w:eastAsia="zh-CN"/>
        </w:rPr>
        <w:t>城市预测促进服务：为匹配用户和利益相关方的需求与模拟和观测结果，该项目将重点关注与城市环境相关的现象：</w:t>
      </w:r>
    </w:p>
    <w:p w14:paraId="3F2BEE48" w14:textId="0B532B0C" w:rsidR="00E43ABD" w:rsidRDefault="00FB5439" w:rsidP="00FB5439">
      <w:pPr>
        <w:pStyle w:val="ListParagraph"/>
        <w:spacing w:before="240"/>
        <w:ind w:left="1134" w:hanging="567"/>
        <w:contextualSpacing w:val="0"/>
        <w:rPr>
          <w:rFonts w:ascii="SimSun" w:eastAsia="SimSun" w:hAnsi="SimSun" w:cs="Calibri"/>
          <w:sz w:val="20"/>
          <w:szCs w:val="20"/>
          <w:lang w:val="en-GB"/>
        </w:rPr>
      </w:pPr>
      <w:r>
        <w:rPr>
          <w:rFonts w:ascii="Symbol" w:eastAsia="SimSun" w:hAnsi="Symbol" w:cs="Calibri"/>
          <w:sz w:val="20"/>
          <w:szCs w:val="20"/>
          <w:lang w:val="en-GB"/>
        </w:rPr>
        <w:t></w:t>
      </w:r>
      <w:r>
        <w:rPr>
          <w:rFonts w:ascii="Symbol" w:eastAsia="SimSun" w:hAnsi="Symbol" w:cs="Calibri"/>
          <w:sz w:val="20"/>
          <w:szCs w:val="20"/>
          <w:lang w:val="en-GB"/>
        </w:rPr>
        <w:tab/>
      </w:r>
      <w:r w:rsidR="00E43ABD">
        <w:rPr>
          <w:rFonts w:ascii="SimSun" w:eastAsia="SimSun" w:hAnsi="SimSun" w:cs="Microsoft YaHei" w:hint="eastAsia"/>
          <w:sz w:val="20"/>
          <w:szCs w:val="20"/>
          <w:lang w:val="en-GB"/>
        </w:rPr>
        <w:t>为加强城市降雨和洪水预测和建立相关机制，需要克服次公里级模拟方面的什么挑战？</w:t>
      </w:r>
    </w:p>
    <w:p w14:paraId="136105FE" w14:textId="179D5F06" w:rsidR="00E43ABD" w:rsidRDefault="00FB5439" w:rsidP="00FB5439">
      <w:pPr>
        <w:pStyle w:val="ListParagraph"/>
        <w:spacing w:before="240"/>
        <w:ind w:left="1134" w:hanging="567"/>
        <w:contextualSpacing w:val="0"/>
        <w:rPr>
          <w:rFonts w:ascii="SimSun" w:eastAsia="SimSun" w:hAnsi="SimSun" w:cs="Calibri"/>
          <w:sz w:val="20"/>
          <w:szCs w:val="20"/>
          <w:lang w:val="en-GB"/>
        </w:rPr>
      </w:pPr>
      <w:r>
        <w:rPr>
          <w:rFonts w:ascii="Symbol" w:eastAsia="SimSun" w:hAnsi="Symbol" w:cs="Calibri"/>
          <w:sz w:val="20"/>
          <w:szCs w:val="20"/>
          <w:lang w:val="en-GB"/>
        </w:rPr>
        <w:t></w:t>
      </w:r>
      <w:r>
        <w:rPr>
          <w:rFonts w:ascii="Symbol" w:eastAsia="SimSun" w:hAnsi="Symbol" w:cs="Calibri"/>
          <w:sz w:val="20"/>
          <w:szCs w:val="20"/>
          <w:lang w:val="en-GB"/>
        </w:rPr>
        <w:tab/>
      </w:r>
      <w:r w:rsidR="00E43ABD">
        <w:rPr>
          <w:rFonts w:ascii="SimSun" w:eastAsia="SimSun" w:hAnsi="SimSun" w:cs="Microsoft YaHei" w:hint="eastAsia"/>
          <w:sz w:val="20"/>
          <w:szCs w:val="20"/>
          <w:lang w:val="en-GB"/>
        </w:rPr>
        <w:t>在预测暴露于高温和恶劣空气质量等威胁的空间和时间模式方面，有哪些挑战？</w:t>
      </w:r>
    </w:p>
    <w:p w14:paraId="0C2F9FD8" w14:textId="49067402" w:rsidR="00E43ABD" w:rsidRDefault="00FB5439" w:rsidP="00FB5439">
      <w:pPr>
        <w:pStyle w:val="ListParagraph"/>
        <w:spacing w:before="240"/>
        <w:ind w:left="1134" w:hanging="567"/>
        <w:contextualSpacing w:val="0"/>
        <w:rPr>
          <w:rFonts w:ascii="SimSun" w:eastAsia="SimSun" w:hAnsi="SimSun" w:cs="Calibri"/>
          <w:sz w:val="20"/>
          <w:szCs w:val="20"/>
          <w:lang w:val="en-GB"/>
        </w:rPr>
      </w:pPr>
      <w:r>
        <w:rPr>
          <w:rFonts w:ascii="Symbol" w:eastAsia="SimSun" w:hAnsi="Symbol" w:cs="Calibri"/>
          <w:sz w:val="20"/>
          <w:szCs w:val="20"/>
          <w:lang w:val="en-GB"/>
        </w:rPr>
        <w:t></w:t>
      </w:r>
      <w:r>
        <w:rPr>
          <w:rFonts w:ascii="Symbol" w:eastAsia="SimSun" w:hAnsi="Symbol" w:cs="Calibri"/>
          <w:sz w:val="20"/>
          <w:szCs w:val="20"/>
          <w:lang w:val="en-GB"/>
        </w:rPr>
        <w:tab/>
      </w:r>
      <w:r w:rsidR="00E43ABD">
        <w:rPr>
          <w:rFonts w:ascii="SimSun" w:eastAsia="SimSun" w:hAnsi="SimSun" w:cs="Microsoft YaHei" w:hint="eastAsia"/>
          <w:sz w:val="20"/>
          <w:szCs w:val="20"/>
          <w:lang w:val="en-GB"/>
        </w:rPr>
        <w:t>在关于数字孪生和数字地球的提议的基础上，如何推行数字城市的概念，以探讨在城市环境的假设情景中出现的问题，包括在人类与环境的相互作用发生变化时评估影响？</w:t>
      </w:r>
    </w:p>
    <w:p w14:paraId="1A13C849" w14:textId="63582EC0" w:rsidR="00E43ABD" w:rsidRDefault="00FB5439" w:rsidP="00FB5439">
      <w:pPr>
        <w:pStyle w:val="Heading3"/>
        <w:ind w:left="1134" w:hanging="1134"/>
      </w:pPr>
      <w:r>
        <w:lastRenderedPageBreak/>
        <w:t>2.</w:t>
      </w:r>
      <w:r>
        <w:tab/>
      </w:r>
      <w:r w:rsidR="00E43ABD">
        <w:rPr>
          <w:rFonts w:ascii="Microsoft YaHei" w:eastAsia="Microsoft YaHei" w:hAnsi="Microsoft YaHei" w:cs="Microsoft YaHei" w:hint="eastAsia"/>
          <w:lang w:eastAsia="zh-CN"/>
        </w:rPr>
        <w:t>预期成果</w:t>
      </w:r>
    </w:p>
    <w:p w14:paraId="03F74F72" w14:textId="77777777" w:rsidR="00E43ABD" w:rsidRDefault="00E43ABD" w:rsidP="00E43ABD">
      <w:pPr>
        <w:spacing w:before="240"/>
        <w:jc w:val="left"/>
        <w:rPr>
          <w:rFonts w:ascii="SimSun" w:eastAsia="SimSun" w:hAnsi="SimSun" w:cs="Calibri"/>
          <w:iCs/>
          <w:lang w:val="en-US" w:eastAsia="zh-CN"/>
        </w:rPr>
      </w:pPr>
      <w:r>
        <w:rPr>
          <w:rFonts w:ascii="SimSun" w:eastAsia="SimSun" w:hAnsi="SimSun" w:cs="Microsoft YaHei" w:hint="eastAsia"/>
          <w:iCs/>
          <w:lang w:eastAsia="zh-CN"/>
        </w:rPr>
        <w:t>通过这一城市项目，可以建立起最先进的模拟能力，并为次公里级预测提出建议。新的城市环境观测系统得到部署后，将提供新的城市数据集。理想情况下，应与用户共同设计观测系统，并创建可供模仿的范式。将更好地了解关于脆弱性分布情况的信息收集工作，以及如何最好地利用这些信息提供有价值的服务。</w:t>
      </w:r>
      <w:r>
        <w:rPr>
          <w:rFonts w:eastAsia="SimSun" w:cs="Microsoft YaHei"/>
          <w:iCs/>
          <w:lang w:eastAsia="zh-CN"/>
        </w:rPr>
        <w:t>WMO</w:t>
      </w:r>
      <w:r>
        <w:rPr>
          <w:rFonts w:ascii="SimSun" w:eastAsia="SimSun" w:hAnsi="SimSun" w:cs="Microsoft YaHei" w:hint="eastAsia"/>
          <w:iCs/>
          <w:lang w:eastAsia="zh-CN"/>
        </w:rPr>
        <w:t>会员将利用更好的工具向社区提供关于城市环境中有多重影响的危害的相关数据。为将城市级预报（特别是基于影响的预报和预警）转化为量身定制的服务，建议社会科学家也参与到这一项目中。</w:t>
      </w:r>
    </w:p>
    <w:p w14:paraId="41AF815C" w14:textId="218E18BF" w:rsidR="00E43ABD" w:rsidRDefault="00FB5439" w:rsidP="00FB5439">
      <w:pPr>
        <w:pStyle w:val="Heading3"/>
        <w:ind w:left="1134" w:hanging="1134"/>
      </w:pPr>
      <w:r>
        <w:t>3.</w:t>
      </w:r>
      <w:r>
        <w:tab/>
      </w:r>
      <w:r w:rsidR="00E43ABD">
        <w:rPr>
          <w:rFonts w:ascii="Microsoft YaHei" w:eastAsia="Microsoft YaHei" w:hAnsi="Microsoft YaHei" w:cs="Microsoft YaHei" w:hint="eastAsia"/>
        </w:rPr>
        <w:t>预期和</w:t>
      </w:r>
      <w:r w:rsidR="00E43ABD">
        <w:t>/</w:t>
      </w:r>
      <w:r w:rsidR="00E43ABD">
        <w:rPr>
          <w:rFonts w:ascii="Microsoft YaHei" w:eastAsia="Microsoft YaHei" w:hAnsi="Microsoft YaHei" w:cs="Microsoft YaHei" w:hint="eastAsia"/>
        </w:rPr>
        <w:t>或需要的伙伴关系</w:t>
      </w:r>
    </w:p>
    <w:p w14:paraId="05028210" w14:textId="3F5B02FA" w:rsidR="00E43ABD" w:rsidRDefault="00FB5439" w:rsidP="00FB5439">
      <w:pPr>
        <w:pStyle w:val="ListParagraph"/>
        <w:spacing w:before="240"/>
        <w:ind w:left="1134" w:hanging="567"/>
        <w:contextualSpacing w:val="0"/>
        <w:rPr>
          <w:rFonts w:ascii="SimSun" w:eastAsia="SimSun" w:hAnsi="SimSun" w:cs="Calibri"/>
          <w:sz w:val="20"/>
          <w:szCs w:val="20"/>
          <w:lang w:val="en-GB"/>
        </w:rPr>
      </w:pPr>
      <w:r>
        <w:rPr>
          <w:rFonts w:ascii="Symbol" w:eastAsia="SimSun" w:hAnsi="Symbol" w:cs="Calibri"/>
          <w:sz w:val="20"/>
          <w:szCs w:val="20"/>
          <w:lang w:val="en-GB"/>
        </w:rPr>
        <w:t></w:t>
      </w:r>
      <w:r>
        <w:rPr>
          <w:rFonts w:ascii="Symbol" w:eastAsia="SimSun" w:hAnsi="Symbol" w:cs="Calibri"/>
          <w:sz w:val="20"/>
          <w:szCs w:val="20"/>
          <w:lang w:val="en-GB"/>
        </w:rPr>
        <w:tab/>
      </w:r>
      <w:r w:rsidR="00E43ABD">
        <w:rPr>
          <w:rFonts w:ascii="SimSun" w:eastAsia="SimSun" w:hAnsi="SimSun" w:cs="Microsoft YaHei" w:hint="eastAsia"/>
          <w:sz w:val="20"/>
          <w:szCs w:val="20"/>
          <w:lang w:val="en-GB"/>
        </w:rPr>
        <w:t>与其他</w:t>
      </w:r>
      <w:r w:rsidR="00E43ABD">
        <w:rPr>
          <w:rFonts w:ascii="Verdana" w:eastAsia="SimSun" w:hAnsi="Verdana" w:cs="Calibri"/>
          <w:sz w:val="20"/>
          <w:szCs w:val="20"/>
          <w:lang w:val="en-GB"/>
        </w:rPr>
        <w:t>WWRP</w:t>
      </w:r>
      <w:r w:rsidR="00E43ABD">
        <w:rPr>
          <w:rFonts w:ascii="SimSun" w:eastAsia="SimSun" w:hAnsi="SimSun" w:cs="Microsoft YaHei" w:hint="eastAsia"/>
          <w:sz w:val="20"/>
          <w:szCs w:val="20"/>
          <w:lang w:val="en-GB"/>
        </w:rPr>
        <w:t>项目紧密合作，汇集来自多个学科（</w:t>
      </w:r>
      <w:r w:rsidR="00E43ABD">
        <w:rPr>
          <w:rFonts w:ascii="Verdana" w:eastAsia="SimSun" w:hAnsi="Verdana" w:cs="Calibri"/>
          <w:sz w:val="20"/>
          <w:szCs w:val="20"/>
          <w:lang w:val="en-GB"/>
        </w:rPr>
        <w:t>AI/ML</w:t>
      </w:r>
      <w:r w:rsidR="00E43ABD">
        <w:rPr>
          <w:rFonts w:ascii="SimSun" w:eastAsia="SimSun" w:hAnsi="SimSun" w:cs="Microsoft YaHei" w:hint="eastAsia"/>
          <w:sz w:val="20"/>
          <w:szCs w:val="20"/>
          <w:lang w:val="en-GB"/>
        </w:rPr>
        <w:t>、信息系统和集合预测）的专家</w:t>
      </w:r>
    </w:p>
    <w:p w14:paraId="4C4458E8" w14:textId="04BC1AC1" w:rsidR="00E43ABD" w:rsidRDefault="00FB5439" w:rsidP="00FB5439">
      <w:pPr>
        <w:pStyle w:val="ListParagraph"/>
        <w:spacing w:before="240"/>
        <w:ind w:left="1134" w:hanging="567"/>
        <w:contextualSpacing w:val="0"/>
        <w:rPr>
          <w:rFonts w:ascii="SimSun" w:eastAsia="SimSun" w:hAnsi="SimSun" w:cs="Calibri"/>
          <w:sz w:val="20"/>
          <w:szCs w:val="20"/>
          <w:lang w:val="en-GB"/>
        </w:rPr>
      </w:pPr>
      <w:r>
        <w:rPr>
          <w:rFonts w:ascii="Symbol" w:eastAsia="SimSun" w:hAnsi="Symbol" w:cs="Calibri"/>
          <w:sz w:val="20"/>
          <w:szCs w:val="20"/>
          <w:lang w:val="en-GB"/>
        </w:rPr>
        <w:t></w:t>
      </w:r>
      <w:r>
        <w:rPr>
          <w:rFonts w:ascii="Symbol" w:eastAsia="SimSun" w:hAnsi="Symbol" w:cs="Calibri"/>
          <w:sz w:val="20"/>
          <w:szCs w:val="20"/>
          <w:lang w:val="en-GB"/>
        </w:rPr>
        <w:tab/>
      </w:r>
      <w:r w:rsidR="00E43ABD">
        <w:rPr>
          <w:rFonts w:ascii="Verdana" w:eastAsia="SimSun" w:hAnsi="Verdana" w:cs="Calibri"/>
          <w:sz w:val="20"/>
          <w:szCs w:val="20"/>
          <w:lang w:val="en-GB"/>
        </w:rPr>
        <w:t>GURME</w:t>
      </w:r>
      <w:r w:rsidR="00E43ABD">
        <w:rPr>
          <w:rFonts w:ascii="SimSun" w:eastAsia="SimSun" w:hAnsi="SimSun" w:cs="Microsoft YaHei" w:hint="eastAsia"/>
          <w:sz w:val="20"/>
          <w:szCs w:val="20"/>
          <w:lang w:val="en-GB"/>
        </w:rPr>
        <w:t>项目</w:t>
      </w:r>
      <w:r w:rsidR="00E43ABD">
        <w:rPr>
          <w:rFonts w:ascii="SimSun" w:eastAsia="SimSun" w:hAnsi="SimSun" w:cs="Calibri"/>
          <w:sz w:val="20"/>
          <w:szCs w:val="20"/>
          <w:lang w:val="en-GB"/>
        </w:rPr>
        <w:t>-</w:t>
      </w:r>
      <w:r w:rsidR="00E43ABD">
        <w:rPr>
          <w:rFonts w:ascii="SimSun" w:eastAsia="SimSun" w:hAnsi="SimSun" w:cs="Microsoft YaHei" w:hint="eastAsia"/>
          <w:sz w:val="20"/>
          <w:szCs w:val="20"/>
          <w:lang w:val="en-GB"/>
        </w:rPr>
        <w:t>空气质量和城市边界层研究</w:t>
      </w:r>
    </w:p>
    <w:p w14:paraId="7513A5DA" w14:textId="377453B5" w:rsidR="00E43ABD" w:rsidRDefault="00FB5439" w:rsidP="00FB5439">
      <w:pPr>
        <w:pStyle w:val="ListParagraph"/>
        <w:spacing w:before="240"/>
        <w:ind w:left="1134" w:hanging="567"/>
        <w:contextualSpacing w:val="0"/>
        <w:rPr>
          <w:rFonts w:ascii="SimSun" w:eastAsia="SimSun" w:hAnsi="SimSun" w:cs="Calibri"/>
          <w:sz w:val="20"/>
          <w:szCs w:val="20"/>
          <w:lang w:val="en-GB"/>
        </w:rPr>
      </w:pPr>
      <w:r>
        <w:rPr>
          <w:rFonts w:ascii="Symbol" w:eastAsia="SimSun" w:hAnsi="Symbol" w:cs="Calibri"/>
          <w:sz w:val="20"/>
          <w:szCs w:val="20"/>
          <w:lang w:val="en-GB"/>
        </w:rPr>
        <w:t></w:t>
      </w:r>
      <w:r>
        <w:rPr>
          <w:rFonts w:ascii="Symbol" w:eastAsia="SimSun" w:hAnsi="Symbol" w:cs="Calibri"/>
          <w:sz w:val="20"/>
          <w:szCs w:val="20"/>
          <w:lang w:val="en-GB"/>
        </w:rPr>
        <w:tab/>
      </w:r>
      <w:r w:rsidR="00E43ABD">
        <w:rPr>
          <w:rFonts w:ascii="SimSun" w:eastAsia="SimSun" w:hAnsi="SimSun" w:cs="Microsoft YaHei" w:hint="eastAsia"/>
          <w:sz w:val="20"/>
          <w:szCs w:val="20"/>
          <w:lang w:val="en-GB"/>
        </w:rPr>
        <w:t>综合城市服务研究组</w:t>
      </w:r>
      <w:r w:rsidR="00E43ABD">
        <w:rPr>
          <w:rFonts w:ascii="SimSun" w:eastAsia="SimSun" w:hAnsi="SimSun" w:cs="Calibri"/>
          <w:sz w:val="20"/>
          <w:szCs w:val="20"/>
          <w:lang w:val="en-GB"/>
        </w:rPr>
        <w:t>-</w:t>
      </w:r>
      <w:r w:rsidR="00E43ABD">
        <w:rPr>
          <w:rFonts w:ascii="SimSun" w:eastAsia="SimSun" w:hAnsi="SimSun" w:cs="Microsoft YaHei" w:hint="eastAsia"/>
          <w:sz w:val="20"/>
          <w:szCs w:val="20"/>
          <w:lang w:val="en-GB"/>
        </w:rPr>
        <w:t>重点研究如何为城市综合体提供服务</w:t>
      </w:r>
    </w:p>
    <w:p w14:paraId="0DCE99C7" w14:textId="5B6E7466" w:rsidR="00E43ABD" w:rsidRDefault="00FB5439" w:rsidP="00FB5439">
      <w:pPr>
        <w:pStyle w:val="ListParagraph"/>
        <w:spacing w:before="240"/>
        <w:ind w:left="1134" w:hanging="567"/>
        <w:contextualSpacing w:val="0"/>
        <w:rPr>
          <w:rFonts w:ascii="SimSun" w:eastAsia="SimSun" w:hAnsi="SimSun" w:cs="Calibri"/>
          <w:sz w:val="20"/>
          <w:szCs w:val="20"/>
          <w:lang w:val="en-GB"/>
        </w:rPr>
      </w:pPr>
      <w:r>
        <w:rPr>
          <w:rFonts w:ascii="Symbol" w:eastAsia="SimSun" w:hAnsi="Symbol" w:cs="Calibri"/>
          <w:sz w:val="20"/>
          <w:szCs w:val="20"/>
          <w:lang w:val="en-GB"/>
        </w:rPr>
        <w:t></w:t>
      </w:r>
      <w:r>
        <w:rPr>
          <w:rFonts w:ascii="Symbol" w:eastAsia="SimSun" w:hAnsi="Symbol" w:cs="Calibri"/>
          <w:sz w:val="20"/>
          <w:szCs w:val="20"/>
          <w:lang w:val="en-GB"/>
        </w:rPr>
        <w:tab/>
      </w:r>
      <w:r w:rsidR="00E43ABD">
        <w:rPr>
          <w:rFonts w:ascii="SimSun" w:eastAsia="SimSun" w:hAnsi="SimSun" w:cs="Microsoft YaHei" w:hint="eastAsia"/>
          <w:sz w:val="20"/>
          <w:szCs w:val="20"/>
          <w:lang w:val="en-GB"/>
        </w:rPr>
        <w:t>业务天气雷达联合专家组（</w:t>
      </w:r>
      <w:r w:rsidR="00E43ABD">
        <w:rPr>
          <w:rFonts w:ascii="Verdana" w:eastAsia="SimSun" w:hAnsi="Verdana" w:cs="Microsoft YaHei"/>
          <w:sz w:val="20"/>
          <w:szCs w:val="20"/>
          <w:lang w:val="en-GB"/>
        </w:rPr>
        <w:t>JET-OWR</w:t>
      </w:r>
      <w:r w:rsidR="00E43ABD">
        <w:rPr>
          <w:rFonts w:ascii="SimSun" w:eastAsia="SimSun" w:hAnsi="SimSun" w:cs="Microsoft YaHei" w:hint="eastAsia"/>
          <w:sz w:val="20"/>
          <w:szCs w:val="20"/>
          <w:lang w:val="en-GB"/>
        </w:rPr>
        <w:t>）；水文监测（</w:t>
      </w:r>
      <w:r w:rsidR="00E43ABD">
        <w:rPr>
          <w:rFonts w:ascii="Verdana" w:eastAsia="SimSun" w:hAnsi="Verdana" w:cs="Microsoft YaHei"/>
          <w:sz w:val="20"/>
          <w:szCs w:val="20"/>
          <w:lang w:val="en-GB"/>
        </w:rPr>
        <w:t>JET-HYDMON</w:t>
      </w:r>
      <w:r w:rsidR="00E43ABD">
        <w:rPr>
          <w:rFonts w:ascii="SimSun" w:eastAsia="SimSun" w:hAnsi="SimSun" w:cs="Microsoft YaHei" w:hint="eastAsia"/>
          <w:sz w:val="20"/>
          <w:szCs w:val="20"/>
          <w:lang w:val="en-GB"/>
        </w:rPr>
        <w:t>）；地球观测系统设计与发展（</w:t>
      </w:r>
      <w:r w:rsidR="00E43ABD">
        <w:rPr>
          <w:rFonts w:ascii="Verdana" w:eastAsia="SimSun" w:hAnsi="Verdana" w:cs="Microsoft YaHei"/>
          <w:sz w:val="20"/>
          <w:szCs w:val="20"/>
          <w:lang w:val="en-GB"/>
        </w:rPr>
        <w:t>JET-EOSDE</w:t>
      </w:r>
      <w:r w:rsidR="00E43ABD">
        <w:rPr>
          <w:rFonts w:ascii="SimSun" w:eastAsia="SimSun" w:hAnsi="SimSun" w:cs="Microsoft YaHei" w:hint="eastAsia"/>
          <w:sz w:val="20"/>
          <w:szCs w:val="20"/>
          <w:lang w:val="en-GB"/>
        </w:rPr>
        <w:t>）；机载观测系统（</w:t>
      </w:r>
      <w:r w:rsidR="00E43ABD">
        <w:rPr>
          <w:rFonts w:ascii="Verdana" w:eastAsia="SimSun" w:hAnsi="Verdana" w:cs="Microsoft YaHei"/>
          <w:sz w:val="20"/>
          <w:szCs w:val="20"/>
          <w:lang w:val="en-GB"/>
        </w:rPr>
        <w:t>JET-ABO</w:t>
      </w:r>
      <w:r w:rsidR="00E43ABD">
        <w:rPr>
          <w:rFonts w:ascii="SimSun" w:eastAsia="SimSun" w:hAnsi="SimSun" w:cs="Microsoft YaHei" w:hint="eastAsia"/>
          <w:sz w:val="20"/>
          <w:szCs w:val="20"/>
          <w:lang w:val="en-GB"/>
        </w:rPr>
        <w:t>）</w:t>
      </w:r>
    </w:p>
    <w:p w14:paraId="49EE2B41" w14:textId="0A64E33E" w:rsidR="00E43ABD" w:rsidRDefault="00FB5439" w:rsidP="00FB5439">
      <w:pPr>
        <w:pStyle w:val="ListParagraph"/>
        <w:spacing w:before="240"/>
        <w:ind w:left="1134" w:hanging="567"/>
        <w:contextualSpacing w:val="0"/>
        <w:rPr>
          <w:rFonts w:ascii="SimSun" w:eastAsia="SimSun" w:hAnsi="SimSun" w:cs="Calibri"/>
          <w:sz w:val="20"/>
          <w:szCs w:val="20"/>
          <w:lang w:val="en-GB"/>
        </w:rPr>
      </w:pPr>
      <w:r>
        <w:rPr>
          <w:rFonts w:ascii="Symbol" w:eastAsia="SimSun" w:hAnsi="Symbol" w:cs="Calibri"/>
          <w:sz w:val="20"/>
          <w:szCs w:val="20"/>
          <w:lang w:val="en-GB"/>
        </w:rPr>
        <w:t></w:t>
      </w:r>
      <w:r>
        <w:rPr>
          <w:rFonts w:ascii="Symbol" w:eastAsia="SimSun" w:hAnsi="Symbol" w:cs="Calibri"/>
          <w:sz w:val="20"/>
          <w:szCs w:val="20"/>
          <w:lang w:val="en-GB"/>
        </w:rPr>
        <w:tab/>
      </w:r>
      <w:r w:rsidR="00E43ABD">
        <w:rPr>
          <w:rFonts w:ascii="SimSun" w:eastAsia="SimSun" w:hAnsi="SimSun" w:cs="Microsoft YaHei" w:hint="eastAsia"/>
          <w:sz w:val="20"/>
          <w:szCs w:val="20"/>
          <w:lang w:val="en-GB"/>
        </w:rPr>
        <w:t>与</w:t>
      </w:r>
      <w:r w:rsidR="00E43ABD">
        <w:rPr>
          <w:rFonts w:ascii="Verdana" w:eastAsia="SimSun" w:hAnsi="Verdana" w:cs="Calibri"/>
          <w:sz w:val="20"/>
          <w:szCs w:val="20"/>
          <w:lang w:val="en-GB"/>
        </w:rPr>
        <w:t>NMHS</w:t>
      </w:r>
      <w:r w:rsidR="00E43ABD">
        <w:rPr>
          <w:rFonts w:ascii="Verdana" w:eastAsia="SimSun" w:hAnsi="Verdana" w:cs="Calibri" w:hint="eastAsia"/>
          <w:sz w:val="20"/>
          <w:szCs w:val="20"/>
          <w:lang w:val="en-GB"/>
        </w:rPr>
        <w:t>合作</w:t>
      </w:r>
      <w:r w:rsidR="00E43ABD">
        <w:rPr>
          <w:rFonts w:ascii="SimSun" w:eastAsia="SimSun" w:hAnsi="SimSun" w:cs="Microsoft YaHei" w:hint="eastAsia"/>
          <w:sz w:val="20"/>
          <w:szCs w:val="20"/>
          <w:lang w:val="en-GB"/>
        </w:rPr>
        <w:t>（可能得到会员服务司的支持），了解其在改进沟通实践方面有何需求。需要与</w:t>
      </w:r>
      <w:r w:rsidR="00E43ABD">
        <w:rPr>
          <w:rFonts w:ascii="Verdana" w:eastAsia="SimSun" w:hAnsi="Verdana" w:cs="Microsoft YaHei"/>
          <w:sz w:val="20"/>
          <w:szCs w:val="20"/>
          <w:lang w:val="en-GB"/>
        </w:rPr>
        <w:t>GMAS</w:t>
      </w:r>
      <w:r w:rsidR="00E43ABD">
        <w:rPr>
          <w:rFonts w:ascii="SimSun" w:eastAsia="SimSun" w:hAnsi="SimSun" w:cs="Microsoft YaHei" w:hint="eastAsia"/>
          <w:sz w:val="20"/>
          <w:szCs w:val="20"/>
          <w:lang w:val="en-GB"/>
        </w:rPr>
        <w:t>组保持高度一致</w:t>
      </w:r>
    </w:p>
    <w:p w14:paraId="50FE2CC9" w14:textId="7D3C3908" w:rsidR="00E43ABD" w:rsidRDefault="00FB5439" w:rsidP="00FB5439">
      <w:pPr>
        <w:pStyle w:val="ListParagraph"/>
        <w:spacing w:before="240"/>
        <w:ind w:left="1134" w:hanging="567"/>
        <w:contextualSpacing w:val="0"/>
        <w:rPr>
          <w:rFonts w:ascii="SimSun" w:eastAsia="SimSun" w:hAnsi="SimSun" w:cs="Calibri"/>
          <w:sz w:val="20"/>
          <w:szCs w:val="20"/>
          <w:lang w:val="en-GB"/>
        </w:rPr>
      </w:pPr>
      <w:r>
        <w:rPr>
          <w:rFonts w:ascii="Symbol" w:eastAsia="SimSun" w:hAnsi="Symbol" w:cs="Calibri"/>
          <w:sz w:val="20"/>
          <w:szCs w:val="20"/>
          <w:lang w:val="en-GB"/>
        </w:rPr>
        <w:t></w:t>
      </w:r>
      <w:r>
        <w:rPr>
          <w:rFonts w:ascii="Symbol" w:eastAsia="SimSun" w:hAnsi="Symbol" w:cs="Calibri"/>
          <w:sz w:val="20"/>
          <w:szCs w:val="20"/>
          <w:lang w:val="en-GB"/>
        </w:rPr>
        <w:tab/>
      </w:r>
      <w:r w:rsidR="00E43ABD">
        <w:rPr>
          <w:rFonts w:ascii="SimSun" w:eastAsia="SimSun" w:hAnsi="SimSun" w:cs="Microsoft YaHei" w:hint="eastAsia"/>
          <w:sz w:val="20"/>
          <w:szCs w:val="20"/>
          <w:lang w:val="en-GB"/>
        </w:rPr>
        <w:t>与</w:t>
      </w:r>
      <w:r w:rsidR="00E43ABD">
        <w:rPr>
          <w:rFonts w:ascii="SimSun" w:eastAsia="SimSun" w:hAnsi="SimSun" w:cs="Calibri" w:hint="eastAsia"/>
          <w:sz w:val="20"/>
          <w:szCs w:val="20"/>
          <w:lang w:val="en-GB"/>
        </w:rPr>
        <w:t>“</w:t>
      </w:r>
      <w:r w:rsidR="00E43ABD">
        <w:rPr>
          <w:rFonts w:ascii="SimSun" w:eastAsia="SimSun" w:hAnsi="SimSun" w:cs="Microsoft YaHei" w:hint="eastAsia"/>
          <w:sz w:val="20"/>
          <w:szCs w:val="20"/>
          <w:lang w:val="en-GB"/>
        </w:rPr>
        <w:t>边界</w:t>
      </w:r>
      <w:r w:rsidR="00E43ABD">
        <w:rPr>
          <w:rFonts w:ascii="SimSun" w:eastAsia="SimSun" w:hAnsi="SimSun" w:cs="Calibri" w:hint="eastAsia"/>
          <w:sz w:val="20"/>
          <w:szCs w:val="20"/>
          <w:lang w:val="en-GB"/>
        </w:rPr>
        <w:t>”</w:t>
      </w:r>
      <w:r w:rsidR="00E43ABD">
        <w:rPr>
          <w:rFonts w:ascii="SimSun" w:eastAsia="SimSun" w:hAnsi="SimSun" w:cs="Microsoft YaHei" w:hint="eastAsia"/>
          <w:sz w:val="20"/>
          <w:szCs w:val="20"/>
          <w:lang w:val="en-GB"/>
        </w:rPr>
        <w:t>或中介机构合作，加强与公众的沟通，并根据公众反馈调整项目</w:t>
      </w:r>
    </w:p>
    <w:p w14:paraId="4209027F" w14:textId="48ABADED" w:rsidR="00E43ABD" w:rsidRDefault="00FB5439" w:rsidP="00FB5439">
      <w:pPr>
        <w:pStyle w:val="ListParagraph"/>
        <w:spacing w:before="240"/>
        <w:ind w:left="1134" w:hanging="567"/>
        <w:contextualSpacing w:val="0"/>
        <w:rPr>
          <w:rFonts w:ascii="SimSun" w:eastAsia="SimSun" w:hAnsi="SimSun" w:cs="Calibri"/>
          <w:sz w:val="20"/>
          <w:szCs w:val="20"/>
          <w:lang w:val="en-GB"/>
        </w:rPr>
      </w:pPr>
      <w:r>
        <w:rPr>
          <w:rFonts w:ascii="Symbol" w:eastAsia="SimSun" w:hAnsi="Symbol" w:cs="Calibri"/>
          <w:sz w:val="20"/>
          <w:szCs w:val="20"/>
          <w:lang w:val="en-GB"/>
        </w:rPr>
        <w:t></w:t>
      </w:r>
      <w:r>
        <w:rPr>
          <w:rFonts w:ascii="Symbol" w:eastAsia="SimSun" w:hAnsi="Symbol" w:cs="Calibri"/>
          <w:sz w:val="20"/>
          <w:szCs w:val="20"/>
          <w:lang w:val="en-GB"/>
        </w:rPr>
        <w:tab/>
      </w:r>
      <w:r w:rsidR="00E43ABD">
        <w:rPr>
          <w:rFonts w:ascii="SimSun" w:eastAsia="SimSun" w:hAnsi="SimSun" w:cs="Microsoft YaHei" w:hint="eastAsia"/>
          <w:sz w:val="20"/>
          <w:szCs w:val="20"/>
          <w:lang w:val="en-GB"/>
        </w:rPr>
        <w:t>社会科学家和用户共同参与定义问题、制作预报和分发预报，包括数据收集和分析</w:t>
      </w:r>
    </w:p>
    <w:p w14:paraId="6EB1960E" w14:textId="7DB5F602" w:rsidR="00E43ABD" w:rsidRDefault="00FB5439" w:rsidP="00FB5439">
      <w:pPr>
        <w:pStyle w:val="ListParagraph"/>
        <w:spacing w:before="240"/>
        <w:ind w:left="1134" w:hanging="567"/>
        <w:contextualSpacing w:val="0"/>
        <w:rPr>
          <w:rFonts w:ascii="Verdana" w:eastAsia="Calibri" w:hAnsi="Verdana" w:cs="Calibri"/>
          <w:sz w:val="20"/>
          <w:szCs w:val="20"/>
          <w:lang w:val="en-GB"/>
        </w:rPr>
      </w:pPr>
      <w:r>
        <w:rPr>
          <w:rFonts w:ascii="Symbol" w:eastAsia="Calibri" w:hAnsi="Symbol" w:cs="Calibri"/>
          <w:sz w:val="20"/>
          <w:szCs w:val="20"/>
          <w:lang w:val="en-GB"/>
        </w:rPr>
        <w:t></w:t>
      </w:r>
      <w:r>
        <w:rPr>
          <w:rFonts w:ascii="Symbol" w:eastAsia="Calibri" w:hAnsi="Symbol" w:cs="Calibri"/>
          <w:sz w:val="20"/>
          <w:szCs w:val="20"/>
          <w:lang w:val="en-GB"/>
        </w:rPr>
        <w:tab/>
      </w:r>
      <w:r w:rsidR="00E43ABD">
        <w:rPr>
          <w:rFonts w:ascii="SimSun" w:eastAsia="SimSun" w:hAnsi="SimSun" w:cs="Microsoft YaHei" w:hint="eastAsia"/>
          <w:sz w:val="20"/>
          <w:szCs w:val="20"/>
          <w:lang w:val="en-GB"/>
        </w:rPr>
        <w:t>通过合作，了解如何将城市预报和信息与其他危害结合起来，如滑坡、洪水和火山灰降落。</w:t>
      </w:r>
    </w:p>
    <w:p w14:paraId="2DD681B6" w14:textId="673F2D33" w:rsidR="00E43ABD" w:rsidRDefault="00FB5439" w:rsidP="00FB5439">
      <w:pPr>
        <w:pStyle w:val="Heading3"/>
        <w:ind w:left="1134" w:hanging="1134"/>
      </w:pPr>
      <w:r>
        <w:t>4.</w:t>
      </w:r>
      <w:r>
        <w:tab/>
      </w:r>
      <w:r w:rsidR="00E43ABD">
        <w:rPr>
          <w:rFonts w:ascii="Microsoft YaHei" w:eastAsia="Microsoft YaHei" w:hAnsi="Microsoft YaHei" w:cs="Microsoft YaHei" w:hint="eastAsia"/>
        </w:rPr>
        <w:t>预计</w:t>
      </w:r>
      <w:r w:rsidR="005C03F4">
        <w:rPr>
          <w:rFonts w:ascii="Microsoft YaHei" w:eastAsia="Microsoft YaHei" w:hAnsi="Microsoft YaHei" w:cs="Microsoft YaHei" w:hint="eastAsia"/>
        </w:rPr>
        <w:t>时间表</w:t>
      </w:r>
    </w:p>
    <w:p w14:paraId="193AE8E1" w14:textId="77777777" w:rsidR="00E43ABD" w:rsidRDefault="00E43ABD" w:rsidP="00E43ABD">
      <w:pPr>
        <w:spacing w:before="240"/>
        <w:jc w:val="left"/>
        <w:rPr>
          <w:rFonts w:ascii="SimSun" w:eastAsia="SimSun" w:hAnsi="SimSun" w:cs="Calibri"/>
          <w:iCs/>
          <w:lang w:eastAsia="zh-CN"/>
        </w:rPr>
      </w:pPr>
      <w:r>
        <w:rPr>
          <w:rFonts w:ascii="SimSun" w:eastAsia="SimSun" w:hAnsi="SimSun" w:cs="Microsoft YaHei" w:hint="eastAsia"/>
          <w:iCs/>
          <w:lang w:eastAsia="zh-CN"/>
        </w:rPr>
        <w:t>该项目预计将从</w:t>
      </w:r>
      <w:r>
        <w:rPr>
          <w:rFonts w:eastAsia="SimSun" w:cs="Calibri"/>
          <w:iCs/>
          <w:lang w:eastAsia="zh-CN"/>
        </w:rPr>
        <w:t>2025</w:t>
      </w:r>
      <w:r>
        <w:rPr>
          <w:rFonts w:ascii="SimSun" w:eastAsia="SimSun" w:hAnsi="SimSun" w:cs="Microsoft YaHei" w:hint="eastAsia"/>
          <w:iCs/>
          <w:lang w:eastAsia="zh-CN"/>
        </w:rPr>
        <w:t>年持续到</w:t>
      </w:r>
      <w:r>
        <w:rPr>
          <w:rFonts w:eastAsia="SimSun" w:cs="Calibri"/>
          <w:iCs/>
          <w:lang w:eastAsia="zh-CN"/>
        </w:rPr>
        <w:t>2029</w:t>
      </w:r>
      <w:r>
        <w:rPr>
          <w:rFonts w:ascii="SimSun" w:eastAsia="SimSun" w:hAnsi="SimSun" w:cs="Microsoft YaHei" w:hint="eastAsia"/>
          <w:iCs/>
          <w:lang w:eastAsia="zh-CN"/>
        </w:rPr>
        <w:t>年，共计五年。</w:t>
      </w:r>
    </w:p>
    <w:p w14:paraId="0404B757" w14:textId="77777777" w:rsidR="00E43ABD" w:rsidRDefault="00E43ABD" w:rsidP="00E43ABD">
      <w:pPr>
        <w:rPr>
          <w:sz w:val="22"/>
          <w:szCs w:val="22"/>
          <w:lang w:eastAsia="zh-CN"/>
        </w:rPr>
      </w:pPr>
      <w:r>
        <w:rPr>
          <w:sz w:val="22"/>
          <w:szCs w:val="22"/>
          <w:lang w:eastAsia="zh-CN"/>
        </w:rPr>
        <w:br w:type="page"/>
      </w:r>
    </w:p>
    <w:p w14:paraId="43FA2F8A" w14:textId="4319CECF" w:rsidR="00E43ABD" w:rsidRDefault="00FB5439" w:rsidP="00FB5439">
      <w:pPr>
        <w:pStyle w:val="Heading1"/>
        <w:spacing w:before="240" w:after="0"/>
        <w:ind w:left="1134" w:hanging="1134"/>
        <w:jc w:val="both"/>
        <w:rPr>
          <w:rFonts w:ascii="Microsoft YaHei" w:eastAsia="Microsoft YaHei" w:hAnsi="Microsoft YaHei" w:cstheme="minorBidi"/>
          <w:sz w:val="22"/>
          <w:szCs w:val="22"/>
        </w:rPr>
      </w:pPr>
      <w:bookmarkStart w:id="126" w:name="_Toc119424265"/>
      <w:bookmarkStart w:id="127" w:name="_Toc120288482"/>
      <w:bookmarkStart w:id="128" w:name="_Toc120025709"/>
      <w:r>
        <w:rPr>
          <w:rFonts w:ascii="Microsoft YaHei" w:eastAsia="Microsoft YaHei" w:hAnsi="Microsoft YaHei" w:cstheme="minorBidi"/>
          <w:sz w:val="22"/>
          <w:szCs w:val="22"/>
        </w:rPr>
        <w:lastRenderedPageBreak/>
        <w:t>C.</w:t>
      </w:r>
      <w:r>
        <w:rPr>
          <w:rFonts w:ascii="Microsoft YaHei" w:eastAsia="Microsoft YaHei" w:hAnsi="Microsoft YaHei" w:cstheme="minorBidi"/>
          <w:sz w:val="22"/>
          <w:szCs w:val="22"/>
        </w:rPr>
        <w:tab/>
      </w:r>
      <w:r w:rsidR="00E43ABD">
        <w:rPr>
          <w:rFonts w:ascii="Microsoft YaHei" w:eastAsia="Microsoft YaHei" w:hAnsi="Microsoft YaHei" w:cstheme="minorBidi" w:hint="eastAsia"/>
          <w:sz w:val="22"/>
          <w:szCs w:val="22"/>
        </w:rPr>
        <w:t>水文和降水</w:t>
      </w:r>
      <w:r w:rsidR="00E43ABD">
        <w:rPr>
          <w:rFonts w:eastAsiaTheme="minorEastAsia" w:cstheme="minorBidi"/>
          <w:sz w:val="22"/>
          <w:szCs w:val="22"/>
        </w:rPr>
        <w:t>RDP</w:t>
      </w:r>
      <w:bookmarkEnd w:id="126"/>
      <w:bookmarkEnd w:id="127"/>
      <w:bookmarkEnd w:id="128"/>
      <w:r w:rsidR="00E43ABD">
        <w:rPr>
          <w:rFonts w:ascii="Microsoft YaHei" w:eastAsia="Microsoft YaHei" w:hAnsi="Microsoft YaHei" w:cstheme="minorBidi" w:hint="eastAsia"/>
          <w:sz w:val="22"/>
          <w:szCs w:val="22"/>
          <w:lang w:eastAsia="zh-CN"/>
        </w:rPr>
        <w:t>（名称待定）</w:t>
      </w:r>
    </w:p>
    <w:p w14:paraId="6FFE9E0B" w14:textId="77777777" w:rsidR="00E43ABD" w:rsidRDefault="00E43ABD" w:rsidP="00E43ABD">
      <w:pPr>
        <w:pStyle w:val="WMOSubTitle1"/>
      </w:pPr>
      <w:r>
        <w:rPr>
          <w:rFonts w:ascii="Microsoft YaHei" w:eastAsia="Microsoft YaHei" w:hAnsi="Microsoft YaHei" w:cs="Microsoft YaHei" w:hint="eastAsia"/>
          <w:lang w:eastAsia="zh-CN"/>
        </w:rPr>
        <w:t>项目</w:t>
      </w:r>
      <w:r>
        <w:rPr>
          <w:rFonts w:ascii="Microsoft YaHei" w:eastAsia="Microsoft YaHei" w:hAnsi="Microsoft YaHei" w:cs="Microsoft YaHei" w:hint="eastAsia"/>
        </w:rPr>
        <w:t>动机</w:t>
      </w:r>
      <w:r>
        <w:rPr>
          <w:rFonts w:ascii="Microsoft YaHei" w:eastAsia="Microsoft YaHei" w:hAnsi="Microsoft YaHei" w:cs="Microsoft YaHei" w:hint="eastAsia"/>
          <w:lang w:eastAsia="zh-CN"/>
        </w:rPr>
        <w:t>及项目与</w:t>
      </w:r>
      <w:r>
        <w:t>WWRP IP</w:t>
      </w:r>
      <w:r>
        <w:rPr>
          <w:rFonts w:ascii="Microsoft YaHei" w:eastAsia="Microsoft YaHei" w:hAnsi="Microsoft YaHei" w:cs="Microsoft YaHei" w:hint="eastAsia"/>
        </w:rPr>
        <w:t>（</w:t>
      </w:r>
      <w:r>
        <w:t>2024-2027</w:t>
      </w:r>
      <w:r>
        <w:rPr>
          <w:rFonts w:ascii="Microsoft YaHei" w:eastAsia="Microsoft YaHei" w:hAnsi="Microsoft YaHei" w:cs="Microsoft YaHei" w:hint="eastAsia"/>
        </w:rPr>
        <w:t>年）和</w:t>
      </w:r>
      <w:r>
        <w:t>WWRP</w:t>
      </w:r>
      <w:r>
        <w:rPr>
          <w:rFonts w:ascii="Microsoft YaHei" w:eastAsia="Microsoft YaHei" w:hAnsi="Microsoft YaHei" w:cs="Microsoft YaHei" w:hint="eastAsia"/>
        </w:rPr>
        <w:t>驱动因素的关联</w:t>
      </w:r>
    </w:p>
    <w:p w14:paraId="1601EED4" w14:textId="77777777" w:rsidR="00E43ABD" w:rsidRDefault="00E43ABD" w:rsidP="00E43ABD">
      <w:pPr>
        <w:spacing w:before="240"/>
        <w:ind w:right="-170"/>
        <w:jc w:val="left"/>
        <w:rPr>
          <w:rFonts w:ascii="SimSun" w:eastAsia="SimSun" w:hAnsi="SimSun" w:cstheme="minorHAnsi"/>
          <w:color w:val="000000"/>
          <w:lang w:eastAsia="zh-CN"/>
        </w:rPr>
      </w:pPr>
      <w:r>
        <w:rPr>
          <w:rFonts w:ascii="SimSun" w:eastAsia="SimSun" w:hAnsi="SimSun" w:cs="Microsoft YaHei" w:hint="eastAsia"/>
          <w:color w:val="000000"/>
          <w:lang w:eastAsia="zh-CN"/>
        </w:rPr>
        <w:t>各种来源的危害（特别是天气、气候和水相关灾害）加剧了受灾体的脆弱性和暴露度，灾害风险在不断攀升，因此灾害的数量正在增加。灾害引发的主要后果包括死亡、流离失所、丧失生计、环境破坏和经济损失。早期预警系统（</w:t>
      </w:r>
      <w:r>
        <w:rPr>
          <w:rFonts w:eastAsia="SimSun" w:cs="Microsoft YaHei"/>
          <w:color w:val="000000"/>
          <w:lang w:eastAsia="zh-CN"/>
        </w:rPr>
        <w:t>EWS</w:t>
      </w:r>
      <w:r>
        <w:rPr>
          <w:rFonts w:ascii="SimSun" w:eastAsia="SimSun" w:hAnsi="SimSun" w:cs="Microsoft YaHei" w:hint="eastAsia"/>
          <w:color w:val="000000"/>
          <w:lang w:eastAsia="zh-CN"/>
        </w:rPr>
        <w:t>）是一个综合性的危害监测、预报和预测、灾害风险评估、传播和备灾活动系统，个人、社区、政府和企业可借助这一机制及时采取行动来减少灾害风险。</w:t>
      </w:r>
    </w:p>
    <w:p w14:paraId="633404F8" w14:textId="77777777" w:rsidR="00E43ABD" w:rsidRDefault="00E43ABD" w:rsidP="00E43ABD">
      <w:pPr>
        <w:spacing w:before="240"/>
        <w:jc w:val="left"/>
        <w:rPr>
          <w:rFonts w:ascii="SimSun" w:eastAsia="SimSun" w:hAnsi="SimSun" w:cstheme="minorHAnsi"/>
          <w:color w:val="000000"/>
          <w:lang w:eastAsia="zh-CN"/>
        </w:rPr>
      </w:pPr>
      <w:r>
        <w:rPr>
          <w:rFonts w:eastAsia="SimSun" w:cstheme="minorHAnsi"/>
          <w:color w:val="000000"/>
          <w:lang w:eastAsia="zh-CN"/>
        </w:rPr>
        <w:t>2022</w:t>
      </w:r>
      <w:r>
        <w:rPr>
          <w:rFonts w:ascii="SimSun" w:eastAsia="SimSun" w:hAnsi="SimSun" w:cs="Microsoft YaHei" w:hint="eastAsia"/>
          <w:color w:val="000000"/>
          <w:lang w:eastAsia="zh-CN"/>
        </w:rPr>
        <w:t>年</w:t>
      </w:r>
      <w:r>
        <w:rPr>
          <w:rFonts w:eastAsia="SimSun" w:cstheme="minorHAnsi"/>
          <w:color w:val="000000"/>
          <w:lang w:eastAsia="zh-CN"/>
        </w:rPr>
        <w:t>3</w:t>
      </w:r>
      <w:r>
        <w:rPr>
          <w:rFonts w:ascii="SimSun" w:eastAsia="SimSun" w:hAnsi="SimSun" w:cs="Microsoft YaHei" w:hint="eastAsia"/>
          <w:color w:val="000000"/>
          <w:lang w:eastAsia="zh-CN"/>
        </w:rPr>
        <w:t>月，</w:t>
      </w:r>
      <w:r>
        <w:rPr>
          <w:rFonts w:eastAsia="SimSun" w:cstheme="minorHAnsi"/>
          <w:color w:val="000000"/>
          <w:lang w:eastAsia="zh-CN"/>
        </w:rPr>
        <w:t>WMO</w:t>
      </w:r>
      <w:r>
        <w:rPr>
          <w:rFonts w:ascii="SimSun" w:eastAsia="SimSun" w:hAnsi="SimSun" w:cs="Microsoft YaHei" w:hint="eastAsia"/>
          <w:color w:val="000000"/>
          <w:lang w:eastAsia="zh-CN"/>
        </w:rPr>
        <w:t>和联合国宣布了一项雄心勃勃的目标，即制定一项计划，确保在未来五年内，全球所有人都能广泛使用</w:t>
      </w:r>
      <w:r>
        <w:rPr>
          <w:rFonts w:eastAsia="SimSun" w:cstheme="minorHAnsi"/>
          <w:color w:val="000000"/>
          <w:lang w:eastAsia="zh-CN"/>
        </w:rPr>
        <w:t>EWS</w:t>
      </w:r>
      <w:r>
        <w:rPr>
          <w:rFonts w:ascii="SimSun" w:eastAsia="SimSun" w:hAnsi="SimSun" w:cs="Microsoft YaHei" w:hint="eastAsia"/>
          <w:color w:val="000000"/>
          <w:lang w:eastAsia="zh-CN"/>
        </w:rPr>
        <w:t>，以应对日益极端的天气和气候变化。为发展及时和可操作的</w:t>
      </w:r>
      <w:bookmarkStart w:id="129" w:name="OLE_LINK4"/>
      <w:r>
        <w:rPr>
          <w:rFonts w:eastAsia="SimSun" w:cs="Microsoft YaHei"/>
          <w:color w:val="000000"/>
          <w:lang w:eastAsia="zh-CN"/>
        </w:rPr>
        <w:t>EWS</w:t>
      </w:r>
      <w:bookmarkEnd w:id="129"/>
      <w:r>
        <w:rPr>
          <w:rFonts w:eastAsia="SimSun" w:cs="Microsoft YaHei" w:hint="eastAsia"/>
          <w:color w:val="000000"/>
          <w:lang w:eastAsia="zh-CN"/>
        </w:rPr>
        <w:t>，</w:t>
      </w:r>
      <w:r>
        <w:rPr>
          <w:rFonts w:eastAsia="SimSun" w:cs="Microsoft YaHei"/>
          <w:color w:val="000000"/>
          <w:lang w:eastAsia="zh-CN"/>
        </w:rPr>
        <w:t>WWRP</w:t>
      </w:r>
      <w:r>
        <w:rPr>
          <w:rFonts w:eastAsia="SimSun" w:cs="Microsoft YaHei" w:hint="eastAsia"/>
          <w:color w:val="000000"/>
          <w:lang w:eastAsia="zh-CN"/>
        </w:rPr>
        <w:t>也</w:t>
      </w:r>
      <w:r>
        <w:rPr>
          <w:rFonts w:ascii="SimSun" w:eastAsia="SimSun" w:hAnsi="SimSun" w:cs="Microsoft YaHei" w:hint="eastAsia"/>
          <w:color w:val="000000"/>
          <w:lang w:eastAsia="zh-CN"/>
        </w:rPr>
        <w:t>将促进相关研究活动的发展作为其首要任务之一，以期通过</w:t>
      </w:r>
      <w:r>
        <w:rPr>
          <w:rFonts w:eastAsia="SimSun" w:cs="Microsoft YaHei"/>
          <w:color w:val="000000"/>
          <w:lang w:eastAsia="zh-CN"/>
        </w:rPr>
        <w:t>EWS</w:t>
      </w:r>
      <w:r>
        <w:rPr>
          <w:rFonts w:ascii="SimSun" w:eastAsia="SimSun" w:hAnsi="SimSun" w:cs="Microsoft YaHei" w:hint="eastAsia"/>
          <w:color w:val="000000"/>
          <w:lang w:eastAsia="zh-CN"/>
        </w:rPr>
        <w:t>有效地影响社会行动、规划和政策决定。</w:t>
      </w:r>
    </w:p>
    <w:p w14:paraId="5DAF82A5" w14:textId="77777777" w:rsidR="00E43ABD" w:rsidRDefault="00E43ABD" w:rsidP="00E43ABD">
      <w:pPr>
        <w:spacing w:before="240"/>
        <w:jc w:val="left"/>
        <w:rPr>
          <w:rFonts w:ascii="SimSun" w:eastAsia="SimSun" w:hAnsi="SimSun" w:cstheme="minorHAnsi"/>
          <w:color w:val="000000"/>
          <w:lang w:eastAsia="zh-CN"/>
        </w:rPr>
      </w:pPr>
      <w:r>
        <w:rPr>
          <w:rFonts w:eastAsia="SimSun" w:cstheme="minorHAnsi"/>
          <w:color w:val="000000"/>
          <w:lang w:eastAsia="zh-CN"/>
        </w:rPr>
        <w:t>WWRP</w:t>
      </w:r>
      <w:r>
        <w:rPr>
          <w:rFonts w:ascii="SimSun" w:eastAsia="SimSun" w:hAnsi="SimSun" w:cs="Microsoft YaHei" w:hint="eastAsia"/>
          <w:color w:val="000000"/>
          <w:lang w:eastAsia="zh-CN"/>
        </w:rPr>
        <w:t>认识到，这一目标能否实现取决于以下能力：</w:t>
      </w:r>
    </w:p>
    <w:p w14:paraId="3133EB01" w14:textId="2E5D0F1E" w:rsidR="00E43ABD" w:rsidRDefault="00FB5439" w:rsidP="00FB5439">
      <w:pPr>
        <w:pStyle w:val="ListParagraph"/>
        <w:spacing w:before="240"/>
        <w:ind w:left="1134" w:hanging="567"/>
        <w:contextualSpacing w:val="0"/>
        <w:rPr>
          <w:rFonts w:ascii="SimSun" w:eastAsia="SimSun" w:hAnsi="SimSun" w:cs="Calibri"/>
          <w:sz w:val="20"/>
          <w:szCs w:val="20"/>
          <w:lang w:val="en-GB"/>
        </w:rPr>
      </w:pPr>
      <w:r>
        <w:rPr>
          <w:rFonts w:ascii="Symbol" w:eastAsia="SimSun" w:hAnsi="Symbol" w:cs="Calibri"/>
          <w:sz w:val="20"/>
          <w:szCs w:val="20"/>
          <w:lang w:val="en-GB"/>
        </w:rPr>
        <w:t></w:t>
      </w:r>
      <w:r>
        <w:rPr>
          <w:rFonts w:ascii="Symbol" w:eastAsia="SimSun" w:hAnsi="Symbol" w:cs="Calibri"/>
          <w:sz w:val="20"/>
          <w:szCs w:val="20"/>
          <w:lang w:val="en-GB"/>
        </w:rPr>
        <w:tab/>
      </w:r>
      <w:r w:rsidR="00E43ABD">
        <w:rPr>
          <w:rFonts w:ascii="SimSun" w:eastAsia="SimSun" w:hAnsi="SimSun" w:cs="Microsoft YaHei" w:hint="eastAsia"/>
          <w:sz w:val="20"/>
          <w:szCs w:val="20"/>
          <w:lang w:val="en-GB"/>
        </w:rPr>
        <w:t>推进关于地球系统模拟和高影响天气预测的研究框架的发展，重点是加强整个早期预警到早期行动价值周期的一体化和相互联系</w:t>
      </w:r>
    </w:p>
    <w:p w14:paraId="2FCB50E4" w14:textId="2CBB73FA" w:rsidR="00E43ABD" w:rsidRDefault="00FB5439" w:rsidP="00FB5439">
      <w:pPr>
        <w:pStyle w:val="ListParagraph"/>
        <w:spacing w:before="240"/>
        <w:ind w:left="1134" w:hanging="567"/>
        <w:contextualSpacing w:val="0"/>
        <w:rPr>
          <w:rFonts w:ascii="SimSun" w:eastAsia="SimSun" w:hAnsi="SimSun" w:cs="Calibri"/>
          <w:sz w:val="20"/>
          <w:szCs w:val="20"/>
          <w:lang w:val="en-GB"/>
        </w:rPr>
      </w:pPr>
      <w:r>
        <w:rPr>
          <w:rFonts w:ascii="Symbol" w:eastAsia="SimSun" w:hAnsi="Symbol" w:cs="Calibri"/>
          <w:sz w:val="20"/>
          <w:szCs w:val="20"/>
          <w:lang w:val="en-GB"/>
        </w:rPr>
        <w:t></w:t>
      </w:r>
      <w:r>
        <w:rPr>
          <w:rFonts w:ascii="Symbol" w:eastAsia="SimSun" w:hAnsi="Symbol" w:cs="Calibri"/>
          <w:sz w:val="20"/>
          <w:szCs w:val="20"/>
          <w:lang w:val="en-GB"/>
        </w:rPr>
        <w:tab/>
      </w:r>
      <w:r w:rsidR="00E43ABD">
        <w:rPr>
          <w:rFonts w:ascii="SimSun" w:eastAsia="SimSun" w:hAnsi="SimSun" w:cs="Microsoft YaHei" w:hint="eastAsia"/>
          <w:sz w:val="20"/>
          <w:szCs w:val="20"/>
          <w:lang w:val="en-GB"/>
        </w:rPr>
        <w:t>加强我们对人类和自然系统耦合中许多认识不足或未得到认识的相互作用和反馈回路的理解</w:t>
      </w:r>
    </w:p>
    <w:p w14:paraId="25EB1844" w14:textId="491B05D4" w:rsidR="00E43ABD" w:rsidRDefault="00FB5439" w:rsidP="00FB5439">
      <w:pPr>
        <w:pStyle w:val="ListParagraph"/>
        <w:spacing w:before="240"/>
        <w:ind w:left="1134" w:hanging="567"/>
        <w:contextualSpacing w:val="0"/>
        <w:rPr>
          <w:rFonts w:ascii="SimSun" w:eastAsia="SimSun" w:hAnsi="SimSun" w:cs="Calibri"/>
          <w:sz w:val="20"/>
          <w:szCs w:val="20"/>
          <w:lang w:val="en-GB"/>
        </w:rPr>
      </w:pPr>
      <w:r>
        <w:rPr>
          <w:rFonts w:ascii="Symbol" w:eastAsia="SimSun" w:hAnsi="Symbol" w:cs="Calibri"/>
          <w:sz w:val="20"/>
          <w:szCs w:val="20"/>
          <w:lang w:val="en-GB"/>
        </w:rPr>
        <w:t></w:t>
      </w:r>
      <w:r>
        <w:rPr>
          <w:rFonts w:ascii="Symbol" w:eastAsia="SimSun" w:hAnsi="Symbol" w:cs="Calibri"/>
          <w:sz w:val="20"/>
          <w:szCs w:val="20"/>
          <w:lang w:val="en-GB"/>
        </w:rPr>
        <w:tab/>
      </w:r>
      <w:r w:rsidR="00E43ABD">
        <w:rPr>
          <w:rFonts w:ascii="SimSun" w:eastAsia="SimSun" w:hAnsi="SimSun" w:cs="Microsoft YaHei" w:hint="eastAsia"/>
          <w:sz w:val="20"/>
          <w:szCs w:val="20"/>
          <w:lang w:val="en-GB"/>
        </w:rPr>
        <w:t>汇集不同学科的知识（气象学、水文学和社会科学）</w:t>
      </w:r>
    </w:p>
    <w:p w14:paraId="470EAF96" w14:textId="06C4DB3A" w:rsidR="00E43ABD" w:rsidRDefault="00FB5439" w:rsidP="00FB5439">
      <w:pPr>
        <w:pStyle w:val="ListParagraph"/>
        <w:spacing w:before="240"/>
        <w:ind w:left="1134" w:hanging="567"/>
        <w:contextualSpacing w:val="0"/>
        <w:rPr>
          <w:rFonts w:ascii="SimSun" w:eastAsia="SimSun" w:hAnsi="SimSun" w:cs="Calibri"/>
          <w:sz w:val="20"/>
          <w:szCs w:val="20"/>
          <w:lang w:val="en-GB"/>
        </w:rPr>
      </w:pPr>
      <w:r>
        <w:rPr>
          <w:rFonts w:ascii="Symbol" w:eastAsia="SimSun" w:hAnsi="Symbol" w:cs="Calibri"/>
          <w:sz w:val="20"/>
          <w:szCs w:val="20"/>
          <w:lang w:val="en-GB"/>
        </w:rPr>
        <w:t></w:t>
      </w:r>
      <w:r>
        <w:rPr>
          <w:rFonts w:ascii="Symbol" w:eastAsia="SimSun" w:hAnsi="Symbol" w:cs="Calibri"/>
          <w:sz w:val="20"/>
          <w:szCs w:val="20"/>
          <w:lang w:val="en-GB"/>
        </w:rPr>
        <w:tab/>
      </w:r>
      <w:r w:rsidR="00E43ABD">
        <w:rPr>
          <w:rFonts w:ascii="SimSun" w:eastAsia="SimSun" w:hAnsi="SimSun" w:cs="Microsoft YaHei" w:hint="eastAsia"/>
          <w:sz w:val="20"/>
          <w:szCs w:val="20"/>
          <w:lang w:val="en-GB"/>
        </w:rPr>
        <w:t>促进</w:t>
      </w:r>
      <w:r w:rsidR="00E43ABD">
        <w:rPr>
          <w:rFonts w:ascii="Verdana" w:eastAsia="SimSun" w:hAnsi="Verdana" w:cs="Verdana"/>
          <w:sz w:val="20"/>
          <w:szCs w:val="20"/>
          <w:lang w:val="en-GB"/>
        </w:rPr>
        <w:t>NMHS</w:t>
      </w:r>
      <w:r w:rsidR="00E43ABD">
        <w:rPr>
          <w:rFonts w:ascii="SimSun" w:eastAsia="SimSun" w:hAnsi="SimSun" w:cs="Microsoft YaHei" w:hint="eastAsia"/>
          <w:sz w:val="20"/>
          <w:szCs w:val="20"/>
          <w:lang w:val="en-GB"/>
        </w:rPr>
        <w:t>内外的研究和业务之间的合作，为不确定性的量化和传播提出有效策略</w:t>
      </w:r>
    </w:p>
    <w:p w14:paraId="1972E0E4" w14:textId="6A422651" w:rsidR="00E43ABD" w:rsidRDefault="00FB5439" w:rsidP="00FB5439">
      <w:pPr>
        <w:pStyle w:val="ListParagraph"/>
        <w:spacing w:before="240"/>
        <w:ind w:left="1134" w:hanging="567"/>
        <w:contextualSpacing w:val="0"/>
        <w:rPr>
          <w:rFonts w:ascii="SimSun" w:eastAsia="SimSun" w:hAnsi="SimSun" w:cs="Calibri"/>
          <w:sz w:val="20"/>
          <w:szCs w:val="20"/>
          <w:lang w:val="en-GB"/>
        </w:rPr>
      </w:pPr>
      <w:r>
        <w:rPr>
          <w:rFonts w:ascii="Symbol" w:eastAsia="SimSun" w:hAnsi="Symbol" w:cs="Calibri"/>
          <w:sz w:val="20"/>
          <w:szCs w:val="20"/>
          <w:lang w:val="en-GB"/>
        </w:rPr>
        <w:t></w:t>
      </w:r>
      <w:r>
        <w:rPr>
          <w:rFonts w:ascii="Symbol" w:eastAsia="SimSun" w:hAnsi="Symbol" w:cs="Calibri"/>
          <w:sz w:val="20"/>
          <w:szCs w:val="20"/>
          <w:lang w:val="en-GB"/>
        </w:rPr>
        <w:tab/>
      </w:r>
      <w:r w:rsidR="00E43ABD">
        <w:rPr>
          <w:rFonts w:ascii="SimSun" w:eastAsia="SimSun" w:hAnsi="SimSun" w:cs="Microsoft YaHei" w:hint="eastAsia"/>
          <w:sz w:val="20"/>
          <w:szCs w:val="20"/>
          <w:lang w:val="en-GB"/>
        </w:rPr>
        <w:t>随着新的灾害风险评估方法的出现，包括针对区域多灾种相互依存关系（复合和连锁危害）和当地脆弱性的综合评估，重新思考预警过程。</w:t>
      </w:r>
    </w:p>
    <w:p w14:paraId="672A44AC" w14:textId="77777777" w:rsidR="00E43ABD" w:rsidRDefault="00E43ABD" w:rsidP="00E43ABD">
      <w:pPr>
        <w:spacing w:before="240"/>
        <w:jc w:val="left"/>
        <w:rPr>
          <w:rFonts w:ascii="SimSun" w:eastAsia="SimSun" w:hAnsi="SimSun" w:cstheme="minorHAnsi"/>
          <w:lang w:eastAsia="zh-CN"/>
        </w:rPr>
      </w:pPr>
      <w:r>
        <w:rPr>
          <w:rFonts w:ascii="SimSun" w:eastAsia="SimSun" w:hAnsi="SimSun" w:cs="Microsoft YaHei" w:hint="eastAsia"/>
          <w:lang w:eastAsia="zh-CN"/>
        </w:rPr>
        <w:t>该项目将以下列方式应对这些挑战：</w:t>
      </w:r>
    </w:p>
    <w:p w14:paraId="5B995D04" w14:textId="51028F59" w:rsidR="00E43ABD" w:rsidRDefault="00FB5439" w:rsidP="00FB5439">
      <w:pPr>
        <w:pStyle w:val="ListParagraph"/>
        <w:spacing w:before="240"/>
        <w:ind w:left="1134" w:hanging="567"/>
        <w:contextualSpacing w:val="0"/>
        <w:rPr>
          <w:rFonts w:ascii="SimSun" w:eastAsia="SimSun" w:hAnsi="SimSun" w:cstheme="minorHAnsi"/>
          <w:sz w:val="20"/>
          <w:szCs w:val="20"/>
          <w:lang w:val="en-GB"/>
        </w:rPr>
      </w:pPr>
      <w:r>
        <w:rPr>
          <w:rFonts w:ascii="Symbol" w:eastAsia="SimSun" w:hAnsi="Symbol" w:cstheme="minorHAnsi"/>
          <w:sz w:val="20"/>
          <w:szCs w:val="20"/>
          <w:lang w:val="en-GB"/>
        </w:rPr>
        <w:t></w:t>
      </w:r>
      <w:r>
        <w:rPr>
          <w:rFonts w:ascii="Symbol" w:eastAsia="SimSun" w:hAnsi="Symbol" w:cstheme="minorHAnsi"/>
          <w:sz w:val="20"/>
          <w:szCs w:val="20"/>
          <w:lang w:val="en-GB"/>
        </w:rPr>
        <w:tab/>
      </w:r>
      <w:r w:rsidR="00E43ABD">
        <w:rPr>
          <w:rFonts w:ascii="SimSun" w:eastAsia="SimSun" w:hAnsi="SimSun" w:cs="Microsoft YaHei" w:hint="eastAsia"/>
          <w:sz w:val="20"/>
          <w:szCs w:val="20"/>
          <w:lang w:val="en-GB"/>
        </w:rPr>
        <w:t>侧重于采用综合和横向的方法，对多种灾害和脆弱性进行评估，并在跨越天气和水边界的短时间尺度（几分钟到几天）上进行预测，以提供满足社会需求的灾害风险信息</w:t>
      </w:r>
    </w:p>
    <w:p w14:paraId="259236D3" w14:textId="2CD70C60" w:rsidR="00E43ABD" w:rsidRDefault="00FB5439" w:rsidP="00FB5439">
      <w:pPr>
        <w:pStyle w:val="ListParagraph"/>
        <w:spacing w:before="240"/>
        <w:ind w:left="1134" w:hanging="567"/>
        <w:contextualSpacing w:val="0"/>
        <w:rPr>
          <w:rFonts w:ascii="SimSun" w:eastAsia="SimSun" w:hAnsi="SimSun" w:cstheme="minorHAnsi"/>
          <w:sz w:val="20"/>
          <w:szCs w:val="20"/>
          <w:lang w:val="en-GB"/>
        </w:rPr>
      </w:pPr>
      <w:r>
        <w:rPr>
          <w:rFonts w:ascii="Symbol" w:eastAsia="SimSun" w:hAnsi="Symbol" w:cstheme="minorHAnsi"/>
          <w:sz w:val="20"/>
          <w:szCs w:val="20"/>
          <w:lang w:val="en-GB"/>
        </w:rPr>
        <w:t></w:t>
      </w:r>
      <w:r>
        <w:rPr>
          <w:rFonts w:ascii="Symbol" w:eastAsia="SimSun" w:hAnsi="Symbol" w:cstheme="minorHAnsi"/>
          <w:sz w:val="20"/>
          <w:szCs w:val="20"/>
          <w:lang w:val="en-GB"/>
        </w:rPr>
        <w:tab/>
      </w:r>
      <w:r w:rsidR="00E43ABD">
        <w:rPr>
          <w:rFonts w:ascii="SimSun" w:eastAsia="SimSun" w:hAnsi="SimSun" w:cs="Microsoft YaHei" w:hint="eastAsia"/>
          <w:sz w:val="20"/>
          <w:szCs w:val="20"/>
          <w:lang w:val="en-GB"/>
        </w:rPr>
        <w:t>加强气象和水文研究之间的科学联系，定义和开发整体预测模式（风暴、洪水、滑坡），这是与水文气象危害有关的</w:t>
      </w:r>
      <w:r w:rsidR="00E43ABD">
        <w:rPr>
          <w:rFonts w:ascii="Verdana" w:eastAsia="SimSun" w:hAnsi="Verdana" w:cstheme="minorHAnsi"/>
          <w:sz w:val="20"/>
          <w:szCs w:val="20"/>
          <w:lang w:val="en-GB"/>
        </w:rPr>
        <w:t>EWS</w:t>
      </w:r>
      <w:r w:rsidR="00E43ABD">
        <w:rPr>
          <w:rFonts w:ascii="SimSun" w:eastAsia="SimSun" w:hAnsi="SimSun" w:cs="Microsoft YaHei" w:hint="eastAsia"/>
          <w:sz w:val="20"/>
          <w:szCs w:val="20"/>
          <w:lang w:val="en-GB"/>
        </w:rPr>
        <w:t>的主要技术组成部分</w:t>
      </w:r>
    </w:p>
    <w:p w14:paraId="754E045B" w14:textId="36EC932E" w:rsidR="00E43ABD" w:rsidRDefault="00FB5439" w:rsidP="00FB5439">
      <w:pPr>
        <w:pStyle w:val="ListParagraph"/>
        <w:spacing w:before="240"/>
        <w:ind w:left="1134" w:hanging="567"/>
        <w:contextualSpacing w:val="0"/>
        <w:rPr>
          <w:rFonts w:ascii="SimSun" w:eastAsia="SimSun" w:hAnsi="SimSun" w:cstheme="minorHAnsi"/>
          <w:sz w:val="20"/>
          <w:szCs w:val="20"/>
          <w:lang w:val="en-GB"/>
        </w:rPr>
      </w:pPr>
      <w:r>
        <w:rPr>
          <w:rFonts w:ascii="Symbol" w:eastAsia="SimSun" w:hAnsi="Symbol" w:cstheme="minorHAnsi"/>
          <w:sz w:val="20"/>
          <w:szCs w:val="20"/>
          <w:lang w:val="en-GB"/>
        </w:rPr>
        <w:t></w:t>
      </w:r>
      <w:r>
        <w:rPr>
          <w:rFonts w:ascii="Symbol" w:eastAsia="SimSun" w:hAnsi="Symbol" w:cstheme="minorHAnsi"/>
          <w:sz w:val="20"/>
          <w:szCs w:val="20"/>
          <w:lang w:val="en-GB"/>
        </w:rPr>
        <w:tab/>
      </w:r>
      <w:r w:rsidR="00E43ABD">
        <w:rPr>
          <w:rFonts w:ascii="SimSun" w:eastAsia="SimSun" w:hAnsi="SimSun" w:cs="Microsoft YaHei" w:hint="eastAsia"/>
          <w:sz w:val="20"/>
          <w:szCs w:val="20"/>
          <w:lang w:val="en-GB"/>
        </w:rPr>
        <w:t>力求从社会角度塑造</w:t>
      </w:r>
      <w:r w:rsidR="00E43ABD">
        <w:rPr>
          <w:rFonts w:ascii="Verdana" w:eastAsia="SimSun" w:hAnsi="Verdana" w:cstheme="minorHAnsi"/>
          <w:sz w:val="20"/>
          <w:szCs w:val="20"/>
          <w:lang w:val="en-GB"/>
        </w:rPr>
        <w:t>EWS</w:t>
      </w:r>
      <w:r w:rsidR="00E43ABD">
        <w:rPr>
          <w:rFonts w:ascii="SimSun" w:eastAsia="SimSun" w:hAnsi="SimSun" w:cs="Microsoft YaHei" w:hint="eastAsia"/>
          <w:sz w:val="20"/>
          <w:szCs w:val="20"/>
          <w:lang w:val="en-GB"/>
        </w:rPr>
        <w:t>，制定灾害风险沟通战略供社区使用，以减少灾害风险暴露度，提高灾害风险意识和备灾能力。</w:t>
      </w:r>
    </w:p>
    <w:p w14:paraId="4D0A10BE" w14:textId="77777777" w:rsidR="00E43ABD" w:rsidRDefault="00E43ABD" w:rsidP="00E43ABD">
      <w:pPr>
        <w:spacing w:before="240"/>
        <w:jc w:val="left"/>
        <w:rPr>
          <w:rFonts w:ascii="SimSun" w:eastAsia="SimSun" w:hAnsi="SimSun" w:cstheme="minorHAnsi"/>
          <w:color w:val="000000"/>
          <w:lang w:eastAsia="zh-CN"/>
        </w:rPr>
      </w:pPr>
      <w:r>
        <w:rPr>
          <w:rFonts w:ascii="SimSun" w:eastAsia="SimSun" w:hAnsi="SimSun" w:cs="Microsoft YaHei" w:hint="eastAsia"/>
          <w:lang w:eastAsia="zh-CN"/>
        </w:rPr>
        <w:t>水文和降水项目完全符合</w:t>
      </w:r>
      <w:r>
        <w:rPr>
          <w:rFonts w:eastAsia="SimSun" w:cstheme="minorHAnsi"/>
          <w:lang w:eastAsia="zh-CN"/>
        </w:rPr>
        <w:t>2021</w:t>
      </w:r>
      <w:r>
        <w:rPr>
          <w:rFonts w:ascii="SimSun" w:eastAsia="SimSun" w:hAnsi="SimSun" w:cs="Microsoft YaHei" w:hint="eastAsia"/>
          <w:lang w:eastAsia="zh-CN"/>
        </w:rPr>
        <w:t>年《</w:t>
      </w:r>
      <w:r>
        <w:rPr>
          <w:rFonts w:eastAsia="SimSun" w:cstheme="minorHAnsi"/>
          <w:lang w:eastAsia="zh-CN"/>
        </w:rPr>
        <w:t>WMO</w:t>
      </w:r>
      <w:r>
        <w:rPr>
          <w:rFonts w:ascii="SimSun" w:eastAsia="SimSun" w:hAnsi="SimSun" w:cs="Microsoft YaHei" w:hint="eastAsia"/>
          <w:lang w:eastAsia="zh-CN"/>
        </w:rPr>
        <w:t>水宣言》的要求，该宣言支持全球水议程和联合国可持续发展目标，承认水循环和水文学在水</w:t>
      </w:r>
      <w:r>
        <w:rPr>
          <w:rFonts w:ascii="SimSun" w:eastAsia="SimSun" w:hAnsi="SimSun" w:cstheme="minorHAnsi"/>
          <w:lang w:eastAsia="zh-CN"/>
        </w:rPr>
        <w:t>-</w:t>
      </w:r>
      <w:r>
        <w:rPr>
          <w:rFonts w:ascii="SimSun" w:eastAsia="SimSun" w:hAnsi="SimSun" w:cs="Microsoft YaHei" w:hint="eastAsia"/>
          <w:lang w:eastAsia="zh-CN"/>
        </w:rPr>
        <w:t>气候</w:t>
      </w:r>
      <w:r>
        <w:rPr>
          <w:rFonts w:ascii="SimSun" w:eastAsia="SimSun" w:hAnsi="SimSun" w:cstheme="minorHAnsi"/>
          <w:lang w:eastAsia="zh-CN"/>
        </w:rPr>
        <w:t>-</w:t>
      </w:r>
      <w:r>
        <w:rPr>
          <w:rFonts w:ascii="SimSun" w:eastAsia="SimSun" w:hAnsi="SimSun" w:cs="Microsoft YaHei" w:hint="eastAsia"/>
          <w:lang w:eastAsia="zh-CN"/>
        </w:rPr>
        <w:t>天气连续体中的核心作用。这一项目也符合《</w:t>
      </w:r>
      <w:r>
        <w:rPr>
          <w:rFonts w:eastAsia="SimSun" w:cs="Microsoft YaHei"/>
          <w:lang w:eastAsia="zh-CN"/>
        </w:rPr>
        <w:t>WMO</w:t>
      </w:r>
      <w:r>
        <w:rPr>
          <w:rFonts w:ascii="SimSun" w:eastAsia="SimSun" w:hAnsi="SimSun" w:cs="Microsoft YaHei" w:hint="eastAsia"/>
          <w:lang w:eastAsia="zh-CN"/>
        </w:rPr>
        <w:t>水文愿景与战略》及其相关的行动计划，面向业务水文学提出了八个长期目标，包括“洪水不再让任何一人猝不及防”和“科学为业务水文打下坚实基础”。最后，这一项目动员</w:t>
      </w:r>
      <w:r>
        <w:rPr>
          <w:rFonts w:eastAsia="SimSun" w:cs="Microsoft YaHei"/>
          <w:lang w:eastAsia="zh-CN"/>
        </w:rPr>
        <w:t>WWRP</w:t>
      </w:r>
      <w:r>
        <w:rPr>
          <w:rFonts w:ascii="SimSun" w:eastAsia="SimSun" w:hAnsi="SimSun" w:cs="Microsoft YaHei" w:hint="eastAsia"/>
          <w:lang w:eastAsia="zh-CN"/>
        </w:rPr>
        <w:t>社区共同努力，并在《</w:t>
      </w:r>
      <w:r>
        <w:rPr>
          <w:rFonts w:eastAsia="SimSun" w:cs="Microsoft YaHei"/>
          <w:lang w:eastAsia="zh-CN"/>
        </w:rPr>
        <w:t>WMO</w:t>
      </w:r>
      <w:r>
        <w:rPr>
          <w:rFonts w:ascii="SimSun" w:eastAsia="SimSun" w:hAnsi="SimSun" w:cs="Microsoft YaHei" w:hint="eastAsia"/>
          <w:lang w:eastAsia="zh-CN"/>
        </w:rPr>
        <w:t>水文研究战略</w:t>
      </w:r>
      <w:r>
        <w:rPr>
          <w:rFonts w:eastAsia="SimSun" w:cs="Microsoft YaHei"/>
          <w:lang w:eastAsia="zh-CN"/>
        </w:rPr>
        <w:t>2022-2030</w:t>
      </w:r>
      <w:r>
        <w:rPr>
          <w:rFonts w:ascii="SimSun" w:eastAsia="SimSun" w:hAnsi="SimSun" w:cs="Microsoft YaHei" w:hint="eastAsia"/>
          <w:lang w:eastAsia="zh-CN"/>
        </w:rPr>
        <w:t>》下建立了伙伴关系，强调了研究的优先领域，以改善水文数据、信息和服务的提供和使用。</w:t>
      </w:r>
    </w:p>
    <w:p w14:paraId="16312244" w14:textId="760EF57C" w:rsidR="00E43ABD" w:rsidRDefault="00FB5439" w:rsidP="00FB5439">
      <w:pPr>
        <w:pStyle w:val="Heading3"/>
        <w:ind w:left="1134" w:hanging="1134"/>
      </w:pPr>
      <w:r>
        <w:t>1.</w:t>
      </w:r>
      <w:r>
        <w:tab/>
      </w:r>
      <w:r w:rsidR="00E43ABD">
        <w:rPr>
          <w:rFonts w:ascii="Microsoft YaHei" w:eastAsia="Microsoft YaHei" w:hAnsi="Microsoft YaHei" w:cs="Microsoft YaHei" w:hint="eastAsia"/>
        </w:rPr>
        <w:t>有待解决的科学问题</w:t>
      </w:r>
    </w:p>
    <w:p w14:paraId="75FC4AFD" w14:textId="77777777" w:rsidR="00E43ABD" w:rsidRDefault="00E43ABD" w:rsidP="00E43ABD">
      <w:pPr>
        <w:spacing w:before="240"/>
        <w:jc w:val="left"/>
        <w:rPr>
          <w:rFonts w:ascii="SimSun" w:eastAsia="SimSun" w:hAnsi="SimSun" w:cstheme="minorHAnsi"/>
          <w:lang w:eastAsia="zh-CN"/>
        </w:rPr>
      </w:pPr>
      <w:r>
        <w:rPr>
          <w:rFonts w:ascii="SimSun" w:eastAsia="SimSun" w:hAnsi="SimSun" w:cstheme="minorHAnsi" w:hint="eastAsia"/>
          <w:lang w:eastAsia="zh-CN"/>
        </w:rPr>
        <w:t>该项目提出了一个问题，即暴露于天气、气候和水相关危害的脆弱社区如何减少灾害风险。项目重点是提高危害的可预测性（监测和模拟），改善水文气象预警，并共同制定健全的决策传播战略。项目汇集了由研究人员、业务预报员和利益相关方构成的多元化人群，以确保科学信息以最佳方式传播，并在预报具有不确定性的情况下减少对社会的影响。</w:t>
      </w:r>
    </w:p>
    <w:p w14:paraId="6AD5C644" w14:textId="77777777" w:rsidR="00E43ABD" w:rsidRDefault="00E43ABD" w:rsidP="00E43ABD">
      <w:pPr>
        <w:spacing w:before="240"/>
        <w:jc w:val="left"/>
        <w:rPr>
          <w:rFonts w:ascii="SimSun" w:eastAsia="SimSun" w:hAnsi="SimSun" w:cstheme="minorHAnsi"/>
          <w:lang w:eastAsia="zh-CN"/>
        </w:rPr>
      </w:pPr>
      <w:r>
        <w:rPr>
          <w:rFonts w:ascii="SimSun" w:eastAsia="SimSun" w:hAnsi="SimSun" w:cstheme="minorHAnsi" w:hint="eastAsia"/>
          <w:lang w:eastAsia="zh-CN"/>
        </w:rPr>
        <w:t>该项目围绕三个主要的主题展开：</w:t>
      </w:r>
    </w:p>
    <w:p w14:paraId="2624105F" w14:textId="77777777" w:rsidR="00E43ABD" w:rsidRDefault="00E43ABD" w:rsidP="00E43ABD">
      <w:pPr>
        <w:spacing w:before="240"/>
        <w:jc w:val="left"/>
        <w:rPr>
          <w:rFonts w:ascii="SimSun" w:eastAsia="SimSun" w:hAnsi="SimSun" w:cstheme="minorHAnsi"/>
          <w:lang w:eastAsia="zh-CN"/>
        </w:rPr>
      </w:pPr>
      <w:r>
        <w:rPr>
          <w:rFonts w:ascii="SimSun" w:eastAsia="SimSun" w:hAnsi="SimSun" w:cs="Microsoft YaHei" w:hint="eastAsia"/>
          <w:lang w:eastAsia="zh-CN"/>
        </w:rPr>
        <w:lastRenderedPageBreak/>
        <w:t>耦合地球系统模拟（</w:t>
      </w:r>
      <w:r>
        <w:rPr>
          <w:rFonts w:eastAsia="SimSun" w:cstheme="minorHAnsi"/>
          <w:lang w:eastAsia="zh-CN"/>
        </w:rPr>
        <w:t>ESM</w:t>
      </w:r>
      <w:r>
        <w:rPr>
          <w:rFonts w:ascii="SimSun" w:eastAsia="SimSun" w:hAnsi="SimSun" w:cs="Microsoft YaHei" w:hint="eastAsia"/>
          <w:lang w:eastAsia="zh-CN"/>
        </w:rPr>
        <w:t>）：物理、集合预测、资料同化、验证。耦合</w:t>
      </w:r>
      <w:r>
        <w:rPr>
          <w:rFonts w:eastAsia="SimSun" w:cs="Microsoft YaHei"/>
          <w:lang w:eastAsia="zh-CN"/>
        </w:rPr>
        <w:t>ESM</w:t>
      </w:r>
      <w:r>
        <w:rPr>
          <w:rFonts w:ascii="SimSun" w:eastAsia="SimSun" w:hAnsi="SimSun" w:cs="Microsoft YaHei" w:hint="eastAsia"/>
          <w:lang w:eastAsia="zh-CN"/>
        </w:rPr>
        <w:t>的发展需要整合大气、陆地和水文过程的数据和知识。在利用水文学的最新进展来改善</w:t>
      </w:r>
      <w:r>
        <w:rPr>
          <w:rFonts w:eastAsia="SimSun" w:cs="Microsoft YaHei"/>
          <w:lang w:eastAsia="zh-CN"/>
        </w:rPr>
        <w:t>ESM</w:t>
      </w:r>
      <w:r>
        <w:rPr>
          <w:rFonts w:ascii="SimSun" w:eastAsia="SimSun" w:hAnsi="SimSun" w:cs="Microsoft YaHei" w:hint="eastAsia"/>
          <w:lang w:eastAsia="zh-CN"/>
        </w:rPr>
        <w:t>和</w:t>
      </w:r>
      <w:r>
        <w:rPr>
          <w:rFonts w:eastAsia="SimSun" w:cs="Microsoft YaHei"/>
          <w:lang w:eastAsia="zh-CN"/>
        </w:rPr>
        <w:t>NWP</w:t>
      </w:r>
      <w:r>
        <w:rPr>
          <w:rFonts w:ascii="SimSun" w:eastAsia="SimSun" w:hAnsi="SimSun" w:cs="Microsoft YaHei" w:hint="eastAsia"/>
          <w:lang w:eastAsia="zh-CN"/>
        </w:rPr>
        <w:t>模式中的水文过程表示方面，仍然存在挑战。该项目将推动地表和大气从全球到地方各级相互作用研究的发展，重点是加强水文气象危害的模拟。该项目利用人工智能和多源水文气象数据，来解决测试和比对模式预测结果与观测结果中的挑战。该项目将探索实施有效的数据同化方案、统计后处理和可随时用于实时业务预报的水文气象集合预报系统（降水、流量）的途径。</w:t>
      </w:r>
    </w:p>
    <w:p w14:paraId="5094D51E" w14:textId="77777777" w:rsidR="00E43ABD" w:rsidRDefault="00E43ABD" w:rsidP="00E43ABD">
      <w:pPr>
        <w:spacing w:before="240"/>
        <w:jc w:val="left"/>
        <w:rPr>
          <w:rFonts w:ascii="SimSun" w:eastAsia="SimSun" w:hAnsi="SimSun" w:cstheme="minorHAnsi"/>
          <w:lang w:val="en-US" w:eastAsia="zh-CN"/>
        </w:rPr>
      </w:pPr>
      <w:r>
        <w:rPr>
          <w:rFonts w:ascii="SimSun" w:eastAsia="SimSun" w:hAnsi="SimSun" w:cs="Microsoft YaHei" w:hint="eastAsia"/>
          <w:lang w:eastAsia="zh-CN"/>
        </w:rPr>
        <w:t>社会水文气象学：天气、水和人以及公民科学之间的动态互动和反馈。该项目将促进对天气、水文和社会过程之间相互作用的研究，并解决不断变化的景观和人类活动对水循环的跨尺度影响日益增加的问题。该项目将从全球到地方的不同分辨率推进人类</w:t>
      </w:r>
      <w:r>
        <w:rPr>
          <w:rFonts w:ascii="SimSun" w:eastAsia="SimSun" w:hAnsi="SimSun" w:cs="Microsoft YaHei"/>
          <w:lang w:eastAsia="zh-CN"/>
        </w:rPr>
        <w:t>-</w:t>
      </w:r>
      <w:r>
        <w:rPr>
          <w:rFonts w:ascii="SimSun" w:eastAsia="SimSun" w:hAnsi="SimSun" w:cs="Microsoft YaHei" w:hint="eastAsia"/>
          <w:lang w:eastAsia="zh-CN"/>
        </w:rPr>
        <w:t>天气</w:t>
      </w:r>
      <w:r>
        <w:rPr>
          <w:rFonts w:ascii="SimSun" w:eastAsia="SimSun" w:hAnsi="SimSun" w:cs="Microsoft YaHei"/>
          <w:lang w:eastAsia="zh-CN"/>
        </w:rPr>
        <w:t>-</w:t>
      </w:r>
      <w:r>
        <w:rPr>
          <w:rFonts w:ascii="SimSun" w:eastAsia="SimSun" w:hAnsi="SimSun" w:cs="Microsoft YaHei" w:hint="eastAsia"/>
          <w:lang w:eastAsia="zh-CN"/>
        </w:rPr>
        <w:t>水模拟系统的研究。项目将探索公民科学项目的潜力，以加强水文气象危害和灾害风险的模拟、风险感知和传播。</w:t>
      </w:r>
    </w:p>
    <w:p w14:paraId="78C0BA1C" w14:textId="77777777" w:rsidR="00E43ABD" w:rsidRDefault="00E43ABD" w:rsidP="00E43ABD">
      <w:pPr>
        <w:spacing w:before="240"/>
        <w:jc w:val="left"/>
        <w:rPr>
          <w:rFonts w:ascii="SimSun" w:eastAsia="SimSun" w:hAnsi="SimSun" w:cstheme="minorHAnsi"/>
          <w:lang w:eastAsia="zh-CN"/>
        </w:rPr>
      </w:pPr>
      <w:r>
        <w:rPr>
          <w:rFonts w:ascii="SimSun" w:eastAsia="SimSun" w:hAnsi="SimSun" w:cs="Microsoft YaHei" w:hint="eastAsia"/>
          <w:lang w:eastAsia="zh-CN"/>
        </w:rPr>
        <w:t>在多灾种背景下整合降水和水文：危害动态、风险感知、早期预警系统和知情决策。该项目将调查与高影响天气相关的水文气象危害及其影响水循环的相互依存关系（例如，复合和级联事件）。项目将探索如何利用暴露度和脆弱性信息进行多灾种基于影响的预报。该项目将共同设计和实施强有力的影响指标，将其纳入</w:t>
      </w:r>
      <w:r>
        <w:rPr>
          <w:rFonts w:eastAsia="SimSun" w:cs="Microsoft YaHei"/>
          <w:lang w:eastAsia="zh-CN"/>
        </w:rPr>
        <w:t>EWS</w:t>
      </w:r>
      <w:r>
        <w:rPr>
          <w:rFonts w:ascii="SimSun" w:eastAsia="SimSun" w:hAnsi="SimSun" w:cs="Microsoft YaHei" w:hint="eastAsia"/>
          <w:lang w:eastAsia="zh-CN"/>
        </w:rPr>
        <w:t>，并提高其在推动决策方面的可用性。</w:t>
      </w:r>
    </w:p>
    <w:p w14:paraId="14B0B8B0" w14:textId="77777777" w:rsidR="00E43ABD" w:rsidRDefault="00E43ABD" w:rsidP="00E43ABD">
      <w:pPr>
        <w:spacing w:before="240"/>
        <w:jc w:val="left"/>
        <w:rPr>
          <w:rFonts w:ascii="SimSun" w:eastAsia="SimSun" w:hAnsi="SimSun" w:cstheme="minorHAnsi"/>
          <w:lang w:eastAsia="zh-CN"/>
        </w:rPr>
      </w:pPr>
      <w:r>
        <w:rPr>
          <w:rFonts w:ascii="SimSun" w:eastAsia="SimSun" w:hAnsi="SimSun" w:cs="Microsoft YaHei" w:hint="eastAsia"/>
          <w:lang w:eastAsia="zh-CN"/>
        </w:rPr>
        <w:t>具体关键问题：</w:t>
      </w:r>
    </w:p>
    <w:p w14:paraId="5AA9FCCC" w14:textId="60ECC358" w:rsidR="00E43ABD" w:rsidRDefault="00FB5439" w:rsidP="00FB5439">
      <w:pPr>
        <w:pStyle w:val="ListParagraph"/>
        <w:spacing w:before="240"/>
        <w:ind w:left="1134" w:hanging="567"/>
        <w:contextualSpacing w:val="0"/>
        <w:textAlignment w:val="baseline"/>
        <w:rPr>
          <w:rFonts w:ascii="SimSun" w:eastAsia="SimSun" w:hAnsi="SimSun" w:cstheme="minorHAnsi"/>
          <w:color w:val="000000"/>
          <w:sz w:val="20"/>
          <w:szCs w:val="20"/>
          <w:lang w:val="en-GB"/>
        </w:rPr>
      </w:pPr>
      <w:r>
        <w:rPr>
          <w:rFonts w:ascii="Symbol" w:eastAsia="SimSun" w:hAnsi="Symbol" w:cstheme="minorHAnsi"/>
          <w:color w:val="000000"/>
          <w:sz w:val="20"/>
          <w:szCs w:val="20"/>
          <w:lang w:val="en-GB"/>
        </w:rPr>
        <w:t></w:t>
      </w:r>
      <w:r>
        <w:rPr>
          <w:rFonts w:ascii="Symbol" w:eastAsia="SimSun" w:hAnsi="Symbol" w:cstheme="minorHAnsi"/>
          <w:color w:val="000000"/>
          <w:sz w:val="20"/>
          <w:szCs w:val="20"/>
          <w:lang w:val="en-GB"/>
        </w:rPr>
        <w:tab/>
      </w:r>
      <w:r w:rsidR="00E43ABD">
        <w:rPr>
          <w:rFonts w:ascii="SimSun" w:eastAsia="SimSun" w:hAnsi="SimSun" w:cs="Microsoft YaHei" w:hint="eastAsia"/>
          <w:color w:val="000000"/>
          <w:sz w:val="20"/>
          <w:szCs w:val="20"/>
          <w:lang w:val="en-GB"/>
        </w:rPr>
        <w:t>我们如何利用改进的遥感观测来估计降水量，以及利用改进的地球观测来了解水文和土壤湿度状况，同时继续支持地面降水和径流网络？</w:t>
      </w:r>
    </w:p>
    <w:p w14:paraId="4653F52D" w14:textId="78293BEC" w:rsidR="00E43ABD" w:rsidRDefault="00FB5439" w:rsidP="00FB5439">
      <w:pPr>
        <w:pStyle w:val="ListParagraph"/>
        <w:spacing w:before="240"/>
        <w:ind w:left="1134" w:hanging="567"/>
        <w:contextualSpacing w:val="0"/>
        <w:textAlignment w:val="baseline"/>
        <w:rPr>
          <w:rFonts w:ascii="SimSun" w:eastAsia="SimSun" w:hAnsi="SimSun" w:cstheme="minorHAnsi"/>
          <w:color w:val="000000"/>
          <w:sz w:val="20"/>
          <w:szCs w:val="20"/>
          <w:lang w:val="en-GB"/>
        </w:rPr>
      </w:pPr>
      <w:r>
        <w:rPr>
          <w:rFonts w:ascii="Symbol" w:eastAsia="SimSun" w:hAnsi="Symbol" w:cstheme="minorHAnsi"/>
          <w:color w:val="000000"/>
          <w:sz w:val="20"/>
          <w:szCs w:val="20"/>
          <w:lang w:val="en-GB"/>
        </w:rPr>
        <w:t></w:t>
      </w:r>
      <w:r>
        <w:rPr>
          <w:rFonts w:ascii="Symbol" w:eastAsia="SimSun" w:hAnsi="Symbol" w:cstheme="minorHAnsi"/>
          <w:color w:val="000000"/>
          <w:sz w:val="20"/>
          <w:szCs w:val="20"/>
          <w:lang w:val="en-GB"/>
        </w:rPr>
        <w:tab/>
      </w:r>
      <w:r w:rsidR="00E43ABD">
        <w:rPr>
          <w:rFonts w:ascii="SimSun" w:eastAsia="SimSun" w:hAnsi="SimSun" w:cs="Microsoft YaHei" w:hint="eastAsia"/>
          <w:color w:val="000000"/>
          <w:sz w:val="20"/>
          <w:szCs w:val="20"/>
          <w:lang w:val="en-GB"/>
        </w:rPr>
        <w:t>临近预报和短期耦合预测系统应如何发展，才能实现降水和水文状态的准确初始化，并通过耦合系统真实地表示不确定性的演变？</w:t>
      </w:r>
    </w:p>
    <w:p w14:paraId="1DF19BBD" w14:textId="580FFB51" w:rsidR="00E43ABD" w:rsidRDefault="00FB5439" w:rsidP="00FB5439">
      <w:pPr>
        <w:pStyle w:val="ListParagraph"/>
        <w:spacing w:before="240"/>
        <w:ind w:left="1134" w:hanging="567"/>
        <w:contextualSpacing w:val="0"/>
        <w:textAlignment w:val="baseline"/>
        <w:rPr>
          <w:rFonts w:ascii="SimSun" w:eastAsia="SimSun" w:hAnsi="SimSun" w:cstheme="minorHAnsi"/>
          <w:color w:val="000000"/>
          <w:sz w:val="20"/>
          <w:szCs w:val="20"/>
          <w:lang w:val="en-GB"/>
        </w:rPr>
      </w:pPr>
      <w:r>
        <w:rPr>
          <w:rFonts w:ascii="Symbol" w:eastAsia="SimSun" w:hAnsi="Symbol" w:cstheme="minorHAnsi"/>
          <w:color w:val="000000"/>
          <w:sz w:val="20"/>
          <w:szCs w:val="20"/>
          <w:lang w:val="en-GB"/>
        </w:rPr>
        <w:t></w:t>
      </w:r>
      <w:r>
        <w:rPr>
          <w:rFonts w:ascii="Symbol" w:eastAsia="SimSun" w:hAnsi="Symbol" w:cstheme="minorHAnsi"/>
          <w:color w:val="000000"/>
          <w:sz w:val="20"/>
          <w:szCs w:val="20"/>
          <w:lang w:val="en-GB"/>
        </w:rPr>
        <w:tab/>
      </w:r>
      <w:r w:rsidR="00E43ABD">
        <w:rPr>
          <w:rFonts w:ascii="SimSun" w:eastAsia="SimSun" w:hAnsi="SimSun" w:cs="Microsoft YaHei" w:hint="eastAsia"/>
          <w:color w:val="000000"/>
          <w:sz w:val="20"/>
          <w:szCs w:val="20"/>
          <w:lang w:val="en-GB"/>
        </w:rPr>
        <w:t>我们如何根据当前的社会需求以及《</w:t>
      </w:r>
      <w:r w:rsidR="00E43ABD">
        <w:rPr>
          <w:rFonts w:ascii="Verdana" w:eastAsia="SimSun" w:hAnsi="Verdana" w:cstheme="minorHAnsi"/>
          <w:color w:val="000000"/>
          <w:sz w:val="20"/>
          <w:szCs w:val="20"/>
          <w:lang w:val="en-GB"/>
        </w:rPr>
        <w:t>WMO</w:t>
      </w:r>
      <w:r w:rsidR="00E43ABD">
        <w:rPr>
          <w:rFonts w:ascii="SimSun" w:eastAsia="SimSun" w:hAnsi="SimSun" w:cs="Microsoft YaHei" w:hint="eastAsia"/>
          <w:color w:val="000000"/>
          <w:sz w:val="20"/>
          <w:szCs w:val="20"/>
          <w:lang w:val="en-GB"/>
        </w:rPr>
        <w:t>水文愿景和战略》的目标，以最佳方式明确问题并制定有关综合降水</w:t>
      </w:r>
      <w:r w:rsidR="00E43ABD">
        <w:rPr>
          <w:rFonts w:ascii="SimSun" w:eastAsia="SimSun" w:hAnsi="SimSun" w:cstheme="minorHAnsi"/>
          <w:color w:val="000000"/>
          <w:sz w:val="20"/>
          <w:szCs w:val="20"/>
          <w:lang w:val="en-GB"/>
        </w:rPr>
        <w:t>-</w:t>
      </w:r>
      <w:r w:rsidR="00E43ABD">
        <w:rPr>
          <w:rFonts w:ascii="SimSun" w:eastAsia="SimSun" w:hAnsi="SimSun" w:cs="Microsoft YaHei" w:hint="eastAsia"/>
          <w:color w:val="000000"/>
          <w:sz w:val="20"/>
          <w:szCs w:val="20"/>
          <w:lang w:val="en-GB"/>
        </w:rPr>
        <w:t>水文研究预测的潜在解决方案？</w:t>
      </w:r>
    </w:p>
    <w:p w14:paraId="58F053B6" w14:textId="4038A49D" w:rsidR="00E43ABD" w:rsidRDefault="00FB5439" w:rsidP="00FB5439">
      <w:pPr>
        <w:pStyle w:val="ListParagraph"/>
        <w:spacing w:before="240"/>
        <w:ind w:left="1134" w:hanging="567"/>
        <w:contextualSpacing w:val="0"/>
        <w:textAlignment w:val="baseline"/>
        <w:rPr>
          <w:rFonts w:ascii="SimSun" w:eastAsia="SimSun" w:hAnsi="SimSun" w:cstheme="minorHAnsi"/>
          <w:color w:val="000000"/>
          <w:sz w:val="20"/>
          <w:szCs w:val="20"/>
          <w:lang w:val="en-GB"/>
        </w:rPr>
      </w:pPr>
      <w:r>
        <w:rPr>
          <w:rFonts w:ascii="Symbol" w:eastAsia="SimSun" w:hAnsi="Symbol" w:cstheme="minorHAnsi"/>
          <w:color w:val="000000"/>
          <w:sz w:val="20"/>
          <w:szCs w:val="20"/>
          <w:lang w:val="en-GB"/>
        </w:rPr>
        <w:t></w:t>
      </w:r>
      <w:r>
        <w:rPr>
          <w:rFonts w:ascii="Symbol" w:eastAsia="SimSun" w:hAnsi="Symbol" w:cstheme="minorHAnsi"/>
          <w:color w:val="000000"/>
          <w:sz w:val="20"/>
          <w:szCs w:val="20"/>
          <w:lang w:val="en-GB"/>
        </w:rPr>
        <w:tab/>
      </w:r>
      <w:r w:rsidR="00E43ABD">
        <w:rPr>
          <w:rFonts w:ascii="SimSun" w:eastAsia="SimSun" w:hAnsi="SimSun" w:cs="Microsoft YaHei" w:hint="eastAsia"/>
          <w:color w:val="000000"/>
          <w:sz w:val="20"/>
          <w:szCs w:val="20"/>
          <w:lang w:val="en-GB"/>
        </w:rPr>
        <w:t>有效沟通不确定性面临的主要障碍是什么？</w:t>
      </w:r>
    </w:p>
    <w:p w14:paraId="16C853D9" w14:textId="70C49297" w:rsidR="00E43ABD" w:rsidRDefault="00FB5439" w:rsidP="00FB5439">
      <w:pPr>
        <w:pStyle w:val="ListParagraph"/>
        <w:spacing w:before="240"/>
        <w:ind w:left="1134" w:hanging="567"/>
        <w:contextualSpacing w:val="0"/>
        <w:textAlignment w:val="baseline"/>
        <w:rPr>
          <w:rFonts w:ascii="SimSun" w:eastAsia="SimSun" w:hAnsi="SimSun" w:cstheme="minorHAnsi"/>
          <w:color w:val="000000"/>
          <w:sz w:val="20"/>
          <w:szCs w:val="20"/>
          <w:lang w:val="en-GB"/>
        </w:rPr>
      </w:pPr>
      <w:r>
        <w:rPr>
          <w:rFonts w:ascii="Symbol" w:eastAsia="SimSun" w:hAnsi="Symbol" w:cstheme="minorHAnsi"/>
          <w:color w:val="000000"/>
          <w:sz w:val="20"/>
          <w:szCs w:val="20"/>
          <w:lang w:val="en-GB"/>
        </w:rPr>
        <w:t></w:t>
      </w:r>
      <w:r>
        <w:rPr>
          <w:rFonts w:ascii="Symbol" w:eastAsia="SimSun" w:hAnsi="Symbol" w:cstheme="minorHAnsi"/>
          <w:color w:val="000000"/>
          <w:sz w:val="20"/>
          <w:szCs w:val="20"/>
          <w:lang w:val="en-GB"/>
        </w:rPr>
        <w:tab/>
      </w:r>
      <w:r w:rsidR="00E43ABD">
        <w:rPr>
          <w:rFonts w:ascii="SimSun" w:eastAsia="SimSun" w:hAnsi="SimSun" w:cs="Microsoft YaHei" w:hint="eastAsia"/>
          <w:color w:val="000000"/>
          <w:sz w:val="20"/>
          <w:szCs w:val="20"/>
          <w:lang w:val="en-GB"/>
        </w:rPr>
        <w:t>传播水文气象危害潜在影响的最有效方法是什么？</w:t>
      </w:r>
    </w:p>
    <w:p w14:paraId="1E45606F" w14:textId="40B8132E" w:rsidR="00E43ABD" w:rsidRDefault="00FB5439" w:rsidP="00FB5439">
      <w:pPr>
        <w:pStyle w:val="ListParagraph"/>
        <w:spacing w:before="240"/>
        <w:ind w:left="1134" w:hanging="567"/>
        <w:contextualSpacing w:val="0"/>
        <w:textAlignment w:val="baseline"/>
        <w:rPr>
          <w:rFonts w:ascii="SimSun" w:eastAsia="SimSun" w:hAnsi="SimSun" w:cstheme="minorHAnsi"/>
          <w:color w:val="000000"/>
          <w:sz w:val="20"/>
          <w:szCs w:val="20"/>
          <w:lang w:val="en-GB"/>
        </w:rPr>
      </w:pPr>
      <w:r>
        <w:rPr>
          <w:rFonts w:ascii="Symbol" w:eastAsia="SimSun" w:hAnsi="Symbol" w:cstheme="minorHAnsi"/>
          <w:color w:val="000000"/>
          <w:sz w:val="20"/>
          <w:szCs w:val="20"/>
          <w:lang w:val="en-GB"/>
        </w:rPr>
        <w:t></w:t>
      </w:r>
      <w:r>
        <w:rPr>
          <w:rFonts w:ascii="Symbol" w:eastAsia="SimSun" w:hAnsi="Symbol" w:cstheme="minorHAnsi"/>
          <w:color w:val="000000"/>
          <w:sz w:val="20"/>
          <w:szCs w:val="20"/>
          <w:lang w:val="en-GB"/>
        </w:rPr>
        <w:tab/>
      </w:r>
      <w:r w:rsidR="00E43ABD">
        <w:rPr>
          <w:rFonts w:ascii="SimSun" w:eastAsia="SimSun" w:hAnsi="SimSun" w:cs="Microsoft YaHei" w:hint="eastAsia"/>
          <w:color w:val="000000"/>
          <w:sz w:val="20"/>
          <w:szCs w:val="20"/>
          <w:lang w:val="en-GB"/>
        </w:rPr>
        <w:t>暴露不同类型的洪水事件（骤洪、河流洪水、沿海洪水、城市洪水）的利益相关方应如何从改进的多灾种预警中受益，以便更好地为早期预警和决策做好准备？</w:t>
      </w:r>
    </w:p>
    <w:p w14:paraId="6691496E" w14:textId="303D74D6" w:rsidR="00E43ABD" w:rsidRDefault="00FB5439" w:rsidP="00FB5439">
      <w:pPr>
        <w:pStyle w:val="Heading3"/>
        <w:ind w:left="1134" w:hanging="1134"/>
      </w:pPr>
      <w:r>
        <w:t>2.</w:t>
      </w:r>
      <w:r>
        <w:tab/>
      </w:r>
      <w:r w:rsidR="00E43ABD">
        <w:rPr>
          <w:rFonts w:ascii="Microsoft YaHei" w:eastAsia="Microsoft YaHei" w:hAnsi="Microsoft YaHei" w:cs="Microsoft YaHei" w:hint="eastAsia"/>
        </w:rPr>
        <w:t>预期成果</w:t>
      </w:r>
    </w:p>
    <w:p w14:paraId="6EBAE942" w14:textId="77777777" w:rsidR="00E43ABD" w:rsidRDefault="00E43ABD" w:rsidP="00E43ABD">
      <w:pPr>
        <w:spacing w:before="240"/>
        <w:jc w:val="left"/>
        <w:rPr>
          <w:rFonts w:ascii="SimSun" w:eastAsia="SimSun" w:hAnsi="SimSun" w:cstheme="minorHAnsi"/>
          <w:lang w:eastAsia="zh-CN"/>
        </w:rPr>
      </w:pPr>
      <w:r>
        <w:rPr>
          <w:rFonts w:ascii="SimSun" w:eastAsia="SimSun" w:hAnsi="SimSun" w:cs="Microsoft YaHei" w:hint="eastAsia"/>
          <w:lang w:eastAsia="zh-CN"/>
        </w:rPr>
        <w:t>水文和降水项目将加强</w:t>
      </w:r>
      <w:r>
        <w:rPr>
          <w:rFonts w:eastAsia="SimSun" w:cstheme="minorHAnsi"/>
          <w:lang w:eastAsia="zh-CN"/>
        </w:rPr>
        <w:t>WWRP</w:t>
      </w:r>
      <w:r>
        <w:rPr>
          <w:rFonts w:ascii="SimSun" w:eastAsia="SimSun" w:hAnsi="SimSun" w:cs="Microsoft YaHei" w:hint="eastAsia"/>
          <w:lang w:eastAsia="zh-CN"/>
        </w:rPr>
        <w:t>内的跨学科研究，并强化其跨学科性质。这一项目下的研究活动将多方共同开展，包括为</w:t>
      </w:r>
      <w:r>
        <w:rPr>
          <w:rFonts w:eastAsia="SimSun" w:cs="Verdana"/>
          <w:lang w:eastAsia="zh-CN"/>
        </w:rPr>
        <w:t>NMHS</w:t>
      </w:r>
      <w:r>
        <w:rPr>
          <w:rFonts w:ascii="SimSun" w:eastAsia="SimSun" w:hAnsi="SimSun" w:cs="Microsoft YaHei" w:hint="eastAsia"/>
          <w:lang w:eastAsia="zh-CN"/>
        </w:rPr>
        <w:t>和灾害风险评估和管理相关组织服务的天气、水文和社会科学界，以及与</w:t>
      </w:r>
      <w:r>
        <w:rPr>
          <w:rFonts w:eastAsia="SimSun" w:cs="Verdana"/>
          <w:lang w:eastAsia="zh-CN"/>
        </w:rPr>
        <w:t>NMHS</w:t>
      </w:r>
      <w:r>
        <w:rPr>
          <w:rFonts w:ascii="SimSun" w:eastAsia="SimSun" w:hAnsi="SimSun" w:cs="Microsoft YaHei" w:hint="eastAsia"/>
          <w:lang w:eastAsia="zh-CN"/>
        </w:rPr>
        <w:t>和灾害风险评估和管理相关组织合作的天气、水文和社会科学界。</w:t>
      </w:r>
    </w:p>
    <w:p w14:paraId="13938330" w14:textId="2C2F10EE" w:rsidR="00E43ABD" w:rsidRDefault="00E43ABD" w:rsidP="00E43ABD">
      <w:pPr>
        <w:spacing w:before="240"/>
        <w:jc w:val="left"/>
        <w:rPr>
          <w:rFonts w:ascii="SimSun" w:eastAsia="SimSun" w:hAnsi="SimSun" w:cstheme="minorHAnsi"/>
          <w:lang w:eastAsia="zh-CN"/>
        </w:rPr>
      </w:pPr>
      <w:r>
        <w:rPr>
          <w:rFonts w:ascii="SimSun" w:eastAsia="SimSun" w:hAnsi="SimSun" w:cs="Microsoft YaHei" w:hint="eastAsia"/>
          <w:lang w:eastAsia="zh-CN"/>
        </w:rPr>
        <w:t>项目将从地球系统的角度推进水文气象预测系统的发展，更好地耦合水文和气象模式（整合径流和河流流向），并对改进之处进行坚实的评估。从业务和服务的角度来看，项目将推动水文气象方面的集合预测系统的发展，包括耦合和非耦合系统，改进现有系统在不同决策背景下解释多灾种</w:t>
      </w:r>
      <w:r w:rsidR="00305AE4">
        <w:rPr>
          <w:rFonts w:ascii="SimSun" w:eastAsia="SimSun" w:hAnsi="SimSun" w:cs="Microsoft YaHei" w:hint="eastAsia"/>
          <w:lang w:eastAsia="zh-CN"/>
        </w:rPr>
        <w:t>的</w:t>
      </w:r>
      <w:r>
        <w:rPr>
          <w:rFonts w:ascii="SimSun" w:eastAsia="SimSun" w:hAnsi="SimSun" w:cs="Microsoft YaHei" w:hint="eastAsia"/>
          <w:lang w:eastAsia="zh-CN"/>
        </w:rPr>
        <w:t>相互依存性和沟通预报不确定性的方式。该项目的重点是减少灾害风险，将加强水文气象预报与实际用途和需要之间的密切联系。</w:t>
      </w:r>
    </w:p>
    <w:p w14:paraId="1D1C85CE" w14:textId="77777777" w:rsidR="00E43ABD" w:rsidRDefault="00E43ABD" w:rsidP="00E43ABD">
      <w:pPr>
        <w:spacing w:before="240"/>
        <w:jc w:val="left"/>
        <w:rPr>
          <w:rFonts w:eastAsia="Times New Roman" w:cstheme="minorHAnsi"/>
          <w:lang w:eastAsia="zh-CN"/>
        </w:rPr>
      </w:pPr>
      <w:r>
        <w:rPr>
          <w:rFonts w:ascii="SimSun" w:eastAsia="SimSun" w:hAnsi="SimSun" w:cs="Microsoft YaHei" w:hint="eastAsia"/>
          <w:lang w:eastAsia="zh-CN"/>
        </w:rPr>
        <w:t>通过加强基于影响的预报和社会脆弱性的整合、提高模拟能力和填补知识差距，该项目将推动洪水预报研究转化为业务和早期预警相关服务的发展，直接推动全民</w:t>
      </w:r>
      <w:r>
        <w:rPr>
          <w:rFonts w:eastAsia="SimSun" w:cstheme="minorHAnsi"/>
          <w:lang w:eastAsia="zh-CN"/>
        </w:rPr>
        <w:t>EWS</w:t>
      </w:r>
      <w:r>
        <w:rPr>
          <w:rFonts w:ascii="SimSun" w:eastAsia="SimSun" w:hAnsi="SimSun" w:cs="Microsoft YaHei" w:hint="eastAsia"/>
          <w:lang w:eastAsia="zh-CN"/>
        </w:rPr>
        <w:t>，并促进</w:t>
      </w:r>
      <w:r>
        <w:rPr>
          <w:rFonts w:eastAsia="SimSun" w:cstheme="minorHAnsi"/>
          <w:lang w:eastAsia="zh-CN"/>
        </w:rPr>
        <w:t>WMO</w:t>
      </w:r>
      <w:r>
        <w:rPr>
          <w:rFonts w:ascii="SimSun" w:eastAsia="SimSun" w:hAnsi="SimSun" w:cs="Microsoft YaHei" w:hint="eastAsia"/>
          <w:lang w:eastAsia="zh-CN"/>
        </w:rPr>
        <w:t>水文研究战略的发展。对于</w:t>
      </w:r>
      <w:r>
        <w:rPr>
          <w:rFonts w:eastAsia="SimSun" w:cs="Microsoft YaHei"/>
          <w:lang w:eastAsia="zh-CN"/>
        </w:rPr>
        <w:t>WMO</w:t>
      </w:r>
      <w:r>
        <w:rPr>
          <w:rFonts w:ascii="SimSun" w:eastAsia="SimSun" w:hAnsi="SimSun" w:cs="Microsoft YaHei" w:hint="eastAsia"/>
          <w:lang w:eastAsia="zh-CN"/>
        </w:rPr>
        <w:t>会员来说，</w:t>
      </w:r>
      <w:r>
        <w:rPr>
          <w:rFonts w:eastAsia="SimSun" w:cs="Microsoft YaHei"/>
          <w:lang w:eastAsia="zh-CN"/>
        </w:rPr>
        <w:t>EWS</w:t>
      </w:r>
      <w:r>
        <w:rPr>
          <w:rFonts w:ascii="SimSun" w:eastAsia="SimSun" w:hAnsi="SimSun" w:cs="Microsoft YaHei" w:hint="eastAsia"/>
          <w:lang w:eastAsia="zh-CN"/>
        </w:rPr>
        <w:t>将得到改进，区域、国家和次国家层面的服务也将受益于天气（降水、蒸发）和水文（土壤水分、径流）知识和过程的整合。</w:t>
      </w:r>
    </w:p>
    <w:p w14:paraId="6A46009B" w14:textId="6ED659BC" w:rsidR="00E43ABD" w:rsidRDefault="00FB5439" w:rsidP="00FB5439">
      <w:pPr>
        <w:pStyle w:val="Heading3"/>
        <w:ind w:left="1134" w:hanging="1134"/>
      </w:pPr>
      <w:r>
        <w:lastRenderedPageBreak/>
        <w:t>3.</w:t>
      </w:r>
      <w:r>
        <w:tab/>
      </w:r>
      <w:r w:rsidR="00E43ABD">
        <w:rPr>
          <w:rFonts w:ascii="Microsoft YaHei" w:eastAsia="Microsoft YaHei" w:hAnsi="Microsoft YaHei" w:cs="Microsoft YaHei" w:hint="eastAsia"/>
        </w:rPr>
        <w:t>预期和</w:t>
      </w:r>
      <w:r w:rsidR="00E43ABD">
        <w:t>/</w:t>
      </w:r>
      <w:r w:rsidR="00E43ABD">
        <w:rPr>
          <w:rFonts w:ascii="Microsoft YaHei" w:eastAsia="Microsoft YaHei" w:hAnsi="Microsoft YaHei" w:cs="Microsoft YaHei" w:hint="eastAsia"/>
        </w:rPr>
        <w:t>或需要的伙伴关系</w:t>
      </w:r>
    </w:p>
    <w:p w14:paraId="1A92332C" w14:textId="77777777" w:rsidR="00E43ABD" w:rsidRDefault="00E43ABD" w:rsidP="00E43ABD">
      <w:pPr>
        <w:spacing w:before="240"/>
        <w:jc w:val="left"/>
        <w:rPr>
          <w:rFonts w:ascii="SimSun" w:eastAsia="SimSun" w:hAnsi="SimSun" w:cstheme="minorHAnsi"/>
          <w:lang w:eastAsia="zh-CN"/>
        </w:rPr>
      </w:pPr>
      <w:r>
        <w:rPr>
          <w:rFonts w:ascii="SimSun" w:eastAsia="SimSun" w:hAnsi="SimSun" w:cs="Microsoft YaHei" w:hint="eastAsia"/>
          <w:lang w:eastAsia="zh-CN"/>
        </w:rPr>
        <w:t>鉴于在该项目中综合研究（天气</w:t>
      </w:r>
      <w:r>
        <w:rPr>
          <w:rFonts w:ascii="SimSun" w:eastAsia="SimSun" w:hAnsi="SimSun" w:cstheme="minorHAnsi"/>
          <w:lang w:eastAsia="zh-CN"/>
        </w:rPr>
        <w:t>-</w:t>
      </w:r>
      <w:r>
        <w:rPr>
          <w:rFonts w:ascii="SimSun" w:eastAsia="SimSun" w:hAnsi="SimSun" w:cs="Microsoft YaHei" w:hint="eastAsia"/>
          <w:lang w:eastAsia="zh-CN"/>
        </w:rPr>
        <w:t>水文</w:t>
      </w:r>
      <w:r>
        <w:rPr>
          <w:rFonts w:ascii="SimSun" w:eastAsia="SimSun" w:hAnsi="SimSun" w:cstheme="minorHAnsi"/>
          <w:lang w:eastAsia="zh-CN"/>
        </w:rPr>
        <w:t>-</w:t>
      </w:r>
      <w:r>
        <w:rPr>
          <w:rFonts w:ascii="SimSun" w:eastAsia="SimSun" w:hAnsi="SimSun" w:cs="Microsoft YaHei" w:hint="eastAsia"/>
          <w:lang w:eastAsia="zh-CN"/>
        </w:rPr>
        <w:t>社会）占据重要地位，有必要与涉及水循环和影响预报的其他</w:t>
      </w:r>
      <w:r>
        <w:rPr>
          <w:rFonts w:eastAsia="SimSun" w:cstheme="minorHAnsi"/>
          <w:lang w:eastAsia="zh-CN"/>
        </w:rPr>
        <w:t>WWRP</w:t>
      </w:r>
      <w:r>
        <w:rPr>
          <w:rFonts w:ascii="SimSun" w:eastAsia="SimSun" w:hAnsi="SimSun" w:cs="Microsoft YaHei" w:hint="eastAsia"/>
          <w:lang w:eastAsia="zh-CN"/>
        </w:rPr>
        <w:t>项目（</w:t>
      </w:r>
      <w:r>
        <w:rPr>
          <w:rFonts w:eastAsia="SimSun" w:cstheme="minorHAnsi"/>
          <w:lang w:eastAsia="zh-CN"/>
        </w:rPr>
        <w:t>PEOPLE</w:t>
      </w:r>
      <w:r>
        <w:rPr>
          <w:rFonts w:ascii="SimSun" w:eastAsia="SimSun" w:hAnsi="SimSun" w:cs="Microsoft YaHei" w:hint="eastAsia"/>
          <w:lang w:eastAsia="zh-CN"/>
        </w:rPr>
        <w:t>、城市预测、</w:t>
      </w:r>
      <w:r>
        <w:rPr>
          <w:rFonts w:eastAsia="SimSun" w:cstheme="minorHAnsi"/>
          <w:lang w:eastAsia="zh-CN"/>
        </w:rPr>
        <w:t>SAGE</w:t>
      </w:r>
      <w:r>
        <w:rPr>
          <w:rFonts w:ascii="SimSun" w:eastAsia="SimSun" w:hAnsi="SimSun" w:cs="Microsoft YaHei" w:hint="eastAsia"/>
          <w:lang w:eastAsia="zh-CN"/>
        </w:rPr>
        <w:t>）建立伙伴关系。</w:t>
      </w:r>
      <w:r>
        <w:rPr>
          <w:rFonts w:ascii="SimSun" w:eastAsia="SimSun" w:hAnsi="SimSun" w:cs="Microsoft YaHei"/>
          <w:lang w:eastAsia="zh-CN"/>
        </w:rPr>
        <w:t>与</w:t>
      </w:r>
      <w:r>
        <w:rPr>
          <w:rFonts w:eastAsia="SimSun" w:cs="Microsoft YaHei"/>
          <w:lang w:eastAsia="zh-CN"/>
        </w:rPr>
        <w:t>WWRP JWGFVR</w:t>
      </w:r>
      <w:r>
        <w:rPr>
          <w:rFonts w:ascii="SimSun" w:eastAsia="SimSun" w:hAnsi="SimSun" w:cs="Microsoft YaHei"/>
          <w:lang w:eastAsia="zh-CN"/>
        </w:rPr>
        <w:t>的互动</w:t>
      </w:r>
      <w:r>
        <w:rPr>
          <w:rFonts w:ascii="SimSun" w:eastAsia="SimSun" w:hAnsi="SimSun" w:cs="Microsoft YaHei" w:hint="eastAsia"/>
          <w:lang w:eastAsia="zh-CN"/>
        </w:rPr>
        <w:t>有助于</w:t>
      </w:r>
      <w:r>
        <w:rPr>
          <w:rFonts w:ascii="SimSun" w:eastAsia="SimSun" w:hAnsi="SimSun" w:cs="Microsoft YaHei"/>
          <w:lang w:eastAsia="zh-CN"/>
        </w:rPr>
        <w:t>在模式输出评估的先进方法上进行富有成效的合作。</w:t>
      </w:r>
      <w:r>
        <w:rPr>
          <w:rFonts w:ascii="SimSun" w:eastAsia="SimSun" w:hAnsi="SimSun" w:cs="Microsoft YaHei" w:hint="eastAsia"/>
          <w:lang w:eastAsia="zh-CN"/>
        </w:rPr>
        <w:t>在项目的最初几年，需要与正在进行的高影响力天气项目（</w:t>
      </w:r>
      <w:r>
        <w:rPr>
          <w:rFonts w:eastAsia="SimSun" w:cs="Microsoft YaHei"/>
          <w:lang w:eastAsia="zh-CN"/>
        </w:rPr>
        <w:t>HIWeather</w:t>
      </w:r>
      <w:r>
        <w:rPr>
          <w:rFonts w:ascii="SimSun" w:eastAsia="SimSun" w:hAnsi="SimSun" w:cs="Microsoft YaHei" w:hint="eastAsia"/>
          <w:lang w:eastAsia="zh-CN"/>
        </w:rPr>
        <w:t>）（将于</w:t>
      </w:r>
      <w:r>
        <w:rPr>
          <w:rFonts w:eastAsia="SimSun" w:cs="Microsoft YaHei"/>
          <w:lang w:eastAsia="zh-CN"/>
        </w:rPr>
        <w:t>2024</w:t>
      </w:r>
      <w:r>
        <w:rPr>
          <w:rFonts w:ascii="SimSun" w:eastAsia="SimSun" w:hAnsi="SimSun" w:cs="Microsoft YaHei" w:hint="eastAsia"/>
          <w:lang w:eastAsia="zh-CN"/>
        </w:rPr>
        <w:t>年结束）进行密切合作，这对于持续取得关键成就（例如价值链、公民科学）来说至关重要。</w:t>
      </w:r>
    </w:p>
    <w:p w14:paraId="75C1D1EF" w14:textId="46C0DE0B" w:rsidR="00E43ABD" w:rsidRDefault="00E43ABD" w:rsidP="00E43ABD">
      <w:pPr>
        <w:spacing w:before="240"/>
        <w:jc w:val="left"/>
        <w:rPr>
          <w:rFonts w:ascii="SimSun" w:eastAsia="SimSun" w:hAnsi="SimSun" w:cstheme="minorHAnsi"/>
          <w:lang w:eastAsia="zh-CN"/>
        </w:rPr>
      </w:pPr>
      <w:r>
        <w:rPr>
          <w:rFonts w:ascii="SimSun" w:eastAsia="SimSun" w:hAnsi="SimSun" w:cs="Microsoft YaHei" w:hint="eastAsia"/>
          <w:lang w:eastAsia="zh-CN"/>
        </w:rPr>
        <w:t>优先为</w:t>
      </w:r>
      <w:r>
        <w:rPr>
          <w:rFonts w:eastAsia="SimSun" w:cstheme="minorHAnsi"/>
          <w:lang w:eastAsia="zh-CN"/>
        </w:rPr>
        <w:t>WMO</w:t>
      </w:r>
      <w:r>
        <w:rPr>
          <w:rFonts w:eastAsia="SimSun" w:cstheme="minorHAnsi" w:hint="eastAsia"/>
          <w:lang w:eastAsia="zh-CN"/>
        </w:rPr>
        <w:t>与专题相关的</w:t>
      </w:r>
      <w:del w:id="130" w:author="Fengqi LI" w:date="2023-05-30T18:08:00Z">
        <w:r w:rsidDel="002A318E">
          <w:rPr>
            <w:rFonts w:ascii="SimSun" w:eastAsia="SimSun" w:hAnsi="SimSun" w:cs="Microsoft YaHei" w:hint="eastAsia"/>
            <w:lang w:eastAsia="zh-CN"/>
          </w:rPr>
          <w:delText>计划</w:delText>
        </w:r>
      </w:del>
      <w:ins w:id="131" w:author="Fengqi LI" w:date="2023-05-30T18:08:00Z">
        <w:r w:rsidR="002A318E">
          <w:rPr>
            <w:rFonts w:ascii="SimSun" w:eastAsia="SimSun" w:hAnsi="SimSun" w:cs="Microsoft YaHei" w:hint="eastAsia"/>
            <w:lang w:eastAsia="zh-CN"/>
          </w:rPr>
          <w:t>机构</w:t>
        </w:r>
        <w:r w:rsidR="002A318E" w:rsidRPr="002A318E">
          <w:rPr>
            <w:rFonts w:ascii="SimSun" w:eastAsia="SimSun" w:hAnsi="SimSun" w:cs="Microsoft YaHei"/>
            <w:lang w:val="en-CH" w:eastAsia="zh-CN"/>
          </w:rPr>
          <w:t>[俄罗斯联邦]</w:t>
        </w:r>
      </w:ins>
      <w:r>
        <w:rPr>
          <w:rFonts w:ascii="SimSun" w:eastAsia="SimSun" w:hAnsi="SimSun" w:cs="Microsoft YaHei" w:hint="eastAsia"/>
          <w:lang w:eastAsia="zh-CN"/>
        </w:rPr>
        <w:t>协调研究项目并向其传播成果，特别是水文协调组、水文和水资源计划以及减少灾害风险计划，同时还将与</w:t>
      </w:r>
      <w:r>
        <w:rPr>
          <w:rFonts w:eastAsia="SimSun" w:cstheme="minorHAnsi"/>
          <w:lang w:eastAsia="zh-CN"/>
        </w:rPr>
        <w:t>WMO SERCOM/SC-DRR</w:t>
      </w:r>
      <w:ins w:id="132" w:author="Fengqi LI" w:date="2023-05-30T18:07:00Z">
        <w:r w:rsidR="00A523D0">
          <w:rPr>
            <w:rFonts w:eastAsia="SimSun" w:cstheme="minorHAnsi" w:hint="eastAsia"/>
            <w:lang w:eastAsia="zh-CN"/>
          </w:rPr>
          <w:t>和</w:t>
        </w:r>
        <w:r w:rsidR="00A523D0" w:rsidRPr="00A523D0">
          <w:rPr>
            <w:rFonts w:eastAsia="SimSun" w:cstheme="minorHAnsi"/>
            <w:lang w:val="en-CH" w:eastAsia="zh-CN"/>
          </w:rPr>
          <w:t>SERCOM/SC-HYD[</w:t>
        </w:r>
        <w:r w:rsidR="00A523D0">
          <w:rPr>
            <w:rFonts w:eastAsia="SimSun" w:cstheme="minorHAnsi" w:hint="eastAsia"/>
            <w:lang w:val="en-CH" w:eastAsia="zh-CN"/>
          </w:rPr>
          <w:t>俄罗斯联邦</w:t>
        </w:r>
        <w:r w:rsidR="00A523D0" w:rsidRPr="00A523D0">
          <w:rPr>
            <w:rFonts w:eastAsia="SimSun" w:cstheme="minorHAnsi"/>
            <w:lang w:val="en-CH" w:eastAsia="zh-CN"/>
          </w:rPr>
          <w:t>]</w:t>
        </w:r>
      </w:ins>
      <w:r>
        <w:rPr>
          <w:rFonts w:ascii="SimSun" w:eastAsia="SimSun" w:hAnsi="SimSun" w:cs="Microsoft YaHei" w:hint="eastAsia"/>
          <w:lang w:eastAsia="zh-CN"/>
        </w:rPr>
        <w:t>开展面向服务的合作。</w:t>
      </w:r>
    </w:p>
    <w:p w14:paraId="279FAB72" w14:textId="00A4BB7F" w:rsidR="00E43ABD" w:rsidRDefault="00E43ABD" w:rsidP="00E43ABD">
      <w:pPr>
        <w:spacing w:before="240"/>
        <w:jc w:val="left"/>
        <w:rPr>
          <w:rFonts w:ascii="SimSun" w:eastAsia="SimSun" w:hAnsi="SimSun" w:cstheme="minorHAnsi"/>
          <w:lang w:eastAsia="zh-CN"/>
        </w:rPr>
      </w:pPr>
      <w:r>
        <w:rPr>
          <w:rFonts w:ascii="SimSun" w:eastAsia="SimSun" w:hAnsi="SimSun" w:cs="Microsoft YaHei" w:hint="eastAsia"/>
          <w:lang w:eastAsia="zh-CN"/>
        </w:rPr>
        <w:t>需要与国家和国际组织合作开展研究，并鼓励科研者、决策者和社会大众进行互动，包括与</w:t>
      </w:r>
      <w:r>
        <w:rPr>
          <w:rFonts w:eastAsia="SimSun" w:cs="Microsoft YaHei"/>
          <w:lang w:eastAsia="zh-CN"/>
        </w:rPr>
        <w:t>NMHS</w:t>
      </w:r>
      <w:r>
        <w:rPr>
          <w:rFonts w:ascii="SimSun" w:eastAsia="SimSun" w:hAnsi="SimSun" w:cs="Microsoft YaHei" w:hint="eastAsia"/>
          <w:lang w:eastAsia="zh-CN"/>
        </w:rPr>
        <w:t>、</w:t>
      </w:r>
      <w:r>
        <w:rPr>
          <w:rFonts w:eastAsia="SimSun" w:cs="Microsoft YaHei"/>
          <w:lang w:eastAsia="zh-CN"/>
        </w:rPr>
        <w:t>UNDRR</w:t>
      </w:r>
      <w:r>
        <w:rPr>
          <w:rFonts w:ascii="SimSun" w:eastAsia="SimSun" w:hAnsi="SimSun" w:cs="Microsoft YaHei" w:hint="eastAsia"/>
          <w:lang w:eastAsia="zh-CN"/>
        </w:rPr>
        <w:t>（联合国减少灾害风险办公室）、</w:t>
      </w:r>
      <w:r>
        <w:rPr>
          <w:rFonts w:eastAsia="SimSun" w:cs="Microsoft YaHei"/>
          <w:lang w:eastAsia="zh-CN"/>
        </w:rPr>
        <w:t>GFP</w:t>
      </w:r>
      <w:r>
        <w:rPr>
          <w:rFonts w:ascii="SimSun" w:eastAsia="SimSun" w:hAnsi="SimSun" w:cs="Microsoft YaHei" w:hint="eastAsia"/>
          <w:lang w:eastAsia="zh-CN"/>
        </w:rPr>
        <w:t>（全球洪水伙伴关系）、</w:t>
      </w:r>
      <w:ins w:id="133" w:author="Fengqi LI" w:date="2023-05-30T18:08:00Z">
        <w:r w:rsidR="006E369B" w:rsidRPr="00467439">
          <w:rPr>
            <w:rFonts w:eastAsia="Times New Roman" w:cstheme="minorHAnsi"/>
            <w:lang w:eastAsia="zh-CN"/>
          </w:rPr>
          <w:t>UNESCO-IHP (</w:t>
        </w:r>
        <w:r w:rsidR="006E369B">
          <w:rPr>
            <w:rFonts w:ascii="SimSun" w:eastAsia="SimSun" w:hAnsi="SimSun" w:cs="SimSun" w:hint="eastAsia"/>
            <w:lang w:eastAsia="zh-CN"/>
          </w:rPr>
          <w:t>政府间水文计划</w:t>
        </w:r>
        <w:r w:rsidR="006E369B" w:rsidRPr="00467439">
          <w:rPr>
            <w:rFonts w:eastAsia="Times New Roman" w:cstheme="minorHAnsi"/>
            <w:lang w:eastAsia="zh-CN"/>
          </w:rPr>
          <w:t>)[</w:t>
        </w:r>
        <w:r w:rsidR="006E369B">
          <w:rPr>
            <w:rFonts w:ascii="SimSun" w:eastAsia="SimSun" w:hAnsi="SimSun" w:cs="SimSun" w:hint="eastAsia"/>
            <w:lang w:eastAsia="zh-CN"/>
          </w:rPr>
          <w:t>捷克共和国</w:t>
        </w:r>
        <w:r w:rsidR="006E369B" w:rsidRPr="00467439">
          <w:rPr>
            <w:rFonts w:eastAsia="Times New Roman" w:cstheme="minorHAnsi"/>
            <w:lang w:eastAsia="zh-CN"/>
          </w:rPr>
          <w:t>]</w:t>
        </w:r>
      </w:ins>
      <w:ins w:id="134" w:author="Fengqi LI" w:date="2023-05-30T18:09:00Z">
        <w:r w:rsidR="006E369B">
          <w:rPr>
            <w:rFonts w:ascii="SimSun" w:eastAsia="SimSun" w:hAnsi="SimSun" w:cs="SimSun" w:hint="eastAsia"/>
            <w:lang w:eastAsia="zh-CN"/>
          </w:rPr>
          <w:t>、</w:t>
        </w:r>
      </w:ins>
      <w:r>
        <w:rPr>
          <w:rFonts w:eastAsia="SimSun" w:cs="Microsoft YaHei"/>
          <w:lang w:eastAsia="zh-CN"/>
        </w:rPr>
        <w:t>GEWEX</w:t>
      </w:r>
      <w:r>
        <w:rPr>
          <w:rFonts w:ascii="SimSun" w:eastAsia="SimSun" w:hAnsi="SimSun" w:cs="Microsoft YaHei" w:hint="eastAsia"/>
          <w:lang w:eastAsia="zh-CN"/>
        </w:rPr>
        <w:t>（全球能源与水交换项目）、</w:t>
      </w:r>
      <w:r>
        <w:rPr>
          <w:rFonts w:eastAsia="SimSun" w:cs="Microsoft YaHei"/>
          <w:lang w:eastAsia="zh-CN"/>
        </w:rPr>
        <w:t>HEPEX</w:t>
      </w:r>
      <w:r>
        <w:rPr>
          <w:rFonts w:ascii="SimSun" w:eastAsia="SimSun" w:hAnsi="SimSun" w:cs="Microsoft YaHei" w:hint="eastAsia"/>
          <w:lang w:eastAsia="zh-CN"/>
        </w:rPr>
        <w:t>（水文集合预报实验）和</w:t>
      </w:r>
      <w:r>
        <w:rPr>
          <w:rFonts w:eastAsia="SimSun" w:cs="Microsoft YaHei"/>
          <w:lang w:eastAsia="zh-CN"/>
        </w:rPr>
        <w:t>IAHS</w:t>
      </w:r>
      <w:r>
        <w:rPr>
          <w:rFonts w:ascii="SimSun" w:eastAsia="SimSun" w:hAnsi="SimSun" w:cs="Microsoft YaHei" w:hint="eastAsia"/>
          <w:lang w:eastAsia="zh-CN"/>
        </w:rPr>
        <w:t>（国际水文科学协会）进行沟通。</w:t>
      </w:r>
    </w:p>
    <w:p w14:paraId="3381045D" w14:textId="60927D1B" w:rsidR="00E43ABD" w:rsidRDefault="00FB5439" w:rsidP="00FB5439">
      <w:pPr>
        <w:pStyle w:val="Heading3"/>
        <w:ind w:left="1134" w:hanging="1134"/>
      </w:pPr>
      <w:r>
        <w:t>4.</w:t>
      </w:r>
      <w:r>
        <w:tab/>
      </w:r>
      <w:r w:rsidR="00E43ABD">
        <w:rPr>
          <w:rFonts w:ascii="Microsoft YaHei" w:eastAsia="Microsoft YaHei" w:hAnsi="Microsoft YaHei" w:cs="Microsoft YaHei" w:hint="eastAsia"/>
        </w:rPr>
        <w:t>临时议程</w:t>
      </w:r>
    </w:p>
    <w:p w14:paraId="7791365A" w14:textId="77777777" w:rsidR="00E43ABD" w:rsidRDefault="00E43ABD" w:rsidP="00E43ABD">
      <w:pPr>
        <w:spacing w:before="240"/>
        <w:jc w:val="left"/>
        <w:rPr>
          <w:rFonts w:ascii="SimSun" w:eastAsia="SimSun" w:hAnsi="SimSun" w:cstheme="minorHAnsi"/>
          <w:lang w:eastAsia="zh-CN"/>
        </w:rPr>
      </w:pPr>
      <w:r>
        <w:rPr>
          <w:rFonts w:ascii="SimSun" w:eastAsia="SimSun" w:hAnsi="SimSun" w:cs="Microsoft YaHei" w:hint="eastAsia"/>
          <w:lang w:eastAsia="zh-CN"/>
        </w:rPr>
        <w:t>该项目将于</w:t>
      </w:r>
      <w:r>
        <w:rPr>
          <w:rFonts w:eastAsia="SimSun" w:cstheme="minorHAnsi"/>
          <w:lang w:eastAsia="zh-CN"/>
        </w:rPr>
        <w:t>2024</w:t>
      </w:r>
      <w:r>
        <w:rPr>
          <w:rFonts w:ascii="SimSun" w:eastAsia="SimSun" w:hAnsi="SimSun" w:cs="Microsoft YaHei" w:hint="eastAsia"/>
          <w:lang w:eastAsia="zh-CN"/>
        </w:rPr>
        <w:t>年开始，为期</w:t>
      </w:r>
      <w:r>
        <w:rPr>
          <w:rFonts w:eastAsia="SimSun" w:cstheme="minorHAnsi"/>
          <w:lang w:eastAsia="zh-CN"/>
        </w:rPr>
        <w:t>5</w:t>
      </w:r>
      <w:r>
        <w:rPr>
          <w:rFonts w:ascii="SimSun" w:eastAsia="SimSun" w:hAnsi="SimSun" w:cs="Microsoft YaHei" w:hint="eastAsia"/>
          <w:lang w:eastAsia="zh-CN"/>
        </w:rPr>
        <w:t>年（</w:t>
      </w:r>
      <w:r>
        <w:rPr>
          <w:rFonts w:eastAsia="SimSun" w:cstheme="minorHAnsi"/>
          <w:lang w:eastAsia="zh-CN"/>
        </w:rPr>
        <w:t>2024-2028</w:t>
      </w:r>
      <w:r>
        <w:rPr>
          <w:rFonts w:ascii="SimSun" w:eastAsia="SimSun" w:hAnsi="SimSun" w:cs="Microsoft YaHei" w:hint="eastAsia"/>
          <w:lang w:eastAsia="zh-CN"/>
        </w:rPr>
        <w:t>年）。</w:t>
      </w:r>
    </w:p>
    <w:p w14:paraId="18DF2158" w14:textId="77777777" w:rsidR="00E43ABD" w:rsidRDefault="00E43ABD" w:rsidP="00E43ABD">
      <w:pPr>
        <w:spacing w:before="240"/>
        <w:jc w:val="left"/>
        <w:rPr>
          <w:rFonts w:ascii="SimSun" w:eastAsia="SimSun" w:hAnsi="SimSun" w:cstheme="minorHAnsi"/>
          <w:lang w:eastAsia="zh-CN"/>
        </w:rPr>
      </w:pPr>
      <w:r>
        <w:rPr>
          <w:rFonts w:ascii="SimSun" w:eastAsia="SimSun" w:hAnsi="SimSun" w:cs="Microsoft YaHei" w:hint="eastAsia"/>
          <w:lang w:eastAsia="zh-CN"/>
        </w:rPr>
        <w:t>第</w:t>
      </w:r>
      <w:r w:rsidRPr="0036123E">
        <w:rPr>
          <w:rFonts w:eastAsia="SimSun" w:cs="Microsoft YaHei"/>
          <w:lang w:eastAsia="zh-CN"/>
        </w:rPr>
        <w:t>1</w:t>
      </w:r>
      <w:r>
        <w:rPr>
          <w:rFonts w:ascii="SimSun" w:eastAsia="SimSun" w:hAnsi="SimSun" w:cs="Microsoft YaHei" w:hint="eastAsia"/>
          <w:lang w:eastAsia="zh-CN"/>
        </w:rPr>
        <w:t>年：制定和规划交互活动和具体目标；确定行动和建立伙伴关系</w:t>
      </w:r>
    </w:p>
    <w:p w14:paraId="430EF02E" w14:textId="77777777" w:rsidR="00E43ABD" w:rsidRDefault="00E43ABD" w:rsidP="00E43ABD">
      <w:pPr>
        <w:spacing w:before="240"/>
        <w:jc w:val="left"/>
        <w:rPr>
          <w:rFonts w:ascii="SimSun" w:eastAsia="SimSun" w:hAnsi="SimSun" w:cstheme="minorHAnsi"/>
          <w:lang w:eastAsia="zh-CN"/>
        </w:rPr>
      </w:pPr>
      <w:r>
        <w:rPr>
          <w:rFonts w:ascii="SimSun" w:eastAsia="SimSun" w:hAnsi="SimSun" w:cs="Microsoft YaHei" w:hint="eastAsia"/>
          <w:lang w:eastAsia="zh-CN"/>
        </w:rPr>
        <w:t>第</w:t>
      </w:r>
      <w:r>
        <w:rPr>
          <w:rFonts w:eastAsia="SimSun" w:cstheme="minorHAnsi"/>
          <w:lang w:eastAsia="zh-CN"/>
        </w:rPr>
        <w:t>2-5</w:t>
      </w:r>
      <w:r>
        <w:rPr>
          <w:rFonts w:ascii="SimSun" w:eastAsia="SimSun" w:hAnsi="SimSun" w:cs="Microsoft YaHei" w:hint="eastAsia"/>
          <w:lang w:eastAsia="zh-CN"/>
        </w:rPr>
        <w:t>年：项目活动和成果</w:t>
      </w:r>
    </w:p>
    <w:p w14:paraId="2F20EBEE" w14:textId="77777777" w:rsidR="00E43ABD" w:rsidRDefault="00E43ABD" w:rsidP="00E43ABD">
      <w:pPr>
        <w:rPr>
          <w:rFonts w:eastAsiaTheme="majorEastAsia" w:cstheme="majorBidi"/>
          <w:lang w:eastAsia="zh-CN"/>
        </w:rPr>
      </w:pPr>
      <w:bookmarkStart w:id="135" w:name="_Toc120025711"/>
      <w:bookmarkStart w:id="136" w:name="_Toc119424267"/>
      <w:r>
        <w:rPr>
          <w:sz w:val="22"/>
          <w:szCs w:val="22"/>
          <w:lang w:eastAsia="zh-CN"/>
        </w:rPr>
        <w:br w:type="page"/>
      </w:r>
    </w:p>
    <w:bookmarkEnd w:id="135"/>
    <w:bookmarkEnd w:id="136"/>
    <w:p w14:paraId="1D07CD6C" w14:textId="3EB5D3FE" w:rsidR="00E43ABD" w:rsidRDefault="00FB5439" w:rsidP="00FB5439">
      <w:pPr>
        <w:pStyle w:val="Heading1"/>
        <w:spacing w:before="240" w:after="0"/>
        <w:ind w:left="1134" w:hanging="1134"/>
        <w:jc w:val="left"/>
        <w:rPr>
          <w:rFonts w:ascii="Microsoft YaHei" w:eastAsia="Microsoft YaHei" w:hAnsi="Microsoft YaHei" w:cstheme="minorBidi"/>
          <w:sz w:val="22"/>
          <w:szCs w:val="22"/>
        </w:rPr>
      </w:pPr>
      <w:r>
        <w:rPr>
          <w:rFonts w:ascii="Microsoft YaHei" w:eastAsia="Microsoft YaHei" w:hAnsi="Microsoft YaHei" w:cstheme="minorBidi"/>
          <w:sz w:val="22"/>
          <w:szCs w:val="22"/>
        </w:rPr>
        <w:lastRenderedPageBreak/>
        <w:t>D.</w:t>
      </w:r>
      <w:r>
        <w:rPr>
          <w:rFonts w:ascii="Microsoft YaHei" w:eastAsia="Microsoft YaHei" w:hAnsi="Microsoft YaHei" w:cstheme="minorBidi"/>
          <w:sz w:val="22"/>
          <w:szCs w:val="22"/>
        </w:rPr>
        <w:tab/>
      </w:r>
      <w:r w:rsidR="00E43ABD">
        <w:rPr>
          <w:rFonts w:ascii="Microsoft YaHei" w:eastAsia="Microsoft YaHei" w:hAnsi="Microsoft YaHei" w:cstheme="minorBidi" w:hint="eastAsia"/>
          <w:sz w:val="22"/>
          <w:szCs w:val="22"/>
        </w:rPr>
        <w:t>从业者、学习者和教育</w:t>
      </w:r>
      <w:r w:rsidR="00E43ABD">
        <w:rPr>
          <w:rFonts w:ascii="Microsoft YaHei" w:eastAsia="Microsoft YaHei" w:hAnsi="Microsoft YaHei" w:cstheme="minorBidi" w:hint="eastAsia"/>
          <w:sz w:val="22"/>
          <w:szCs w:val="22"/>
          <w:lang w:eastAsia="zh-CN"/>
        </w:rPr>
        <w:t>工作</w:t>
      </w:r>
      <w:r w:rsidR="00E43ABD">
        <w:rPr>
          <w:rFonts w:ascii="Microsoft YaHei" w:eastAsia="Microsoft YaHei" w:hAnsi="Microsoft YaHei" w:cstheme="minorBidi" w:hint="eastAsia"/>
          <w:sz w:val="22"/>
          <w:szCs w:val="22"/>
        </w:rPr>
        <w:t>者的公众参与（</w:t>
      </w:r>
      <w:r w:rsidR="00E43ABD">
        <w:rPr>
          <w:rFonts w:eastAsiaTheme="minorEastAsia" w:cstheme="minorBidi"/>
          <w:sz w:val="22"/>
          <w:szCs w:val="22"/>
        </w:rPr>
        <w:t>PEOPLE</w:t>
      </w:r>
      <w:r w:rsidR="00E43ABD">
        <w:rPr>
          <w:rFonts w:ascii="Microsoft YaHei" w:eastAsia="Microsoft YaHei" w:hAnsi="Microsoft YaHei" w:cstheme="minorBidi" w:hint="eastAsia"/>
          <w:sz w:val="22"/>
          <w:szCs w:val="22"/>
        </w:rPr>
        <w:t>）</w:t>
      </w:r>
    </w:p>
    <w:p w14:paraId="4F607868" w14:textId="77777777" w:rsidR="00E43ABD" w:rsidRDefault="00E43ABD" w:rsidP="00E43ABD">
      <w:pPr>
        <w:pStyle w:val="WMOSubTitle1"/>
      </w:pPr>
      <w:r>
        <w:rPr>
          <w:rFonts w:ascii="Microsoft YaHei" w:eastAsia="Microsoft YaHei" w:hAnsi="Microsoft YaHei" w:cs="Microsoft YaHei" w:hint="eastAsia"/>
          <w:lang w:eastAsia="zh-CN"/>
        </w:rPr>
        <w:t>项目</w:t>
      </w:r>
      <w:r>
        <w:rPr>
          <w:rFonts w:ascii="Microsoft YaHei" w:eastAsia="Microsoft YaHei" w:hAnsi="Microsoft YaHei" w:cs="Microsoft YaHei" w:hint="eastAsia"/>
        </w:rPr>
        <w:t>动机</w:t>
      </w:r>
      <w:r>
        <w:rPr>
          <w:rFonts w:ascii="Microsoft YaHei" w:eastAsia="Microsoft YaHei" w:hAnsi="Microsoft YaHei" w:cs="Microsoft YaHei" w:hint="eastAsia"/>
          <w:lang w:eastAsia="zh-CN"/>
        </w:rPr>
        <w:t>及项目与</w:t>
      </w:r>
      <w:r>
        <w:t>WWRP IP</w:t>
      </w:r>
      <w:r>
        <w:rPr>
          <w:rFonts w:ascii="Microsoft YaHei" w:eastAsia="Microsoft YaHei" w:hAnsi="Microsoft YaHei" w:cs="Microsoft YaHei" w:hint="eastAsia"/>
        </w:rPr>
        <w:t>（</w:t>
      </w:r>
      <w:r>
        <w:t>2024-2027</w:t>
      </w:r>
      <w:r>
        <w:rPr>
          <w:rFonts w:ascii="Microsoft YaHei" w:eastAsia="Microsoft YaHei" w:hAnsi="Microsoft YaHei" w:cs="Microsoft YaHei" w:hint="eastAsia"/>
        </w:rPr>
        <w:t>年）和</w:t>
      </w:r>
      <w:r>
        <w:t>WWRP</w:t>
      </w:r>
      <w:r>
        <w:rPr>
          <w:rFonts w:ascii="Microsoft YaHei" w:eastAsia="Microsoft YaHei" w:hAnsi="Microsoft YaHei" w:cs="Microsoft YaHei" w:hint="eastAsia"/>
        </w:rPr>
        <w:t>驱动因素的关联</w:t>
      </w:r>
    </w:p>
    <w:p w14:paraId="42F81542" w14:textId="77777777" w:rsidR="00E43ABD" w:rsidRDefault="00E43ABD" w:rsidP="00E43ABD">
      <w:pPr>
        <w:spacing w:before="240"/>
        <w:ind w:right="-170"/>
        <w:jc w:val="left"/>
        <w:rPr>
          <w:rFonts w:ascii="SimSun" w:eastAsia="SimSun" w:hAnsi="SimSun" w:cs="SimSun"/>
          <w:lang w:eastAsia="zh-CN"/>
        </w:rPr>
      </w:pPr>
      <w:r>
        <w:rPr>
          <w:rFonts w:ascii="SimSun" w:eastAsia="SimSun" w:hAnsi="SimSun" w:cs="SimSun" w:hint="eastAsia"/>
          <w:lang w:eastAsia="zh-CN"/>
        </w:rPr>
        <w:t>天气和气候相关事件表明风险已出现且在快速发展，需要稳健、可靠和有用的信息来帮助降低风险。公众想要获得短期和长期的天气信息来做出相关决定。</w:t>
      </w:r>
      <w:r>
        <w:rPr>
          <w:rFonts w:eastAsia="SimSun" w:cs="Verdana"/>
          <w:lang w:eastAsia="zh-CN"/>
        </w:rPr>
        <w:t>WWRP</w:t>
      </w:r>
      <w:r>
        <w:rPr>
          <w:rFonts w:ascii="SimSun" w:eastAsia="SimSun" w:hAnsi="SimSun" w:cs="SimSun" w:hint="eastAsia"/>
          <w:lang w:eastAsia="zh-CN"/>
        </w:rPr>
        <w:t>可以在集中的沟通、知识和中介环境中与公众接触。</w:t>
      </w:r>
    </w:p>
    <w:p w14:paraId="425458E5" w14:textId="75B02798" w:rsidR="00E43ABD" w:rsidRDefault="00B02768" w:rsidP="00E43ABD">
      <w:pPr>
        <w:spacing w:before="240"/>
        <w:jc w:val="left"/>
        <w:rPr>
          <w:rFonts w:ascii="SimSun" w:eastAsia="SimSun" w:hAnsi="SimSun" w:cs="SimSun"/>
          <w:lang w:eastAsia="zh-CN"/>
        </w:rPr>
      </w:pPr>
      <w:r>
        <w:rPr>
          <w:rFonts w:ascii="SimSun" w:eastAsia="SimSun" w:hAnsi="SimSun" w:cs="SimSun" w:hint="eastAsia"/>
          <w:lang w:eastAsia="zh-CN"/>
        </w:rPr>
        <w:t>本摘要</w:t>
      </w:r>
      <w:del w:id="137" w:author="Fengqi LI" w:date="2023-05-30T17:40:00Z">
        <w:r w:rsidRPr="00785F68" w:rsidDel="00C67849">
          <w:rPr>
            <w:rFonts w:eastAsia="Calibri" w:cs="Calibri"/>
            <w:lang w:eastAsia="zh-CN"/>
          </w:rPr>
          <w:delText>[</w:delText>
        </w:r>
        <w:r w:rsidDel="00C67849">
          <w:rPr>
            <w:rFonts w:ascii="SimSun" w:eastAsia="SimSun" w:hAnsi="SimSun" w:cs="SimSun" w:hint="eastAsia"/>
            <w:lang w:eastAsia="zh-CN"/>
          </w:rPr>
          <w:delText>秘书处</w:delText>
        </w:r>
        <w:r w:rsidRPr="00785F68" w:rsidDel="00C67849">
          <w:rPr>
            <w:rFonts w:eastAsia="Calibri" w:cs="Calibri"/>
            <w:lang w:eastAsia="zh-CN"/>
          </w:rPr>
          <w:delText>]</w:delText>
        </w:r>
      </w:del>
      <w:r w:rsidR="00E43ABD">
        <w:rPr>
          <w:rFonts w:ascii="SimSun" w:eastAsia="SimSun" w:hAnsi="SimSun" w:cs="SimSun" w:hint="eastAsia"/>
          <w:lang w:eastAsia="zh-CN"/>
        </w:rPr>
        <w:t>介绍了这一项目的初步依据、重点以及建议的研究问题。通过科学传播和公众参与，可以向大众宣传</w:t>
      </w:r>
      <w:r w:rsidR="00E43ABD">
        <w:rPr>
          <w:rFonts w:eastAsia="SimSun" w:cs="Verdana"/>
          <w:lang w:eastAsia="zh-CN"/>
        </w:rPr>
        <w:t>WWRP</w:t>
      </w:r>
      <w:r w:rsidR="00E43ABD">
        <w:rPr>
          <w:rFonts w:ascii="SimSun" w:eastAsia="SimSun" w:hAnsi="SimSun" w:cs="SimSun" w:hint="eastAsia"/>
          <w:lang w:eastAsia="zh-CN"/>
        </w:rPr>
        <w:t>是如何为从业者和决策者提供最佳实践支持的，并鼓励公众积极为</w:t>
      </w:r>
      <w:r w:rsidR="00E43ABD">
        <w:rPr>
          <w:rFonts w:eastAsia="SimSun" w:cs="Verdana"/>
          <w:lang w:eastAsia="zh-CN"/>
        </w:rPr>
        <w:t>WWRP</w:t>
      </w:r>
      <w:r w:rsidR="00E43ABD">
        <w:rPr>
          <w:rFonts w:ascii="SimSun" w:eastAsia="SimSun" w:hAnsi="SimSun" w:cs="SimSun" w:hint="eastAsia"/>
          <w:lang w:eastAsia="zh-CN"/>
        </w:rPr>
        <w:t>的科学和应用做出贡献。</w:t>
      </w:r>
    </w:p>
    <w:p w14:paraId="38E333D1" w14:textId="77777777" w:rsidR="00E43ABD" w:rsidRDefault="00E43ABD" w:rsidP="00E43ABD">
      <w:pPr>
        <w:spacing w:before="240"/>
        <w:jc w:val="left"/>
        <w:rPr>
          <w:rFonts w:ascii="SimSun" w:eastAsia="SimSun" w:hAnsi="SimSun" w:cs="SimSun"/>
          <w:lang w:eastAsia="zh-CN"/>
        </w:rPr>
      </w:pPr>
      <w:r>
        <w:rPr>
          <w:rFonts w:eastAsia="SimSun" w:cs="Verdana"/>
          <w:lang w:eastAsia="zh-CN"/>
        </w:rPr>
        <w:t>PEOPLE</w:t>
      </w:r>
      <w:r>
        <w:rPr>
          <w:rFonts w:ascii="SimSun" w:eastAsia="SimSun" w:hAnsi="SimSun" w:cs="SimSun" w:hint="eastAsia"/>
          <w:lang w:eastAsia="zh-CN"/>
        </w:rPr>
        <w:t>将是一个跨领域项目，建立在传播和信息需求、最佳实践和循证科学的基础上，既会借鉴其他项目的科学工作，也会从天气信息用户处获得信息。（</w:t>
      </w:r>
      <w:r>
        <w:rPr>
          <w:rFonts w:eastAsia="SimSun" w:cs="Verdana"/>
          <w:lang w:val="en-US" w:eastAsia="zh-CN"/>
        </w:rPr>
        <w:t>1</w:t>
      </w:r>
      <w:r>
        <w:rPr>
          <w:rFonts w:ascii="SimSun" w:eastAsia="SimSun" w:hAnsi="SimSun" w:cs="SimSun" w:hint="eastAsia"/>
          <w:lang w:eastAsia="zh-CN"/>
        </w:rPr>
        <w:t>）</w:t>
      </w:r>
      <w:r>
        <w:rPr>
          <w:rFonts w:eastAsia="SimSun" w:cs="Verdana"/>
          <w:lang w:eastAsia="zh-CN"/>
        </w:rPr>
        <w:t>WWRP</w:t>
      </w:r>
      <w:r>
        <w:rPr>
          <w:rFonts w:ascii="SimSun" w:eastAsia="SimSun" w:hAnsi="SimSun" w:cs="SimSun" w:hint="eastAsia"/>
          <w:lang w:eastAsia="zh-CN"/>
        </w:rPr>
        <w:t>项目的传播和参与和（</w:t>
      </w:r>
      <w:r>
        <w:rPr>
          <w:rFonts w:eastAsia="SimSun" w:cs="Verdana"/>
          <w:lang w:val="en-US" w:eastAsia="zh-CN"/>
        </w:rPr>
        <w:t>2</w:t>
      </w:r>
      <w:r>
        <w:rPr>
          <w:rFonts w:ascii="SimSun" w:eastAsia="SimSun" w:hAnsi="SimSun" w:cs="SimSun" w:hint="eastAsia"/>
          <w:lang w:eastAsia="zh-CN"/>
        </w:rPr>
        <w:t>）传播和参与的交叉科学之间将有一个迭代过程，这一过程建立在其他项目内活动的基础上。这一项目的专题领域可包括：</w:t>
      </w:r>
    </w:p>
    <w:p w14:paraId="7F479E9B" w14:textId="4E0F5ED4" w:rsidR="00E43ABD" w:rsidRDefault="00FB5439" w:rsidP="00FB5439">
      <w:pPr>
        <w:pStyle w:val="ListParagraph"/>
        <w:spacing w:before="240"/>
        <w:ind w:left="1134" w:hanging="567"/>
        <w:contextualSpacing w:val="0"/>
        <w:textAlignment w:val="baseline"/>
        <w:rPr>
          <w:rFonts w:ascii="SimSun" w:eastAsia="SimSun" w:hAnsi="SimSun" w:cs="SimSun"/>
          <w:color w:val="000000"/>
          <w:sz w:val="20"/>
          <w:szCs w:val="20"/>
          <w:lang w:val="en-GB"/>
        </w:rPr>
      </w:pPr>
      <w:r>
        <w:rPr>
          <w:rFonts w:ascii="Symbol" w:eastAsia="SimSun" w:hAnsi="Symbol" w:cs="SimSun"/>
          <w:color w:val="000000"/>
          <w:sz w:val="20"/>
          <w:szCs w:val="20"/>
          <w:lang w:val="en-GB"/>
        </w:rPr>
        <w:t></w:t>
      </w:r>
      <w:r>
        <w:rPr>
          <w:rFonts w:ascii="Symbol" w:eastAsia="SimSun" w:hAnsi="Symbol" w:cs="SimSun"/>
          <w:color w:val="000000"/>
          <w:sz w:val="20"/>
          <w:szCs w:val="20"/>
          <w:lang w:val="en-GB"/>
        </w:rPr>
        <w:tab/>
      </w:r>
      <w:r w:rsidR="00E43ABD">
        <w:rPr>
          <w:rFonts w:ascii="SimSun" w:eastAsia="SimSun" w:hAnsi="SimSun" w:cs="SimSun" w:hint="eastAsia"/>
          <w:color w:val="000000"/>
          <w:sz w:val="20"/>
          <w:szCs w:val="20"/>
          <w:lang w:val="en-GB"/>
        </w:rPr>
        <w:t>各种知识库（隐性知识和土著知识）在</w:t>
      </w:r>
      <w:r w:rsidR="00E43ABD">
        <w:rPr>
          <w:rFonts w:ascii="Verdana" w:eastAsia="SimSun" w:hAnsi="Verdana" w:cs="Verdana"/>
          <w:color w:val="000000"/>
          <w:sz w:val="20"/>
          <w:szCs w:val="20"/>
          <w:lang w:val="en-GB"/>
        </w:rPr>
        <w:t>WWRP</w:t>
      </w:r>
      <w:r w:rsidR="00E43ABD">
        <w:rPr>
          <w:rFonts w:ascii="SimSun" w:eastAsia="SimSun" w:hAnsi="SimSun" w:cs="SimSun" w:hint="eastAsia"/>
          <w:color w:val="000000"/>
          <w:sz w:val="20"/>
          <w:szCs w:val="20"/>
          <w:lang w:val="en-GB"/>
        </w:rPr>
        <w:t>知识创造和产出中的作用（例如，土著知识的使用）</w:t>
      </w:r>
    </w:p>
    <w:p w14:paraId="799C9DA9" w14:textId="1F886174" w:rsidR="00E43ABD" w:rsidRDefault="00FB5439" w:rsidP="00FB5439">
      <w:pPr>
        <w:pStyle w:val="ListParagraph"/>
        <w:spacing w:before="240"/>
        <w:ind w:left="1134" w:hanging="567"/>
        <w:contextualSpacing w:val="0"/>
        <w:textAlignment w:val="baseline"/>
        <w:rPr>
          <w:rFonts w:ascii="SimSun" w:eastAsia="SimSun" w:hAnsi="SimSun" w:cs="SimSun"/>
          <w:color w:val="000000"/>
          <w:sz w:val="20"/>
          <w:szCs w:val="20"/>
          <w:lang w:val="en-GB"/>
        </w:rPr>
      </w:pPr>
      <w:r>
        <w:rPr>
          <w:rFonts w:ascii="Symbol" w:eastAsia="SimSun" w:hAnsi="Symbol" w:cs="SimSun"/>
          <w:color w:val="000000"/>
          <w:sz w:val="20"/>
          <w:szCs w:val="20"/>
          <w:lang w:val="en-GB"/>
        </w:rPr>
        <w:t></w:t>
      </w:r>
      <w:r>
        <w:rPr>
          <w:rFonts w:ascii="Symbol" w:eastAsia="SimSun" w:hAnsi="Symbol" w:cs="SimSun"/>
          <w:color w:val="000000"/>
          <w:sz w:val="20"/>
          <w:szCs w:val="20"/>
          <w:lang w:val="en-GB"/>
        </w:rPr>
        <w:tab/>
      </w:r>
      <w:r w:rsidR="00E43ABD">
        <w:rPr>
          <w:rFonts w:ascii="SimSun" w:eastAsia="SimSun" w:hAnsi="SimSun" w:cs="SimSun" w:hint="eastAsia"/>
          <w:color w:val="000000"/>
          <w:sz w:val="20"/>
          <w:szCs w:val="20"/>
          <w:lang w:val="en-GB"/>
        </w:rPr>
        <w:t>双向对话和互动（例如，有效沟通的模式）——不同社区如何采纳</w:t>
      </w:r>
      <w:r w:rsidR="00E43ABD">
        <w:rPr>
          <w:rFonts w:ascii="Verdana" w:eastAsia="SimSun" w:hAnsi="Verdana" w:cs="Verdana"/>
          <w:color w:val="000000"/>
          <w:sz w:val="20"/>
          <w:szCs w:val="20"/>
          <w:lang w:val="en-GB"/>
        </w:rPr>
        <w:t>WWRP</w:t>
      </w:r>
      <w:r w:rsidR="00E43ABD">
        <w:rPr>
          <w:rFonts w:ascii="SimSun" w:eastAsia="SimSun" w:hAnsi="SimSun" w:cs="SimSun" w:hint="eastAsia"/>
          <w:color w:val="000000"/>
          <w:sz w:val="20"/>
          <w:szCs w:val="20"/>
          <w:lang w:val="en-GB"/>
        </w:rPr>
        <w:t>的成果，并向</w:t>
      </w:r>
      <w:r w:rsidR="00E43ABD">
        <w:rPr>
          <w:rFonts w:ascii="Verdana" w:eastAsia="SimSun" w:hAnsi="Verdana" w:cs="Verdana"/>
          <w:color w:val="000000"/>
          <w:sz w:val="20"/>
          <w:szCs w:val="20"/>
          <w:lang w:val="en-GB"/>
        </w:rPr>
        <w:t>WWRP</w:t>
      </w:r>
      <w:r w:rsidR="00E43ABD">
        <w:rPr>
          <w:rFonts w:ascii="SimSun" w:eastAsia="SimSun" w:hAnsi="SimSun" w:cs="SimSun" w:hint="eastAsia"/>
          <w:color w:val="000000"/>
          <w:sz w:val="20"/>
          <w:szCs w:val="20"/>
          <w:lang w:val="en-GB"/>
        </w:rPr>
        <w:t>提供天气相关的反馈</w:t>
      </w:r>
    </w:p>
    <w:p w14:paraId="08595841" w14:textId="0EF67237" w:rsidR="00E43ABD" w:rsidRDefault="00FB5439" w:rsidP="00FB5439">
      <w:pPr>
        <w:pStyle w:val="ListParagraph"/>
        <w:spacing w:before="240"/>
        <w:ind w:left="1134" w:hanging="567"/>
        <w:contextualSpacing w:val="0"/>
        <w:textAlignment w:val="baseline"/>
        <w:rPr>
          <w:rFonts w:ascii="SimSun" w:eastAsia="SimSun" w:hAnsi="SimSun" w:cs="SimSun"/>
          <w:color w:val="000000"/>
          <w:sz w:val="20"/>
          <w:szCs w:val="20"/>
          <w:lang w:val="en-GB"/>
        </w:rPr>
      </w:pPr>
      <w:r>
        <w:rPr>
          <w:rFonts w:ascii="Symbol" w:eastAsia="SimSun" w:hAnsi="Symbol" w:cs="SimSun"/>
          <w:color w:val="000000"/>
          <w:sz w:val="20"/>
          <w:szCs w:val="20"/>
          <w:lang w:val="en-GB"/>
        </w:rPr>
        <w:t></w:t>
      </w:r>
      <w:r>
        <w:rPr>
          <w:rFonts w:ascii="Symbol" w:eastAsia="SimSun" w:hAnsi="Symbol" w:cs="SimSun"/>
          <w:color w:val="000000"/>
          <w:sz w:val="20"/>
          <w:szCs w:val="20"/>
          <w:lang w:val="en-GB"/>
        </w:rPr>
        <w:tab/>
      </w:r>
      <w:r w:rsidR="00E43ABD">
        <w:rPr>
          <w:rFonts w:ascii="SimSun" w:eastAsia="SimSun" w:hAnsi="SimSun" w:cs="SimSun" w:hint="eastAsia"/>
          <w:color w:val="000000"/>
          <w:sz w:val="20"/>
          <w:szCs w:val="20"/>
          <w:lang w:val="en-GB"/>
        </w:rPr>
        <w:t>扩大、延伸和加强公民科学倡议</w:t>
      </w:r>
    </w:p>
    <w:p w14:paraId="669B72D4" w14:textId="458EB65A" w:rsidR="00E43ABD" w:rsidRDefault="00FB5439" w:rsidP="00FB5439">
      <w:pPr>
        <w:pStyle w:val="ListParagraph"/>
        <w:spacing w:before="240"/>
        <w:ind w:left="1134" w:hanging="567"/>
        <w:contextualSpacing w:val="0"/>
        <w:textAlignment w:val="baseline"/>
        <w:rPr>
          <w:rFonts w:ascii="SimSun" w:eastAsia="SimSun" w:hAnsi="SimSun" w:cs="SimSun"/>
          <w:color w:val="000000"/>
          <w:sz w:val="20"/>
          <w:szCs w:val="20"/>
          <w:lang w:val="en-GB"/>
        </w:rPr>
      </w:pPr>
      <w:r>
        <w:rPr>
          <w:rFonts w:ascii="Symbol" w:eastAsia="SimSun" w:hAnsi="Symbol" w:cs="SimSun"/>
          <w:color w:val="000000"/>
          <w:sz w:val="20"/>
          <w:szCs w:val="20"/>
          <w:lang w:val="en-GB"/>
        </w:rPr>
        <w:t></w:t>
      </w:r>
      <w:r>
        <w:rPr>
          <w:rFonts w:ascii="Symbol" w:eastAsia="SimSun" w:hAnsi="Symbol" w:cs="SimSun"/>
          <w:color w:val="000000"/>
          <w:sz w:val="20"/>
          <w:szCs w:val="20"/>
          <w:lang w:val="en-GB"/>
        </w:rPr>
        <w:tab/>
      </w:r>
      <w:r w:rsidR="00E43ABD">
        <w:rPr>
          <w:rFonts w:ascii="SimSun" w:eastAsia="SimSun" w:hAnsi="SimSun" w:cs="SimSun" w:hint="eastAsia"/>
          <w:color w:val="000000"/>
          <w:sz w:val="20"/>
          <w:szCs w:val="20"/>
          <w:lang w:val="en-GB"/>
        </w:rPr>
        <w:t>与社会科学家合作，获取多个维度的用户信息，包括行为科学和沟通实践</w:t>
      </w:r>
    </w:p>
    <w:p w14:paraId="74911836" w14:textId="488F892F" w:rsidR="00E43ABD" w:rsidRDefault="00FB5439" w:rsidP="00FB5439">
      <w:pPr>
        <w:pStyle w:val="ListParagraph"/>
        <w:spacing w:before="240"/>
        <w:ind w:left="1134" w:hanging="567"/>
        <w:contextualSpacing w:val="0"/>
        <w:textAlignment w:val="baseline"/>
        <w:rPr>
          <w:rFonts w:ascii="SimSun" w:eastAsia="SimSun" w:hAnsi="SimSun" w:cs="SimSun"/>
          <w:color w:val="000000"/>
          <w:sz w:val="20"/>
          <w:szCs w:val="20"/>
          <w:lang w:val="en-GB"/>
        </w:rPr>
      </w:pPr>
      <w:r>
        <w:rPr>
          <w:rFonts w:ascii="Symbol" w:eastAsia="SimSun" w:hAnsi="Symbol" w:cs="SimSun"/>
          <w:color w:val="000000"/>
          <w:sz w:val="20"/>
          <w:szCs w:val="20"/>
          <w:lang w:val="en-GB"/>
        </w:rPr>
        <w:t></w:t>
      </w:r>
      <w:r>
        <w:rPr>
          <w:rFonts w:ascii="Symbol" w:eastAsia="SimSun" w:hAnsi="Symbol" w:cs="SimSun"/>
          <w:color w:val="000000"/>
          <w:sz w:val="20"/>
          <w:szCs w:val="20"/>
          <w:lang w:val="en-GB"/>
        </w:rPr>
        <w:tab/>
      </w:r>
      <w:r w:rsidR="00E43ABD">
        <w:rPr>
          <w:rFonts w:ascii="SimSun" w:eastAsia="SimSun" w:hAnsi="SimSun" w:cs="SimSun" w:hint="eastAsia"/>
          <w:color w:val="000000"/>
          <w:sz w:val="20"/>
          <w:szCs w:val="20"/>
          <w:lang w:val="en-GB"/>
        </w:rPr>
        <w:t>为</w:t>
      </w:r>
      <w:r w:rsidR="00E43ABD">
        <w:rPr>
          <w:rFonts w:ascii="Verdana" w:eastAsia="SimSun" w:hAnsi="Verdana" w:cs="Verdana"/>
          <w:color w:val="000000"/>
          <w:sz w:val="20"/>
          <w:szCs w:val="20"/>
          <w:lang w:val="en-GB"/>
        </w:rPr>
        <w:t>WWRP</w:t>
      </w:r>
      <w:r w:rsidR="00E43ABD">
        <w:rPr>
          <w:rFonts w:ascii="SimSun" w:eastAsia="SimSun" w:hAnsi="SimSun" w:cs="SimSun" w:hint="eastAsia"/>
          <w:color w:val="000000"/>
          <w:sz w:val="20"/>
          <w:szCs w:val="20"/>
          <w:lang w:val="en-GB"/>
        </w:rPr>
        <w:t>制定一项沟通和宣传战略。</w:t>
      </w:r>
    </w:p>
    <w:p w14:paraId="7D5AD0B7" w14:textId="49D697EF" w:rsidR="00E43ABD" w:rsidRDefault="00FB5439" w:rsidP="00FB5439">
      <w:pPr>
        <w:pStyle w:val="Heading3"/>
        <w:ind w:left="1134" w:hanging="1134"/>
      </w:pPr>
      <w:r>
        <w:t>1.</w:t>
      </w:r>
      <w:r>
        <w:tab/>
      </w:r>
      <w:r w:rsidR="00E43ABD">
        <w:rPr>
          <w:rFonts w:ascii="Microsoft YaHei" w:eastAsia="Microsoft YaHei" w:hAnsi="Microsoft YaHei" w:cs="Microsoft YaHei" w:hint="eastAsia"/>
        </w:rPr>
        <w:t>需要解决的科学和实际问题：</w:t>
      </w:r>
    </w:p>
    <w:p w14:paraId="2005FB7C" w14:textId="38D47699" w:rsidR="00E43ABD" w:rsidRDefault="00FB5439" w:rsidP="00FB5439">
      <w:pPr>
        <w:pStyle w:val="ListParagraph"/>
        <w:spacing w:before="240"/>
        <w:ind w:left="1134" w:hanging="567"/>
        <w:contextualSpacing w:val="0"/>
        <w:textAlignment w:val="baseline"/>
        <w:rPr>
          <w:rFonts w:ascii="SimSun" w:eastAsia="SimSun" w:hAnsi="SimSun" w:cs="SimSun"/>
          <w:color w:val="000000"/>
          <w:sz w:val="20"/>
          <w:szCs w:val="20"/>
          <w:lang w:val="en-GB"/>
        </w:rPr>
      </w:pPr>
      <w:r>
        <w:rPr>
          <w:rFonts w:ascii="Symbol" w:eastAsia="SimSun" w:hAnsi="Symbol" w:cs="SimSun"/>
          <w:color w:val="000000"/>
          <w:sz w:val="20"/>
          <w:szCs w:val="20"/>
          <w:lang w:val="en-GB"/>
        </w:rPr>
        <w:t></w:t>
      </w:r>
      <w:r>
        <w:rPr>
          <w:rFonts w:ascii="Symbol" w:eastAsia="SimSun" w:hAnsi="Symbol" w:cs="SimSun"/>
          <w:color w:val="000000"/>
          <w:sz w:val="20"/>
          <w:szCs w:val="20"/>
          <w:lang w:val="en-GB"/>
        </w:rPr>
        <w:tab/>
      </w:r>
      <w:r w:rsidR="00E43ABD">
        <w:rPr>
          <w:rFonts w:ascii="SimSun" w:eastAsia="SimSun" w:hAnsi="SimSun" w:cs="SimSun" w:hint="eastAsia"/>
          <w:color w:val="000000"/>
          <w:sz w:val="20"/>
          <w:szCs w:val="20"/>
          <w:lang w:val="en-GB"/>
        </w:rPr>
        <w:t>基于影响的预报和预警在哪些情况下有效？这一问题可纳入城市和水文专题，也可以为《</w:t>
      </w:r>
      <w:r w:rsidR="00E43ABD" w:rsidRPr="006A5F68">
        <w:rPr>
          <w:rFonts w:ascii="Verdana" w:eastAsia="SimSun" w:hAnsi="Verdana" w:cs="SimSun"/>
          <w:color w:val="000000"/>
          <w:sz w:val="20"/>
          <w:szCs w:val="20"/>
          <w:lang w:val="en-GB"/>
        </w:rPr>
        <w:t>GMAS</w:t>
      </w:r>
      <w:r w:rsidR="00E43ABD">
        <w:rPr>
          <w:rFonts w:ascii="SimSun" w:eastAsia="SimSun" w:hAnsi="SimSun" w:cs="SimSun" w:hint="eastAsia"/>
          <w:color w:val="000000"/>
          <w:sz w:val="20"/>
          <w:szCs w:val="20"/>
          <w:lang w:val="en-GB"/>
        </w:rPr>
        <w:t>行动计划》提供有关影响和早期预警及评估的信息</w:t>
      </w:r>
    </w:p>
    <w:p w14:paraId="208D9964" w14:textId="3E3CAD63" w:rsidR="00E43ABD" w:rsidRDefault="00FB5439" w:rsidP="00FB5439">
      <w:pPr>
        <w:pStyle w:val="ListParagraph"/>
        <w:spacing w:before="240"/>
        <w:ind w:left="1134" w:hanging="567"/>
        <w:contextualSpacing w:val="0"/>
        <w:textAlignment w:val="baseline"/>
        <w:rPr>
          <w:rFonts w:ascii="SimSun" w:eastAsia="SimSun" w:hAnsi="SimSun" w:cs="SimSun"/>
          <w:color w:val="000000"/>
          <w:sz w:val="20"/>
          <w:szCs w:val="20"/>
          <w:lang w:val="en-GB"/>
        </w:rPr>
      </w:pPr>
      <w:r>
        <w:rPr>
          <w:rFonts w:ascii="Symbol" w:eastAsia="SimSun" w:hAnsi="Symbol" w:cs="SimSun"/>
          <w:color w:val="000000"/>
          <w:sz w:val="20"/>
          <w:szCs w:val="20"/>
          <w:lang w:val="en-GB"/>
        </w:rPr>
        <w:t></w:t>
      </w:r>
      <w:r>
        <w:rPr>
          <w:rFonts w:ascii="Symbol" w:eastAsia="SimSun" w:hAnsi="Symbol" w:cs="SimSun"/>
          <w:color w:val="000000"/>
          <w:sz w:val="20"/>
          <w:szCs w:val="20"/>
          <w:lang w:val="en-GB"/>
        </w:rPr>
        <w:tab/>
      </w:r>
      <w:r w:rsidR="00E43ABD">
        <w:rPr>
          <w:rFonts w:ascii="SimSun" w:eastAsia="SimSun" w:hAnsi="SimSun" w:cs="SimSun" w:hint="eastAsia"/>
          <w:color w:val="000000"/>
          <w:sz w:val="20"/>
          <w:szCs w:val="20"/>
          <w:lang w:val="en-GB"/>
        </w:rPr>
        <w:t>如何最有效地传达多灾种影响和行动信息？</w:t>
      </w:r>
    </w:p>
    <w:p w14:paraId="734266E5" w14:textId="607D33E4" w:rsidR="00E43ABD" w:rsidRDefault="00FB5439" w:rsidP="00FB5439">
      <w:pPr>
        <w:pStyle w:val="ListParagraph"/>
        <w:spacing w:before="240"/>
        <w:ind w:left="1134" w:hanging="567"/>
        <w:contextualSpacing w:val="0"/>
        <w:textAlignment w:val="baseline"/>
        <w:rPr>
          <w:rFonts w:ascii="SimSun" w:eastAsia="SimSun" w:hAnsi="SimSun" w:cs="SimSun"/>
          <w:color w:val="000000"/>
          <w:sz w:val="20"/>
          <w:szCs w:val="20"/>
          <w:lang w:val="en-GB"/>
        </w:rPr>
      </w:pPr>
      <w:r>
        <w:rPr>
          <w:rFonts w:ascii="Symbol" w:eastAsia="SimSun" w:hAnsi="Symbol" w:cs="SimSun"/>
          <w:color w:val="000000"/>
          <w:sz w:val="20"/>
          <w:szCs w:val="20"/>
          <w:lang w:val="en-GB"/>
        </w:rPr>
        <w:t></w:t>
      </w:r>
      <w:r>
        <w:rPr>
          <w:rFonts w:ascii="Symbol" w:eastAsia="SimSun" w:hAnsi="Symbol" w:cs="SimSun"/>
          <w:color w:val="000000"/>
          <w:sz w:val="20"/>
          <w:szCs w:val="20"/>
          <w:lang w:val="en-GB"/>
        </w:rPr>
        <w:tab/>
      </w:r>
      <w:r w:rsidR="00E43ABD">
        <w:rPr>
          <w:rFonts w:ascii="SimSun" w:eastAsia="SimSun" w:hAnsi="SimSun" w:cs="SimSun" w:hint="eastAsia"/>
          <w:color w:val="000000"/>
          <w:sz w:val="20"/>
          <w:szCs w:val="20"/>
          <w:lang w:val="en-GB"/>
        </w:rPr>
        <w:t>面向知识背景各不相同的人群，我们如何使用不同的沟通方法？例如，重视土著世界观和文化</w:t>
      </w:r>
    </w:p>
    <w:p w14:paraId="557249AA" w14:textId="741B9056" w:rsidR="00E43ABD" w:rsidRDefault="00FB5439" w:rsidP="00FB5439">
      <w:pPr>
        <w:pStyle w:val="ListParagraph"/>
        <w:spacing w:before="240"/>
        <w:ind w:left="1134" w:hanging="567"/>
        <w:contextualSpacing w:val="0"/>
        <w:textAlignment w:val="baseline"/>
        <w:rPr>
          <w:rFonts w:ascii="SimSun" w:eastAsia="SimSun" w:hAnsi="SimSun" w:cs="SimSun"/>
          <w:color w:val="000000"/>
          <w:sz w:val="20"/>
          <w:szCs w:val="20"/>
          <w:lang w:val="en-GB"/>
        </w:rPr>
      </w:pPr>
      <w:r>
        <w:rPr>
          <w:rFonts w:ascii="Symbol" w:eastAsia="SimSun" w:hAnsi="Symbol" w:cs="SimSun"/>
          <w:color w:val="000000"/>
          <w:sz w:val="20"/>
          <w:szCs w:val="20"/>
          <w:lang w:val="en-GB"/>
        </w:rPr>
        <w:t></w:t>
      </w:r>
      <w:r>
        <w:rPr>
          <w:rFonts w:ascii="Symbol" w:eastAsia="SimSun" w:hAnsi="Symbol" w:cs="SimSun"/>
          <w:color w:val="000000"/>
          <w:sz w:val="20"/>
          <w:szCs w:val="20"/>
          <w:lang w:val="en-GB"/>
        </w:rPr>
        <w:tab/>
      </w:r>
      <w:r w:rsidR="00E43ABD">
        <w:rPr>
          <w:rFonts w:ascii="SimSun" w:eastAsia="SimSun" w:hAnsi="SimSun" w:cs="SimSun" w:hint="eastAsia"/>
          <w:color w:val="000000"/>
          <w:sz w:val="20"/>
          <w:szCs w:val="20"/>
          <w:lang w:val="en-GB"/>
        </w:rPr>
        <w:t>不同的权力和信任情况如何影响和塑造各种沟通行为和反应的结果？</w:t>
      </w:r>
    </w:p>
    <w:p w14:paraId="1C80DCF2" w14:textId="7DCE72EB" w:rsidR="00E43ABD" w:rsidRDefault="00FB5439" w:rsidP="00FB5439">
      <w:pPr>
        <w:pStyle w:val="ListParagraph"/>
        <w:spacing w:before="240"/>
        <w:ind w:left="1134" w:hanging="567"/>
        <w:contextualSpacing w:val="0"/>
        <w:textAlignment w:val="baseline"/>
        <w:rPr>
          <w:rFonts w:ascii="SimSun" w:eastAsia="SimSun" w:hAnsi="SimSun" w:cs="SimSun"/>
          <w:color w:val="000000"/>
          <w:sz w:val="20"/>
          <w:szCs w:val="20"/>
          <w:lang w:val="en-GB"/>
        </w:rPr>
      </w:pPr>
      <w:r>
        <w:rPr>
          <w:rFonts w:ascii="Symbol" w:eastAsia="SimSun" w:hAnsi="Symbol" w:cs="SimSun"/>
          <w:color w:val="000000"/>
          <w:sz w:val="20"/>
          <w:szCs w:val="20"/>
          <w:lang w:val="en-GB"/>
        </w:rPr>
        <w:t></w:t>
      </w:r>
      <w:r>
        <w:rPr>
          <w:rFonts w:ascii="Symbol" w:eastAsia="SimSun" w:hAnsi="Symbol" w:cs="SimSun"/>
          <w:color w:val="000000"/>
          <w:sz w:val="20"/>
          <w:szCs w:val="20"/>
          <w:lang w:val="en-GB"/>
        </w:rPr>
        <w:tab/>
      </w:r>
      <w:r w:rsidR="00E43ABD">
        <w:rPr>
          <w:rFonts w:ascii="SimSun" w:eastAsia="SimSun" w:hAnsi="SimSun" w:cs="SimSun" w:hint="eastAsia"/>
          <w:color w:val="000000"/>
          <w:sz w:val="20"/>
          <w:szCs w:val="20"/>
          <w:lang w:val="en-GB"/>
        </w:rPr>
        <w:t>如何利用新兴的传播渠道和工具有效地触达用户（土著知识用户、行业部门、青年、捐助者等）？</w:t>
      </w:r>
    </w:p>
    <w:p w14:paraId="16A8EFC1" w14:textId="6010C124" w:rsidR="00E43ABD" w:rsidRDefault="00FB5439" w:rsidP="00FB5439">
      <w:pPr>
        <w:pStyle w:val="ListParagraph"/>
        <w:spacing w:before="240"/>
        <w:ind w:left="1134" w:hanging="567"/>
        <w:contextualSpacing w:val="0"/>
        <w:textAlignment w:val="baseline"/>
        <w:rPr>
          <w:rFonts w:ascii="SimSun" w:eastAsia="SimSun" w:hAnsi="SimSun" w:cs="SimSun"/>
          <w:color w:val="000000"/>
          <w:sz w:val="20"/>
          <w:szCs w:val="20"/>
          <w:lang w:val="en-GB"/>
        </w:rPr>
      </w:pPr>
      <w:r>
        <w:rPr>
          <w:rFonts w:ascii="Symbol" w:eastAsia="SimSun" w:hAnsi="Symbol" w:cs="SimSun"/>
          <w:color w:val="000000"/>
          <w:sz w:val="20"/>
          <w:szCs w:val="20"/>
          <w:lang w:val="en-GB"/>
        </w:rPr>
        <w:t></w:t>
      </w:r>
      <w:r>
        <w:rPr>
          <w:rFonts w:ascii="Symbol" w:eastAsia="SimSun" w:hAnsi="Symbol" w:cs="SimSun"/>
          <w:color w:val="000000"/>
          <w:sz w:val="20"/>
          <w:szCs w:val="20"/>
          <w:lang w:val="en-GB"/>
        </w:rPr>
        <w:tab/>
      </w:r>
      <w:r w:rsidR="00E43ABD">
        <w:rPr>
          <w:rFonts w:ascii="SimSun" w:eastAsia="SimSun" w:hAnsi="SimSun" w:cs="SimSun" w:hint="eastAsia"/>
          <w:color w:val="000000"/>
          <w:sz w:val="20"/>
          <w:szCs w:val="20"/>
          <w:lang w:val="en-GB"/>
        </w:rPr>
        <w:t>如何更有效地利用创造性艺术和人文科学来宣传减少风险可能需要的科学关键要素？</w:t>
      </w:r>
    </w:p>
    <w:p w14:paraId="6A028FA9" w14:textId="513E5A08" w:rsidR="00E43ABD" w:rsidRDefault="00FB5439" w:rsidP="00FB5439">
      <w:pPr>
        <w:pStyle w:val="ListParagraph"/>
        <w:spacing w:before="240"/>
        <w:ind w:left="1134" w:hanging="567"/>
        <w:contextualSpacing w:val="0"/>
        <w:textAlignment w:val="baseline"/>
        <w:rPr>
          <w:rFonts w:ascii="SimSun" w:eastAsia="SimSun" w:hAnsi="SimSun" w:cs="SimSun"/>
          <w:color w:val="000000"/>
          <w:sz w:val="20"/>
          <w:szCs w:val="20"/>
          <w:lang w:val="en-GB"/>
        </w:rPr>
      </w:pPr>
      <w:r>
        <w:rPr>
          <w:rFonts w:ascii="Symbol" w:eastAsia="SimSun" w:hAnsi="Symbol" w:cs="SimSun"/>
          <w:color w:val="000000"/>
          <w:sz w:val="20"/>
          <w:szCs w:val="20"/>
          <w:lang w:val="en-GB"/>
        </w:rPr>
        <w:t></w:t>
      </w:r>
      <w:r>
        <w:rPr>
          <w:rFonts w:ascii="Symbol" w:eastAsia="SimSun" w:hAnsi="Symbol" w:cs="SimSun"/>
          <w:color w:val="000000"/>
          <w:sz w:val="20"/>
          <w:szCs w:val="20"/>
          <w:lang w:val="en-GB"/>
        </w:rPr>
        <w:tab/>
      </w:r>
      <w:r w:rsidR="00E43ABD">
        <w:rPr>
          <w:rFonts w:ascii="SimSun" w:eastAsia="SimSun" w:hAnsi="SimSun" w:cs="SimSun" w:hint="eastAsia"/>
          <w:color w:val="000000"/>
          <w:sz w:val="20"/>
          <w:szCs w:val="20"/>
          <w:lang w:val="en-GB"/>
        </w:rPr>
        <w:t>各种项目有效吸收信息的障碍是什么，如何克服这些障碍？</w:t>
      </w:r>
    </w:p>
    <w:p w14:paraId="7F4E2A58" w14:textId="0534AF86" w:rsidR="00E43ABD" w:rsidRDefault="00FB5439" w:rsidP="00FB5439">
      <w:pPr>
        <w:pStyle w:val="ListParagraph"/>
        <w:spacing w:before="240"/>
        <w:ind w:left="1134" w:hanging="567"/>
        <w:contextualSpacing w:val="0"/>
        <w:textAlignment w:val="baseline"/>
        <w:rPr>
          <w:rFonts w:ascii="SimSun" w:eastAsia="SimSun" w:hAnsi="SimSun" w:cs="SimSun"/>
          <w:color w:val="000000"/>
          <w:sz w:val="20"/>
          <w:szCs w:val="20"/>
          <w:lang w:val="en-GB"/>
        </w:rPr>
      </w:pPr>
      <w:r>
        <w:rPr>
          <w:rFonts w:ascii="Symbol" w:eastAsia="SimSun" w:hAnsi="Symbol" w:cs="SimSun"/>
          <w:color w:val="000000"/>
          <w:sz w:val="20"/>
          <w:szCs w:val="20"/>
          <w:lang w:val="en-GB"/>
        </w:rPr>
        <w:t></w:t>
      </w:r>
      <w:r>
        <w:rPr>
          <w:rFonts w:ascii="Symbol" w:eastAsia="SimSun" w:hAnsi="Symbol" w:cs="SimSun"/>
          <w:color w:val="000000"/>
          <w:sz w:val="20"/>
          <w:szCs w:val="20"/>
          <w:lang w:val="en-GB"/>
        </w:rPr>
        <w:tab/>
      </w:r>
      <w:r w:rsidR="00E43ABD">
        <w:rPr>
          <w:rFonts w:ascii="SimSun" w:eastAsia="SimSun" w:hAnsi="SimSun" w:cs="SimSun" w:hint="eastAsia"/>
          <w:color w:val="000000"/>
          <w:sz w:val="20"/>
          <w:szCs w:val="20"/>
          <w:lang w:val="en-GB"/>
        </w:rPr>
        <w:t>在各种项目中可以利用什么手段来进行更有效的宣传和传播，例如数字参与和在线咨询？</w:t>
      </w:r>
    </w:p>
    <w:p w14:paraId="74BB7E02" w14:textId="1CEB2D47" w:rsidR="00E43ABD" w:rsidRDefault="00FB5439" w:rsidP="00FB5439">
      <w:pPr>
        <w:pStyle w:val="ListParagraph"/>
        <w:spacing w:before="240"/>
        <w:ind w:left="1134" w:hanging="567"/>
        <w:contextualSpacing w:val="0"/>
        <w:textAlignment w:val="baseline"/>
        <w:rPr>
          <w:rFonts w:ascii="SimSun" w:eastAsia="SimSun" w:hAnsi="SimSun" w:cs="SimSun"/>
          <w:color w:val="000000"/>
          <w:sz w:val="20"/>
          <w:szCs w:val="20"/>
          <w:lang w:val="en-GB"/>
        </w:rPr>
      </w:pPr>
      <w:r>
        <w:rPr>
          <w:rFonts w:ascii="Symbol" w:eastAsia="SimSun" w:hAnsi="Symbol" w:cs="SimSun"/>
          <w:color w:val="000000"/>
          <w:sz w:val="20"/>
          <w:szCs w:val="20"/>
          <w:lang w:val="en-GB"/>
        </w:rPr>
        <w:t></w:t>
      </w:r>
      <w:r>
        <w:rPr>
          <w:rFonts w:ascii="Symbol" w:eastAsia="SimSun" w:hAnsi="Symbol" w:cs="SimSun"/>
          <w:color w:val="000000"/>
          <w:sz w:val="20"/>
          <w:szCs w:val="20"/>
          <w:lang w:val="en-GB"/>
        </w:rPr>
        <w:tab/>
      </w:r>
      <w:r w:rsidR="00E43ABD">
        <w:rPr>
          <w:rFonts w:ascii="SimSun" w:eastAsia="SimSun" w:hAnsi="SimSun" w:cs="SimSun" w:hint="eastAsia"/>
          <w:color w:val="000000"/>
          <w:sz w:val="20"/>
          <w:szCs w:val="20"/>
          <w:lang w:val="en-GB"/>
        </w:rPr>
        <w:t>如何利用公民科学更有效地推广各种项目和加强公民参与？</w:t>
      </w:r>
    </w:p>
    <w:p w14:paraId="57DDFF4C" w14:textId="7F69E7B6" w:rsidR="00E43ABD" w:rsidRDefault="00FB5439" w:rsidP="00FB5439">
      <w:pPr>
        <w:pStyle w:val="ListParagraph"/>
        <w:spacing w:before="240"/>
        <w:ind w:left="1134" w:hanging="567"/>
        <w:contextualSpacing w:val="0"/>
        <w:textAlignment w:val="baseline"/>
        <w:rPr>
          <w:rFonts w:ascii="SimSun" w:eastAsia="SimSun" w:hAnsi="SimSun" w:cs="SimSun"/>
          <w:color w:val="000000"/>
          <w:sz w:val="20"/>
          <w:szCs w:val="20"/>
          <w:lang w:val="en-GB"/>
        </w:rPr>
      </w:pPr>
      <w:r>
        <w:rPr>
          <w:rFonts w:ascii="Symbol" w:eastAsia="SimSun" w:hAnsi="Symbol" w:cs="SimSun"/>
          <w:color w:val="000000"/>
          <w:sz w:val="20"/>
          <w:szCs w:val="20"/>
          <w:lang w:val="en-GB"/>
        </w:rPr>
        <w:t></w:t>
      </w:r>
      <w:r>
        <w:rPr>
          <w:rFonts w:ascii="Symbol" w:eastAsia="SimSun" w:hAnsi="Symbol" w:cs="SimSun"/>
          <w:color w:val="000000"/>
          <w:sz w:val="20"/>
          <w:szCs w:val="20"/>
          <w:lang w:val="en-GB"/>
        </w:rPr>
        <w:tab/>
      </w:r>
      <w:r w:rsidR="00E43ABD">
        <w:rPr>
          <w:rFonts w:ascii="SimSun" w:eastAsia="SimSun" w:hAnsi="SimSun" w:cs="SimSun" w:hint="eastAsia"/>
          <w:color w:val="000000"/>
          <w:sz w:val="20"/>
          <w:szCs w:val="20"/>
          <w:lang w:val="en-GB"/>
        </w:rPr>
        <w:t>用户在支持评价方面的作用、期望和责任分别是什么？</w:t>
      </w:r>
    </w:p>
    <w:p w14:paraId="7A97E816" w14:textId="41EB6AB8" w:rsidR="00E43ABD" w:rsidRDefault="00FB5439" w:rsidP="00FB5439">
      <w:pPr>
        <w:pStyle w:val="ListParagraph"/>
        <w:spacing w:before="240"/>
        <w:ind w:left="1134" w:hanging="567"/>
        <w:contextualSpacing w:val="0"/>
        <w:textAlignment w:val="baseline"/>
        <w:rPr>
          <w:rFonts w:ascii="SimSun" w:eastAsia="SimSun" w:hAnsi="SimSun" w:cs="SimSun"/>
          <w:color w:val="000000"/>
          <w:sz w:val="20"/>
          <w:szCs w:val="20"/>
          <w:lang w:val="en-GB"/>
        </w:rPr>
      </w:pPr>
      <w:r>
        <w:rPr>
          <w:rFonts w:ascii="Symbol" w:eastAsia="SimSun" w:hAnsi="Symbol" w:cs="SimSun"/>
          <w:color w:val="000000"/>
          <w:sz w:val="20"/>
          <w:szCs w:val="20"/>
          <w:lang w:val="en-GB"/>
        </w:rPr>
        <w:t></w:t>
      </w:r>
      <w:r>
        <w:rPr>
          <w:rFonts w:ascii="Symbol" w:eastAsia="SimSun" w:hAnsi="Symbol" w:cs="SimSun"/>
          <w:color w:val="000000"/>
          <w:sz w:val="20"/>
          <w:szCs w:val="20"/>
          <w:lang w:val="en-GB"/>
        </w:rPr>
        <w:tab/>
      </w:r>
      <w:r w:rsidR="00E43ABD">
        <w:rPr>
          <w:rFonts w:ascii="SimSun" w:eastAsia="SimSun" w:hAnsi="SimSun" w:cs="SimSun" w:hint="eastAsia"/>
          <w:color w:val="000000"/>
          <w:sz w:val="20"/>
          <w:szCs w:val="20"/>
          <w:lang w:val="en-GB"/>
        </w:rPr>
        <w:t>除了采取上述所有行动，还要确保认真监测、准备和落实沟通和信息共享的道德操守。</w:t>
      </w:r>
    </w:p>
    <w:p w14:paraId="30AFA042" w14:textId="77777777" w:rsidR="00E43ABD" w:rsidRDefault="00E43ABD" w:rsidP="00E43ABD">
      <w:pPr>
        <w:spacing w:before="240"/>
        <w:jc w:val="left"/>
        <w:rPr>
          <w:rFonts w:ascii="SimSun" w:eastAsia="SimSun" w:hAnsi="SimSun" w:cs="SimSun"/>
          <w:lang w:eastAsia="zh-CN"/>
        </w:rPr>
      </w:pPr>
      <w:r>
        <w:rPr>
          <w:rFonts w:ascii="SimSun" w:eastAsia="SimSun" w:hAnsi="SimSun" w:cs="SimSun" w:hint="eastAsia"/>
          <w:lang w:eastAsia="zh-CN"/>
        </w:rPr>
        <w:lastRenderedPageBreak/>
        <w:t>与关键用户共同设计强大方法和研究计划，并利用这些方法和计划来调查科学问题。在考虑到背景和文化的情况下，根据研究问题选择适当的方法。将与教育工作者（学术界）、从业者、决策者和公众合作，制定最佳做法指南，以确保科学得到良好、有效的传播。如下文伙伴关系一节所述，各项活动将与</w:t>
      </w:r>
      <w:r>
        <w:rPr>
          <w:rFonts w:eastAsia="SimSun" w:cs="Verdana"/>
          <w:lang w:eastAsia="zh-CN"/>
        </w:rPr>
        <w:t>WMO</w:t>
      </w:r>
      <w:r>
        <w:rPr>
          <w:rFonts w:ascii="SimSun" w:eastAsia="SimSun" w:hAnsi="SimSun" w:cs="SimSun" w:hint="eastAsia"/>
          <w:lang w:eastAsia="zh-CN"/>
        </w:rPr>
        <w:t>内部的其他倡议保持一致。</w:t>
      </w:r>
    </w:p>
    <w:p w14:paraId="5CA3DF03" w14:textId="77777777" w:rsidR="00E43ABD" w:rsidRDefault="00E43ABD" w:rsidP="00E43ABD">
      <w:pPr>
        <w:spacing w:before="240"/>
        <w:jc w:val="left"/>
        <w:rPr>
          <w:rFonts w:ascii="SimSun" w:eastAsia="SimSun" w:hAnsi="SimSun" w:cs="SimSun"/>
          <w:lang w:eastAsia="zh-CN"/>
        </w:rPr>
      </w:pPr>
      <w:r>
        <w:rPr>
          <w:rFonts w:ascii="SimSun" w:eastAsia="SimSun" w:hAnsi="SimSun" w:cs="SimSun" w:hint="eastAsia"/>
          <w:lang w:eastAsia="zh-CN"/>
        </w:rPr>
        <w:t>传播方法（对内和对外）将包括直接与人交谈、调查、网站、社交媒体等。将采用分阶段的办法，对传播需求、差距和机会进行初步基准评估，并将其纳入一系列更广泛的活动。项目评价将使用初始基准来跟踪进展和影响。</w:t>
      </w:r>
    </w:p>
    <w:p w14:paraId="15AF6A88" w14:textId="5172F344" w:rsidR="00E43ABD" w:rsidRDefault="00FB5439" w:rsidP="00FB5439">
      <w:pPr>
        <w:pStyle w:val="Heading3"/>
        <w:ind w:left="1134" w:hanging="1134"/>
      </w:pPr>
      <w:r>
        <w:t>2.</w:t>
      </w:r>
      <w:r>
        <w:tab/>
      </w:r>
      <w:r w:rsidR="00E43ABD">
        <w:rPr>
          <w:rFonts w:ascii="Microsoft YaHei" w:eastAsia="Microsoft YaHei" w:hAnsi="Microsoft YaHei" w:cs="Microsoft YaHei" w:hint="eastAsia"/>
        </w:rPr>
        <w:t>预期成果</w:t>
      </w:r>
    </w:p>
    <w:p w14:paraId="0596A13A" w14:textId="77777777" w:rsidR="00E43ABD" w:rsidRPr="00561578" w:rsidRDefault="00E43ABD" w:rsidP="00E43ABD">
      <w:pPr>
        <w:spacing w:before="240"/>
        <w:jc w:val="left"/>
        <w:rPr>
          <w:rFonts w:ascii="SimSun" w:eastAsia="SimSun" w:hAnsi="SimSun" w:cs="SimSun"/>
          <w:lang w:val="en-US" w:eastAsia="zh-CN"/>
        </w:rPr>
      </w:pPr>
      <w:r>
        <w:rPr>
          <w:rFonts w:ascii="SimSun" w:eastAsia="SimSun" w:hAnsi="SimSun" w:cs="SimSun" w:hint="eastAsia"/>
          <w:lang w:eastAsia="zh-CN"/>
        </w:rPr>
        <w:t>通过思考上述的一些议题、主题和问题，</w:t>
      </w:r>
      <w:r>
        <w:rPr>
          <w:rFonts w:eastAsia="SimSun" w:cs="Verdana"/>
          <w:lang w:eastAsia="zh-CN"/>
        </w:rPr>
        <w:t>WMO</w:t>
      </w:r>
      <w:r>
        <w:rPr>
          <w:rFonts w:ascii="SimSun" w:eastAsia="SimSun" w:hAnsi="SimSun" w:cs="SimSun" w:hint="eastAsia"/>
          <w:lang w:eastAsia="zh-CN"/>
        </w:rPr>
        <w:t>会员、各种用户和“人们”应能更好地了解天气、预警、潜在风险和影响的各个关键方面。通过探索各种合适的案例研究、实验和示范项目，并征求天气信息用户的反馈，应能更好地了解和缩小公众与科学发展之间的差距。</w:t>
      </w:r>
    </w:p>
    <w:p w14:paraId="7EB3DBEC" w14:textId="77777777" w:rsidR="00E43ABD" w:rsidRDefault="00E43ABD" w:rsidP="00E43ABD">
      <w:pPr>
        <w:spacing w:before="240"/>
        <w:jc w:val="left"/>
        <w:rPr>
          <w:rFonts w:ascii="SimSun" w:eastAsia="SimSun" w:hAnsi="SimSun" w:cs="SimSun"/>
          <w:lang w:eastAsia="zh-CN"/>
        </w:rPr>
      </w:pPr>
      <w:r>
        <w:rPr>
          <w:rFonts w:ascii="SimSun" w:eastAsia="SimSun" w:hAnsi="SimSun" w:cs="SimSun" w:hint="eastAsia"/>
          <w:lang w:eastAsia="zh-CN"/>
        </w:rPr>
        <w:t>大多数情况下，开发和制作天气信息时通常不咨询用户。通过与用户共同设计信息，并考虑到当地情况以及这些情况对天气信息的影响，应该可以找到基线并确定“科学”与“大众”之间的距离。通过这个项目，可以更完整和连贯地了解目前使用和吸收的</w:t>
      </w:r>
      <w:r>
        <w:rPr>
          <w:rFonts w:eastAsia="SimSun" w:cs="Verdana"/>
          <w:lang w:eastAsia="zh-CN"/>
        </w:rPr>
        <w:t>WWRP</w:t>
      </w:r>
      <w:r>
        <w:rPr>
          <w:rFonts w:ascii="SimSun" w:eastAsia="SimSun" w:hAnsi="SimSun" w:cs="SimSun" w:hint="eastAsia"/>
          <w:lang w:eastAsia="zh-CN"/>
        </w:rPr>
        <w:t>科学，并利用其指导未来的研究重点和推力。</w:t>
      </w:r>
    </w:p>
    <w:p w14:paraId="5508F33B" w14:textId="77777777" w:rsidR="00E43ABD" w:rsidRDefault="00E43ABD" w:rsidP="00E43ABD">
      <w:pPr>
        <w:keepNext/>
        <w:keepLines/>
        <w:spacing w:before="240"/>
        <w:jc w:val="left"/>
        <w:rPr>
          <w:rFonts w:ascii="SimSun" w:eastAsia="SimSun" w:hAnsi="SimSun" w:cs="SimSun"/>
          <w:lang w:eastAsia="zh-CN"/>
        </w:rPr>
      </w:pPr>
      <w:r>
        <w:rPr>
          <w:rFonts w:ascii="SimSun" w:eastAsia="SimSun" w:hAnsi="SimSun" w:cs="SimSun" w:hint="eastAsia"/>
          <w:lang w:eastAsia="zh-CN"/>
        </w:rPr>
        <w:t>最后，通过与公众共同开发产品，并借鉴社会科学知识，可以加强科学测量、评估、方法和指标，反过来促进</w:t>
      </w:r>
      <w:r>
        <w:rPr>
          <w:rFonts w:eastAsia="SimSun" w:cs="Verdana"/>
          <w:lang w:eastAsia="zh-CN"/>
        </w:rPr>
        <w:t>WWRP</w:t>
      </w:r>
      <w:r>
        <w:rPr>
          <w:rFonts w:ascii="SimSun" w:eastAsia="SimSun" w:hAnsi="SimSun" w:cs="SimSun" w:hint="eastAsia"/>
          <w:lang w:eastAsia="zh-CN"/>
        </w:rPr>
        <w:t>科学的发展。通过与一系列从业者、教育工作者等相关方合作，可以创造/改进服务领域和行动，以及未来的科学问题。</w:t>
      </w:r>
    </w:p>
    <w:p w14:paraId="5367FA12" w14:textId="035E3DBB" w:rsidR="00E43ABD" w:rsidRDefault="00FB5439" w:rsidP="00FB5439">
      <w:pPr>
        <w:pStyle w:val="Heading3"/>
        <w:ind w:left="1134" w:hanging="1134"/>
      </w:pPr>
      <w:r>
        <w:t>3.</w:t>
      </w:r>
      <w:r>
        <w:tab/>
      </w:r>
      <w:r w:rsidR="00E43ABD">
        <w:rPr>
          <w:rFonts w:ascii="Microsoft YaHei" w:eastAsia="Microsoft YaHei" w:hAnsi="Microsoft YaHei" w:cs="Microsoft YaHei" w:hint="eastAsia"/>
        </w:rPr>
        <w:t>预期和/或需要的伙伴关系</w:t>
      </w:r>
    </w:p>
    <w:p w14:paraId="56F163FF" w14:textId="77777777" w:rsidR="00E43ABD" w:rsidRDefault="00E43ABD" w:rsidP="00E43ABD">
      <w:pPr>
        <w:spacing w:before="240"/>
        <w:jc w:val="left"/>
        <w:rPr>
          <w:rFonts w:ascii="SimSun" w:eastAsia="SimSun" w:hAnsi="SimSun" w:cs="SimSun"/>
          <w:lang w:eastAsia="zh-CN"/>
        </w:rPr>
      </w:pPr>
      <w:r>
        <w:rPr>
          <w:rFonts w:ascii="SimSun" w:eastAsia="SimSun" w:hAnsi="SimSun" w:cs="SimSun" w:hint="eastAsia"/>
          <w:lang w:eastAsia="zh-CN"/>
        </w:rPr>
        <w:t>与其他</w:t>
      </w:r>
      <w:r>
        <w:rPr>
          <w:rFonts w:eastAsia="SimSun" w:cs="Verdana"/>
          <w:lang w:eastAsia="zh-CN"/>
        </w:rPr>
        <w:t>WWRP</w:t>
      </w:r>
      <w:r>
        <w:rPr>
          <w:rFonts w:ascii="SimSun" w:eastAsia="SimSun" w:hAnsi="SimSun" w:cs="SimSun" w:hint="eastAsia"/>
          <w:lang w:eastAsia="zh-CN"/>
        </w:rPr>
        <w:t>项目建立伙伴关系至关重要，可以确保开展适当的宣传活动，制定合适的传播战略，并确定和解决传播和参与方面的问题。</w:t>
      </w:r>
      <w:r>
        <w:rPr>
          <w:rFonts w:eastAsia="SimSun" w:cs="Verdana"/>
          <w:lang w:eastAsia="zh-CN"/>
        </w:rPr>
        <w:t>SERA</w:t>
      </w:r>
      <w:r>
        <w:rPr>
          <w:rFonts w:ascii="SimSun" w:eastAsia="SimSun" w:hAnsi="SimSun" w:cs="SimSun" w:hint="eastAsia"/>
          <w:lang w:eastAsia="zh-CN"/>
        </w:rPr>
        <w:t>工作组将负责该项目的外联工作，为该项目吸纳社会科学知识和</w:t>
      </w:r>
      <w:r w:rsidRPr="00E979AE">
        <w:rPr>
          <w:rFonts w:eastAsia="SimSun" w:cs="SimSun"/>
          <w:lang w:val="en-US" w:eastAsia="zh-CN"/>
        </w:rPr>
        <w:t>WMO</w:t>
      </w:r>
      <w:r>
        <w:rPr>
          <w:rFonts w:ascii="SimSun" w:eastAsia="SimSun" w:hAnsi="SimSun" w:cs="SimSun" w:hint="eastAsia"/>
          <w:lang w:eastAsia="zh-CN"/>
        </w:rPr>
        <w:t>计划中的要素。</w:t>
      </w:r>
    </w:p>
    <w:p w14:paraId="05961737" w14:textId="5D5AE709" w:rsidR="00E43ABD" w:rsidRDefault="00FB5439" w:rsidP="00FB5439">
      <w:pPr>
        <w:pStyle w:val="ListParagraph"/>
        <w:spacing w:before="240"/>
        <w:ind w:left="1134" w:hanging="567"/>
        <w:contextualSpacing w:val="0"/>
        <w:textAlignment w:val="baseline"/>
        <w:rPr>
          <w:rFonts w:ascii="SimSun" w:eastAsia="SimSun" w:hAnsi="SimSun" w:cs="SimSun"/>
          <w:color w:val="000000"/>
          <w:sz w:val="20"/>
          <w:szCs w:val="20"/>
          <w:lang w:val="en-GB"/>
        </w:rPr>
      </w:pPr>
      <w:r>
        <w:rPr>
          <w:rFonts w:ascii="Symbol" w:eastAsia="SimSun" w:hAnsi="Symbol" w:cs="SimSun"/>
          <w:color w:val="000000"/>
          <w:sz w:val="20"/>
          <w:szCs w:val="20"/>
          <w:lang w:val="en-GB"/>
        </w:rPr>
        <w:t></w:t>
      </w:r>
      <w:r>
        <w:rPr>
          <w:rFonts w:ascii="Symbol" w:eastAsia="SimSun" w:hAnsi="Symbol" w:cs="SimSun"/>
          <w:color w:val="000000"/>
          <w:sz w:val="20"/>
          <w:szCs w:val="20"/>
          <w:lang w:val="en-GB"/>
        </w:rPr>
        <w:tab/>
      </w:r>
      <w:r w:rsidR="00E43ABD">
        <w:rPr>
          <w:rFonts w:ascii="SimSun" w:eastAsia="SimSun" w:hAnsi="SimSun" w:cs="SimSun" w:hint="eastAsia"/>
          <w:color w:val="000000"/>
          <w:sz w:val="20"/>
          <w:szCs w:val="20"/>
          <w:lang w:val="en-GB"/>
        </w:rPr>
        <w:t>要寻找协同活动的领域，需要与</w:t>
      </w:r>
      <w:r w:rsidR="00E43ABD">
        <w:rPr>
          <w:rFonts w:ascii="Verdana" w:eastAsia="SimSun" w:hAnsi="Verdana" w:cs="Verdana"/>
          <w:color w:val="000000"/>
          <w:sz w:val="20"/>
          <w:szCs w:val="20"/>
          <w:lang w:val="en-GB"/>
        </w:rPr>
        <w:t>SERCOM</w:t>
      </w:r>
      <w:r w:rsidR="00E43ABD">
        <w:rPr>
          <w:rFonts w:ascii="SimSun" w:eastAsia="SimSun" w:hAnsi="SimSun" w:cs="SimSun" w:hint="eastAsia"/>
          <w:color w:val="000000"/>
          <w:sz w:val="20"/>
          <w:szCs w:val="20"/>
          <w:lang w:val="en-GB"/>
        </w:rPr>
        <w:t>进行合作。尤其是《</w:t>
      </w:r>
      <w:r w:rsidR="00E43ABD">
        <w:rPr>
          <w:rFonts w:ascii="Verdana" w:eastAsia="SimSun" w:hAnsi="Verdana" w:cs="Verdana"/>
          <w:color w:val="000000"/>
          <w:sz w:val="20"/>
          <w:szCs w:val="20"/>
          <w:lang w:val="en-GB"/>
        </w:rPr>
        <w:t>GMAS</w:t>
      </w:r>
      <w:r w:rsidR="00E43ABD">
        <w:rPr>
          <w:rFonts w:ascii="SimSun" w:eastAsia="SimSun" w:hAnsi="SimSun" w:cs="SimSun" w:hint="eastAsia"/>
          <w:color w:val="000000"/>
          <w:sz w:val="20"/>
          <w:szCs w:val="20"/>
          <w:lang w:val="en-GB"/>
        </w:rPr>
        <w:t>行动计划》和减少灾害风险常设委员会</w:t>
      </w:r>
    </w:p>
    <w:p w14:paraId="6A0549D5" w14:textId="6CBA36F0" w:rsidR="00E43ABD" w:rsidRDefault="00FB5439" w:rsidP="00FB5439">
      <w:pPr>
        <w:pStyle w:val="ListParagraph"/>
        <w:spacing w:before="240"/>
        <w:ind w:left="1134" w:hanging="567"/>
        <w:contextualSpacing w:val="0"/>
        <w:textAlignment w:val="baseline"/>
        <w:rPr>
          <w:rFonts w:ascii="SimSun" w:eastAsia="SimSun" w:hAnsi="SimSun" w:cs="SimSun"/>
          <w:color w:val="000000"/>
          <w:sz w:val="20"/>
          <w:szCs w:val="20"/>
          <w:lang w:val="en-GB"/>
        </w:rPr>
      </w:pPr>
      <w:r>
        <w:rPr>
          <w:rFonts w:ascii="Symbol" w:eastAsia="SimSun" w:hAnsi="Symbol" w:cs="SimSun"/>
          <w:color w:val="000000"/>
          <w:sz w:val="20"/>
          <w:szCs w:val="20"/>
          <w:lang w:val="en-GB"/>
        </w:rPr>
        <w:t></w:t>
      </w:r>
      <w:r>
        <w:rPr>
          <w:rFonts w:ascii="Symbol" w:eastAsia="SimSun" w:hAnsi="Symbol" w:cs="SimSun"/>
          <w:color w:val="000000"/>
          <w:sz w:val="20"/>
          <w:szCs w:val="20"/>
          <w:lang w:val="en-GB"/>
        </w:rPr>
        <w:tab/>
      </w:r>
      <w:r w:rsidR="00E43ABD">
        <w:rPr>
          <w:rFonts w:ascii="SimSun" w:eastAsia="SimSun" w:hAnsi="SimSun" w:cs="SimSun" w:hint="eastAsia"/>
          <w:color w:val="000000"/>
          <w:sz w:val="20"/>
          <w:szCs w:val="20"/>
          <w:lang w:val="en-GB"/>
        </w:rPr>
        <w:t>通过与</w:t>
      </w:r>
      <w:r w:rsidR="00E43ABD">
        <w:rPr>
          <w:rFonts w:ascii="Verdana" w:eastAsia="SimSun" w:hAnsi="Verdana" w:cs="Verdana"/>
          <w:color w:val="000000"/>
          <w:sz w:val="20"/>
          <w:szCs w:val="20"/>
          <w:lang w:val="en-GB"/>
        </w:rPr>
        <w:t>WCRP</w:t>
      </w:r>
      <w:del w:id="138" w:author="Fengqi LI" w:date="2023-05-30T18:09:00Z">
        <w:r w:rsidR="00E43ABD" w:rsidDel="005C6A8A">
          <w:rPr>
            <w:rFonts w:ascii="SimSun" w:eastAsia="SimSun" w:hAnsi="SimSun" w:cs="SimSun" w:hint="eastAsia"/>
            <w:color w:val="000000"/>
            <w:sz w:val="20"/>
            <w:szCs w:val="20"/>
            <w:lang w:val="en-GB"/>
          </w:rPr>
          <w:delText>和</w:delText>
        </w:r>
      </w:del>
      <w:ins w:id="139" w:author="Fengqi LI" w:date="2023-05-30T18:09:00Z">
        <w:r w:rsidR="005C6A8A">
          <w:rPr>
            <w:rFonts w:ascii="SimSun" w:eastAsia="SimSun" w:hAnsi="SimSun" w:cs="SimSun" w:hint="eastAsia"/>
            <w:color w:val="000000"/>
            <w:sz w:val="20"/>
            <w:szCs w:val="20"/>
            <w:lang w:val="en-GB"/>
          </w:rPr>
          <w:t>、</w:t>
        </w:r>
      </w:ins>
      <w:r w:rsidR="00E43ABD">
        <w:rPr>
          <w:rFonts w:ascii="Verdana" w:eastAsia="SimSun" w:hAnsi="Verdana" w:cs="Verdana"/>
          <w:color w:val="000000"/>
          <w:sz w:val="20"/>
          <w:szCs w:val="20"/>
          <w:lang w:val="en-GB"/>
        </w:rPr>
        <w:t>GAW</w:t>
      </w:r>
      <w:ins w:id="140" w:author="Fengqi LI" w:date="2023-05-30T18:10:00Z">
        <w:r w:rsidR="005C6A8A">
          <w:rPr>
            <w:rFonts w:ascii="Verdana" w:eastAsia="SimSun" w:hAnsi="Verdana" w:cs="Verdana" w:hint="eastAsia"/>
            <w:color w:val="000000"/>
            <w:sz w:val="20"/>
            <w:szCs w:val="20"/>
            <w:lang w:val="en-GB"/>
          </w:rPr>
          <w:t>和</w:t>
        </w:r>
        <w:r w:rsidR="00C75E00" w:rsidRPr="00E63B6B">
          <w:rPr>
            <w:rFonts w:eastAsia="Times New Roman" w:cstheme="minorHAnsi"/>
            <w:color w:val="000000"/>
            <w:lang w:eastAsia="fr-FR"/>
          </w:rPr>
          <w:t>UNESCO-IHP</w:t>
        </w:r>
        <w:r w:rsidR="005C6A8A" w:rsidRPr="005C6A8A">
          <w:rPr>
            <w:rFonts w:ascii="Verdana" w:eastAsia="SimSun" w:hAnsi="Verdana" w:cs="Verdana"/>
            <w:color w:val="000000"/>
            <w:sz w:val="20"/>
            <w:szCs w:val="20"/>
            <w:lang w:val="en-GB"/>
          </w:rPr>
          <w:t>[</w:t>
        </w:r>
        <w:r w:rsidR="005C6A8A" w:rsidRPr="005C6A8A">
          <w:rPr>
            <w:rFonts w:ascii="Verdana" w:eastAsia="SimSun" w:hAnsi="Verdana" w:cs="Verdana" w:hint="eastAsia"/>
            <w:color w:val="000000"/>
            <w:sz w:val="20"/>
            <w:szCs w:val="20"/>
            <w:lang w:val="en-GB"/>
          </w:rPr>
          <w:t>捷克共和国</w:t>
        </w:r>
        <w:r w:rsidR="005C6A8A" w:rsidRPr="005C6A8A">
          <w:rPr>
            <w:rFonts w:ascii="Verdana" w:eastAsia="SimSun" w:hAnsi="Verdana" w:cs="Verdana"/>
            <w:color w:val="000000"/>
            <w:sz w:val="20"/>
            <w:szCs w:val="20"/>
            <w:lang w:val="en-GB"/>
          </w:rPr>
          <w:t>]</w:t>
        </w:r>
      </w:ins>
      <w:r w:rsidR="00E43ABD">
        <w:rPr>
          <w:rFonts w:ascii="Verdana" w:eastAsia="SimSun" w:hAnsi="Verdana" w:cs="Verdana" w:hint="eastAsia"/>
          <w:color w:val="000000"/>
          <w:sz w:val="20"/>
          <w:szCs w:val="20"/>
          <w:lang w:val="en-GB"/>
        </w:rPr>
        <w:t>合作，</w:t>
      </w:r>
      <w:r w:rsidR="00E43ABD">
        <w:rPr>
          <w:rFonts w:ascii="SimSun" w:eastAsia="SimSun" w:hAnsi="SimSun" w:cs="SimSun" w:hint="eastAsia"/>
          <w:color w:val="000000"/>
          <w:sz w:val="20"/>
          <w:szCs w:val="20"/>
          <w:lang w:val="en-GB"/>
        </w:rPr>
        <w:t>有助于确定合作可能富有成效的领域</w:t>
      </w:r>
    </w:p>
    <w:p w14:paraId="67EE5AB3" w14:textId="50C6B369" w:rsidR="00E43ABD" w:rsidRDefault="00FB5439" w:rsidP="00FB5439">
      <w:pPr>
        <w:pStyle w:val="ListParagraph"/>
        <w:spacing w:before="240"/>
        <w:ind w:left="1134" w:hanging="567"/>
        <w:contextualSpacing w:val="0"/>
        <w:textAlignment w:val="baseline"/>
        <w:rPr>
          <w:rFonts w:ascii="SimSun" w:eastAsia="SimSun" w:hAnsi="SimSun" w:cs="SimSun"/>
          <w:color w:val="000000"/>
          <w:sz w:val="20"/>
          <w:szCs w:val="20"/>
          <w:lang w:val="en-GB"/>
        </w:rPr>
      </w:pPr>
      <w:r>
        <w:rPr>
          <w:rFonts w:ascii="Symbol" w:eastAsia="SimSun" w:hAnsi="Symbol" w:cs="SimSun"/>
          <w:color w:val="000000"/>
          <w:sz w:val="20"/>
          <w:szCs w:val="20"/>
          <w:lang w:val="en-GB"/>
        </w:rPr>
        <w:t></w:t>
      </w:r>
      <w:r>
        <w:rPr>
          <w:rFonts w:ascii="Symbol" w:eastAsia="SimSun" w:hAnsi="Symbol" w:cs="SimSun"/>
          <w:color w:val="000000"/>
          <w:sz w:val="20"/>
          <w:szCs w:val="20"/>
          <w:lang w:val="en-GB"/>
        </w:rPr>
        <w:tab/>
      </w:r>
      <w:r w:rsidR="00E43ABD">
        <w:rPr>
          <w:rFonts w:ascii="SimSun" w:eastAsia="SimSun" w:hAnsi="SimSun" w:cs="SimSun" w:hint="eastAsia"/>
          <w:color w:val="000000"/>
          <w:sz w:val="20"/>
          <w:szCs w:val="20"/>
          <w:lang w:val="en-GB"/>
        </w:rPr>
        <w:t>通过与</w:t>
      </w:r>
      <w:r w:rsidR="00E43ABD">
        <w:rPr>
          <w:rFonts w:ascii="Verdana" w:eastAsia="SimSun" w:hAnsi="Verdana" w:cs="Verdana"/>
          <w:color w:val="000000"/>
          <w:sz w:val="20"/>
          <w:szCs w:val="20"/>
          <w:lang w:val="en-GB"/>
        </w:rPr>
        <w:t>NMHS</w:t>
      </w:r>
      <w:r w:rsidR="00E43ABD">
        <w:rPr>
          <w:rFonts w:ascii="Verdana" w:eastAsia="SimSun" w:hAnsi="Verdana" w:cs="Verdana" w:hint="eastAsia"/>
          <w:color w:val="000000"/>
          <w:sz w:val="20"/>
          <w:szCs w:val="20"/>
          <w:lang w:val="en-GB"/>
        </w:rPr>
        <w:t>沟通</w:t>
      </w:r>
      <w:r w:rsidR="00E43ABD">
        <w:rPr>
          <w:rFonts w:ascii="SimSun" w:eastAsia="SimSun" w:hAnsi="SimSun" w:cs="SimSun" w:hint="eastAsia"/>
          <w:color w:val="000000"/>
          <w:sz w:val="20"/>
          <w:szCs w:val="20"/>
          <w:lang w:val="en-GB"/>
        </w:rPr>
        <w:t>（可能获得会员服务司的支持），有助于了解</w:t>
      </w:r>
      <w:r w:rsidR="00E43ABD">
        <w:rPr>
          <w:rFonts w:ascii="Verdana" w:eastAsia="SimSun" w:hAnsi="Verdana" w:cs="Verdana"/>
          <w:color w:val="000000"/>
          <w:sz w:val="20"/>
          <w:szCs w:val="20"/>
          <w:lang w:val="en-GB"/>
        </w:rPr>
        <w:t>NMHS</w:t>
      </w:r>
      <w:r w:rsidR="00E43ABD">
        <w:rPr>
          <w:rFonts w:ascii="SimSun" w:eastAsia="SimSun" w:hAnsi="SimSun" w:cs="SimSun" w:hint="eastAsia"/>
          <w:color w:val="000000"/>
          <w:sz w:val="20"/>
          <w:szCs w:val="20"/>
          <w:lang w:val="en-GB"/>
        </w:rPr>
        <w:t>改善自身沟通实践的需求。需要与</w:t>
      </w:r>
      <w:r w:rsidR="00E43ABD">
        <w:rPr>
          <w:rFonts w:ascii="Verdana" w:eastAsia="SimSun" w:hAnsi="Verdana" w:cs="Verdana"/>
          <w:color w:val="000000"/>
          <w:sz w:val="20"/>
          <w:szCs w:val="20"/>
          <w:lang w:val="en-GB"/>
        </w:rPr>
        <w:t>GMAS</w:t>
      </w:r>
      <w:r w:rsidR="00E43ABD">
        <w:rPr>
          <w:rFonts w:ascii="SimSun" w:eastAsia="SimSun" w:hAnsi="SimSun" w:cs="SimSun" w:hint="eastAsia"/>
          <w:color w:val="000000"/>
          <w:sz w:val="20"/>
          <w:szCs w:val="20"/>
          <w:lang w:val="en-GB"/>
        </w:rPr>
        <w:t>组保持高度一致</w:t>
      </w:r>
    </w:p>
    <w:p w14:paraId="3E1A7B90" w14:textId="357E7E79" w:rsidR="00E43ABD" w:rsidRDefault="00FB5439" w:rsidP="00FB5439">
      <w:pPr>
        <w:pStyle w:val="ListParagraph"/>
        <w:spacing w:before="240"/>
        <w:ind w:left="1134" w:hanging="567"/>
        <w:contextualSpacing w:val="0"/>
        <w:textAlignment w:val="baseline"/>
        <w:rPr>
          <w:rFonts w:ascii="SimSun" w:eastAsia="SimSun" w:hAnsi="SimSun" w:cs="SimSun"/>
          <w:color w:val="000000"/>
          <w:sz w:val="20"/>
          <w:szCs w:val="20"/>
          <w:lang w:val="en-GB"/>
        </w:rPr>
      </w:pPr>
      <w:r>
        <w:rPr>
          <w:rFonts w:ascii="Symbol" w:eastAsia="SimSun" w:hAnsi="Symbol" w:cs="SimSun"/>
          <w:color w:val="000000"/>
          <w:sz w:val="20"/>
          <w:szCs w:val="20"/>
          <w:lang w:val="en-GB"/>
        </w:rPr>
        <w:t></w:t>
      </w:r>
      <w:r>
        <w:rPr>
          <w:rFonts w:ascii="Symbol" w:eastAsia="SimSun" w:hAnsi="Symbol" w:cs="SimSun"/>
          <w:color w:val="000000"/>
          <w:sz w:val="20"/>
          <w:szCs w:val="20"/>
          <w:lang w:val="en-GB"/>
        </w:rPr>
        <w:tab/>
      </w:r>
      <w:r w:rsidR="00E43ABD">
        <w:rPr>
          <w:rFonts w:ascii="SimSun" w:eastAsia="SimSun" w:hAnsi="SimSun" w:cs="SimSun" w:hint="eastAsia"/>
          <w:color w:val="000000"/>
          <w:sz w:val="20"/>
          <w:szCs w:val="20"/>
          <w:lang w:val="en-GB"/>
        </w:rPr>
        <w:t>通过与“边界”或中介机构（例如农业推广服务）合作，有助于加强与公众的沟通，并根据公众反馈调整科研方向。</w:t>
      </w:r>
    </w:p>
    <w:p w14:paraId="19032ACB" w14:textId="755769B0" w:rsidR="00E43ABD" w:rsidRDefault="00FB5439" w:rsidP="00FB5439">
      <w:pPr>
        <w:pStyle w:val="Heading3"/>
        <w:ind w:left="1134" w:hanging="1134"/>
      </w:pPr>
      <w:r>
        <w:t>4.</w:t>
      </w:r>
      <w:r>
        <w:tab/>
      </w:r>
      <w:r w:rsidR="00E43ABD">
        <w:rPr>
          <w:rFonts w:ascii="Microsoft YaHei" w:eastAsia="Microsoft YaHei" w:hAnsi="Microsoft YaHei" w:cs="Microsoft YaHei" w:hint="eastAsia"/>
        </w:rPr>
        <w:t>预计</w:t>
      </w:r>
      <w:r w:rsidR="005C03F4">
        <w:rPr>
          <w:rFonts w:ascii="Microsoft YaHei" w:eastAsia="Microsoft YaHei" w:hAnsi="Microsoft YaHei" w:cs="Microsoft YaHei" w:hint="eastAsia"/>
        </w:rPr>
        <w:t>时间表</w:t>
      </w:r>
      <w:r w:rsidR="00E43ABD">
        <w:rPr>
          <w:rFonts w:ascii="Microsoft YaHei" w:eastAsia="Microsoft YaHei" w:hAnsi="Microsoft YaHei" w:cs="Microsoft YaHei" w:hint="eastAsia"/>
        </w:rPr>
        <w:t>：</w:t>
      </w:r>
      <w:r w:rsidR="00E43ABD">
        <w:t>2023</w:t>
      </w:r>
      <w:r w:rsidR="00E43ABD">
        <w:rPr>
          <w:rFonts w:ascii="Microsoft YaHei" w:eastAsia="Microsoft YaHei" w:hAnsi="Microsoft YaHei" w:cs="Microsoft YaHei" w:hint="eastAsia"/>
        </w:rPr>
        <w:t>年至</w:t>
      </w:r>
      <w:r w:rsidR="00E43ABD">
        <w:t>2027</w:t>
      </w:r>
      <w:r w:rsidR="00E43ABD">
        <w:rPr>
          <w:rFonts w:ascii="Microsoft YaHei" w:eastAsia="Microsoft YaHei" w:hAnsi="Microsoft YaHei" w:cs="Microsoft YaHei" w:hint="eastAsia"/>
        </w:rPr>
        <w:t>年</w:t>
      </w:r>
    </w:p>
    <w:p w14:paraId="298D5B4E" w14:textId="77777777" w:rsidR="00E43ABD" w:rsidRDefault="00E43ABD" w:rsidP="00E43ABD">
      <w:pPr>
        <w:spacing w:before="240"/>
        <w:jc w:val="left"/>
        <w:rPr>
          <w:rFonts w:ascii="SimSun" w:eastAsia="SimSun" w:hAnsi="SimSun" w:cs="SimSun"/>
          <w:lang w:eastAsia="zh-CN"/>
        </w:rPr>
      </w:pPr>
      <w:r>
        <w:rPr>
          <w:rFonts w:ascii="SimSun" w:eastAsia="SimSun" w:hAnsi="SimSun" w:cs="SimSun" w:hint="eastAsia"/>
          <w:lang w:eastAsia="zh-CN"/>
        </w:rPr>
        <w:t>第</w:t>
      </w:r>
      <w:r>
        <w:rPr>
          <w:rFonts w:eastAsia="SimSun" w:cs="Verdana"/>
          <w:lang w:eastAsia="zh-CN"/>
        </w:rPr>
        <w:t>1</w:t>
      </w:r>
      <w:r>
        <w:rPr>
          <w:rFonts w:ascii="SimSun" w:eastAsia="SimSun" w:hAnsi="SimSun" w:cs="SimSun" w:hint="eastAsia"/>
          <w:lang w:eastAsia="zh-CN"/>
        </w:rPr>
        <w:t>年：基准</w:t>
      </w:r>
    </w:p>
    <w:p w14:paraId="2EF48399" w14:textId="77777777" w:rsidR="00E43ABD" w:rsidRDefault="00E43ABD" w:rsidP="00E43ABD">
      <w:pPr>
        <w:spacing w:before="240"/>
        <w:jc w:val="left"/>
        <w:rPr>
          <w:rFonts w:ascii="SimSun" w:eastAsia="SimSun" w:hAnsi="SimSun" w:cs="SimSun"/>
          <w:lang w:eastAsia="zh-CN"/>
        </w:rPr>
      </w:pPr>
      <w:r>
        <w:rPr>
          <w:rFonts w:ascii="SimSun" w:eastAsia="SimSun" w:hAnsi="SimSun" w:cs="SimSun" w:hint="eastAsia"/>
          <w:lang w:eastAsia="zh-CN"/>
        </w:rPr>
        <w:t>第</w:t>
      </w:r>
      <w:r>
        <w:rPr>
          <w:rFonts w:eastAsia="SimSun" w:cs="Verdana"/>
          <w:lang w:eastAsia="zh-CN"/>
        </w:rPr>
        <w:t>2-5</w:t>
      </w:r>
      <w:r>
        <w:rPr>
          <w:rFonts w:ascii="SimSun" w:eastAsia="SimSun" w:hAnsi="SimSun" w:cs="SimSun" w:hint="eastAsia"/>
          <w:lang w:eastAsia="zh-CN"/>
        </w:rPr>
        <w:t>年：项目活动</w:t>
      </w:r>
    </w:p>
    <w:p w14:paraId="75694A43" w14:textId="77777777" w:rsidR="00E43ABD" w:rsidRDefault="00E43ABD" w:rsidP="00E43ABD">
      <w:pPr>
        <w:ind w:left="360"/>
        <w:rPr>
          <w:rFonts w:eastAsia="Times New Roman" w:cstheme="minorHAnsi"/>
          <w:sz w:val="22"/>
          <w:szCs w:val="22"/>
          <w:lang w:eastAsia="zh-CN"/>
        </w:rPr>
      </w:pPr>
      <w:r>
        <w:rPr>
          <w:rFonts w:eastAsia="Times New Roman" w:cstheme="minorHAnsi"/>
          <w:sz w:val="22"/>
          <w:szCs w:val="22"/>
          <w:lang w:eastAsia="zh-CN"/>
        </w:rPr>
        <w:br w:type="page"/>
      </w:r>
    </w:p>
    <w:p w14:paraId="6352E9B1" w14:textId="236BB04E" w:rsidR="00E43ABD" w:rsidRDefault="00FB5439" w:rsidP="00FB5439">
      <w:pPr>
        <w:pStyle w:val="Heading1"/>
        <w:spacing w:before="240" w:after="0"/>
        <w:ind w:left="1134" w:hanging="1134"/>
        <w:jc w:val="left"/>
        <w:rPr>
          <w:rFonts w:eastAsiaTheme="minorEastAsia" w:cstheme="minorBidi"/>
          <w:sz w:val="22"/>
          <w:szCs w:val="22"/>
        </w:rPr>
      </w:pPr>
      <w:r>
        <w:rPr>
          <w:rFonts w:eastAsiaTheme="minorEastAsia" w:cstheme="minorBidi"/>
          <w:sz w:val="22"/>
          <w:szCs w:val="22"/>
        </w:rPr>
        <w:lastRenderedPageBreak/>
        <w:t>E.</w:t>
      </w:r>
      <w:r>
        <w:rPr>
          <w:rFonts w:eastAsiaTheme="minorEastAsia" w:cstheme="minorBidi"/>
          <w:sz w:val="22"/>
          <w:szCs w:val="22"/>
        </w:rPr>
        <w:tab/>
      </w:r>
      <w:r w:rsidR="00E43ABD">
        <w:rPr>
          <w:rFonts w:ascii="Microsoft YaHei" w:eastAsia="Microsoft YaHei" w:hAnsi="Microsoft YaHei" w:cs="Microsoft YaHei" w:hint="eastAsia"/>
          <w:sz w:val="22"/>
          <w:szCs w:val="22"/>
        </w:rPr>
        <w:t>农业与环境</w:t>
      </w:r>
      <w:r w:rsidR="00E43ABD">
        <w:rPr>
          <w:rFonts w:ascii="Microsoft YaHei" w:eastAsia="Microsoft YaHei" w:hAnsi="Microsoft YaHei" w:cs="Microsoft YaHei" w:hint="eastAsia"/>
          <w:sz w:val="22"/>
          <w:szCs w:val="22"/>
          <w:lang w:eastAsia="zh-CN"/>
        </w:rPr>
        <w:t>领域</w:t>
      </w:r>
      <w:r w:rsidR="00E43ABD">
        <w:rPr>
          <w:rFonts w:ascii="Microsoft YaHei" w:eastAsia="Microsoft YaHei" w:hAnsi="Microsoft YaHei" w:cs="Microsoft YaHei" w:hint="eastAsia"/>
          <w:sz w:val="22"/>
          <w:szCs w:val="22"/>
        </w:rPr>
        <w:t>的次季节应用（</w:t>
      </w:r>
      <w:r w:rsidR="00E43ABD">
        <w:rPr>
          <w:rFonts w:eastAsiaTheme="minorEastAsia" w:cstheme="minorBidi" w:hint="eastAsia"/>
          <w:sz w:val="22"/>
          <w:szCs w:val="22"/>
        </w:rPr>
        <w:t>SAGE</w:t>
      </w:r>
      <w:r w:rsidR="00E43ABD">
        <w:rPr>
          <w:rFonts w:ascii="Microsoft YaHei" w:eastAsia="Microsoft YaHei" w:hAnsi="Microsoft YaHei" w:cs="Microsoft YaHei" w:hint="eastAsia"/>
          <w:sz w:val="22"/>
          <w:szCs w:val="22"/>
        </w:rPr>
        <w:t>）</w:t>
      </w:r>
    </w:p>
    <w:p w14:paraId="7EDC2727" w14:textId="77777777" w:rsidR="00E43ABD" w:rsidRDefault="00E43ABD" w:rsidP="00E43ABD">
      <w:pPr>
        <w:pStyle w:val="WMOSubTitle1"/>
        <w:rPr>
          <w:rFonts w:ascii="Microsoft YaHei" w:eastAsia="Microsoft YaHei" w:hAnsi="Microsoft YaHei" w:cs="Microsoft YaHei"/>
        </w:rPr>
      </w:pPr>
      <w:r>
        <w:rPr>
          <w:rFonts w:ascii="Microsoft YaHei" w:eastAsia="Microsoft YaHei" w:hAnsi="Microsoft YaHei" w:cs="Microsoft YaHei" w:hint="eastAsia"/>
          <w:lang w:eastAsia="zh-CN"/>
        </w:rPr>
        <w:t>项目</w:t>
      </w:r>
      <w:r>
        <w:rPr>
          <w:rFonts w:ascii="Microsoft YaHei" w:eastAsia="Microsoft YaHei" w:hAnsi="Microsoft YaHei" w:cs="Microsoft YaHei" w:hint="eastAsia"/>
        </w:rPr>
        <w:t>动机</w:t>
      </w:r>
      <w:r>
        <w:rPr>
          <w:rFonts w:ascii="Microsoft YaHei" w:eastAsia="Microsoft YaHei" w:hAnsi="Microsoft YaHei" w:cs="Microsoft YaHei" w:hint="eastAsia"/>
          <w:lang w:eastAsia="zh-CN"/>
        </w:rPr>
        <w:t>及项目与</w:t>
      </w:r>
      <w:r>
        <w:t>WWRP IP</w:t>
      </w:r>
      <w:r>
        <w:rPr>
          <w:rFonts w:ascii="Microsoft YaHei" w:eastAsia="Microsoft YaHei" w:hAnsi="Microsoft YaHei" w:cs="Microsoft YaHei" w:hint="eastAsia"/>
        </w:rPr>
        <w:t>（</w:t>
      </w:r>
      <w:r>
        <w:t>2024-2027</w:t>
      </w:r>
      <w:r>
        <w:rPr>
          <w:rFonts w:ascii="Microsoft YaHei" w:eastAsia="Microsoft YaHei" w:hAnsi="Microsoft YaHei" w:cs="Microsoft YaHei" w:hint="eastAsia"/>
        </w:rPr>
        <w:t>年）和</w:t>
      </w:r>
      <w:r>
        <w:t>WWRP</w:t>
      </w:r>
      <w:r>
        <w:rPr>
          <w:rFonts w:ascii="Microsoft YaHei" w:eastAsia="Microsoft YaHei" w:hAnsi="Microsoft YaHei" w:cs="Microsoft YaHei" w:hint="eastAsia"/>
        </w:rPr>
        <w:t>驱动因素的关联</w:t>
      </w:r>
    </w:p>
    <w:p w14:paraId="5ED70D09" w14:textId="77777777" w:rsidR="00E43ABD" w:rsidRDefault="00E43ABD" w:rsidP="00E43ABD">
      <w:pPr>
        <w:spacing w:before="240"/>
        <w:ind w:right="-170"/>
        <w:jc w:val="left"/>
        <w:rPr>
          <w:rFonts w:ascii="SimSun" w:eastAsia="SimSun" w:hAnsi="SimSun" w:cs="SimSun"/>
          <w:lang w:eastAsia="zh-CN"/>
        </w:rPr>
      </w:pPr>
      <w:r>
        <w:rPr>
          <w:rFonts w:ascii="SimSun" w:eastAsia="SimSun" w:hAnsi="SimSun" w:cs="SimSun" w:hint="eastAsia"/>
          <w:lang w:eastAsia="zh-CN"/>
        </w:rPr>
        <w:t>认识到预测短期尺度以外的高影响天气事件的重要性和必要性，次季节到季节预测项目（</w:t>
      </w:r>
      <w:r>
        <w:rPr>
          <w:rFonts w:eastAsia="SimSun" w:cs="Verdana"/>
          <w:lang w:eastAsia="zh-CN"/>
        </w:rPr>
        <w:t>S2S</w:t>
      </w:r>
      <w:r>
        <w:rPr>
          <w:rFonts w:ascii="SimSun" w:eastAsia="SimSun" w:hAnsi="SimSun" w:cs="SimSun" w:hint="eastAsia"/>
          <w:lang w:eastAsia="zh-CN"/>
        </w:rPr>
        <w:t>）于</w:t>
      </w:r>
      <w:r>
        <w:rPr>
          <w:rFonts w:eastAsia="SimSun" w:cs="Verdana"/>
          <w:lang w:eastAsia="zh-CN"/>
        </w:rPr>
        <w:t>2013</w:t>
      </w:r>
      <w:r>
        <w:rPr>
          <w:rFonts w:ascii="SimSun" w:eastAsia="SimSun" w:hAnsi="SimSun" w:cs="SimSun" w:hint="eastAsia"/>
          <w:lang w:eastAsia="zh-CN"/>
        </w:rPr>
        <w:t>年</w:t>
      </w:r>
      <w:r>
        <w:rPr>
          <w:rFonts w:eastAsia="SimSun" w:cs="Verdana"/>
          <w:lang w:eastAsia="zh-CN"/>
        </w:rPr>
        <w:t>11</w:t>
      </w:r>
      <w:r>
        <w:rPr>
          <w:rFonts w:ascii="SimSun" w:eastAsia="SimSun" w:hAnsi="SimSun" w:cs="SimSun" w:hint="eastAsia"/>
          <w:lang w:eastAsia="zh-CN"/>
        </w:rPr>
        <w:t>月作为世界气候研究计划（</w:t>
      </w:r>
      <w:r>
        <w:rPr>
          <w:rFonts w:eastAsia="SimSun" w:cs="Verdana"/>
          <w:lang w:eastAsia="zh-CN"/>
        </w:rPr>
        <w:t>WCRP</w:t>
      </w:r>
      <w:r>
        <w:rPr>
          <w:rFonts w:ascii="SimSun" w:eastAsia="SimSun" w:hAnsi="SimSun" w:cs="SimSun" w:hint="eastAsia"/>
          <w:lang w:eastAsia="zh-CN"/>
        </w:rPr>
        <w:t>）和</w:t>
      </w:r>
      <w:r>
        <w:rPr>
          <w:rFonts w:eastAsia="SimSun" w:cs="Verdana"/>
          <w:lang w:eastAsia="zh-CN"/>
        </w:rPr>
        <w:t>WWRP</w:t>
      </w:r>
      <w:r>
        <w:rPr>
          <w:rFonts w:ascii="SimSun" w:eastAsia="SimSun" w:hAnsi="SimSun" w:cs="SimSun" w:hint="eastAsia"/>
          <w:lang w:eastAsia="zh-CN"/>
        </w:rPr>
        <w:t>的联合项目启动，并将于</w:t>
      </w:r>
      <w:r>
        <w:rPr>
          <w:rFonts w:eastAsia="SimSun" w:cs="Verdana"/>
          <w:lang w:eastAsia="zh-CN"/>
        </w:rPr>
        <w:t>2023</w:t>
      </w:r>
      <w:r>
        <w:rPr>
          <w:rFonts w:ascii="SimSun" w:eastAsia="SimSun" w:hAnsi="SimSun" w:cs="SimSun" w:hint="eastAsia"/>
          <w:lang w:eastAsia="zh-CN"/>
        </w:rPr>
        <w:t>年继续推进。</w:t>
      </w:r>
      <w:r>
        <w:rPr>
          <w:rFonts w:eastAsia="SimSun" w:cs="Verdana"/>
          <w:lang w:eastAsia="zh-CN"/>
        </w:rPr>
        <w:t>S2S</w:t>
      </w:r>
      <w:r>
        <w:rPr>
          <w:rFonts w:ascii="SimSun" w:eastAsia="SimSun" w:hAnsi="SimSun" w:cs="SimSun" w:hint="eastAsia"/>
          <w:lang w:eastAsia="zh-CN"/>
        </w:rPr>
        <w:t>预报受到用户越来越多的关注，并被用于从农业、水资源管理、公共卫生到可再生能源等各个部门和各种服务的决策中。然而，将技巧性更强的概率</w:t>
      </w:r>
      <w:r>
        <w:rPr>
          <w:rFonts w:eastAsia="SimSun" w:cs="Verdana"/>
          <w:lang w:eastAsia="zh-CN"/>
        </w:rPr>
        <w:t>S2S</w:t>
      </w:r>
      <w:r>
        <w:rPr>
          <w:rFonts w:ascii="SimSun" w:eastAsia="SimSun" w:hAnsi="SimSun" w:cs="SimSun" w:hint="eastAsia"/>
          <w:lang w:eastAsia="zh-CN"/>
        </w:rPr>
        <w:t>预报纳入现有的决策并非小事。因此，为开发有用、可用和可操作的预报应用，需要弥合用户需求、用户反馈与科学团队之间的差距。通过提高</w:t>
      </w:r>
      <w:r>
        <w:rPr>
          <w:rFonts w:eastAsia="SimSun" w:cs="Verdana"/>
          <w:lang w:eastAsia="zh-CN"/>
        </w:rPr>
        <w:t>S2S</w:t>
      </w:r>
      <w:r>
        <w:rPr>
          <w:rFonts w:ascii="SimSun" w:eastAsia="SimSun" w:hAnsi="SimSun" w:cs="SimSun" w:hint="eastAsia"/>
          <w:lang w:eastAsia="zh-CN"/>
        </w:rPr>
        <w:t>预测能力，可以夯实物理科学基础，改进预报开发，并促进用户互动和参与产品开发。为系统地解决这一问题，提出了农业和环境领域次季节应用（</w:t>
      </w:r>
      <w:r>
        <w:rPr>
          <w:rFonts w:eastAsia="SimSun" w:cs="Verdana"/>
          <w:lang w:eastAsia="zh-CN"/>
        </w:rPr>
        <w:t>SAGE</w:t>
      </w:r>
      <w:r>
        <w:rPr>
          <w:rFonts w:ascii="SimSun" w:eastAsia="SimSun" w:hAnsi="SimSun" w:cs="SimSun" w:hint="eastAsia"/>
          <w:lang w:eastAsia="zh-CN"/>
        </w:rPr>
        <w:t>）项目，其主要重点概述如下：</w:t>
      </w:r>
    </w:p>
    <w:p w14:paraId="7B1BF47F" w14:textId="6FFBA166" w:rsidR="00E43ABD" w:rsidRDefault="00FB5439" w:rsidP="00FB5439">
      <w:pPr>
        <w:pStyle w:val="ListParagraph"/>
        <w:spacing w:before="240"/>
        <w:ind w:left="1134" w:hanging="567"/>
        <w:contextualSpacing w:val="0"/>
        <w:textAlignment w:val="baseline"/>
        <w:rPr>
          <w:rFonts w:ascii="SimSun" w:eastAsia="SimSun" w:hAnsi="SimSun" w:cs="SimSun"/>
          <w:color w:val="000000"/>
          <w:sz w:val="20"/>
          <w:szCs w:val="20"/>
          <w:lang w:val="en-GB"/>
        </w:rPr>
      </w:pPr>
      <w:r>
        <w:rPr>
          <w:rFonts w:ascii="Symbol" w:eastAsia="SimSun" w:hAnsi="Symbol" w:cs="SimSun"/>
          <w:color w:val="000000"/>
          <w:sz w:val="20"/>
          <w:szCs w:val="20"/>
          <w:lang w:val="en-GB"/>
        </w:rPr>
        <w:t></w:t>
      </w:r>
      <w:r>
        <w:rPr>
          <w:rFonts w:ascii="Symbol" w:eastAsia="SimSun" w:hAnsi="Symbol" w:cs="SimSun"/>
          <w:color w:val="000000"/>
          <w:sz w:val="20"/>
          <w:szCs w:val="20"/>
          <w:lang w:val="en-GB"/>
        </w:rPr>
        <w:tab/>
      </w:r>
      <w:r w:rsidR="00E43ABD">
        <w:rPr>
          <w:rFonts w:ascii="SimSun" w:eastAsia="SimSun" w:hAnsi="SimSun" w:cs="SimSun" w:hint="eastAsia"/>
          <w:color w:val="000000"/>
          <w:sz w:val="20"/>
          <w:szCs w:val="20"/>
          <w:lang w:val="en-GB"/>
        </w:rPr>
        <w:t>确定和解决</w:t>
      </w:r>
      <w:r w:rsidR="00E43ABD">
        <w:rPr>
          <w:rFonts w:ascii="Verdana" w:eastAsia="SimSun" w:hAnsi="Verdana" w:cs="Verdana"/>
          <w:color w:val="000000"/>
          <w:sz w:val="20"/>
          <w:szCs w:val="20"/>
          <w:lang w:val="en-GB"/>
        </w:rPr>
        <w:t>S2S</w:t>
      </w:r>
      <w:r w:rsidR="00E43ABD">
        <w:rPr>
          <w:rFonts w:ascii="SimSun" w:eastAsia="SimSun" w:hAnsi="SimSun" w:cs="SimSun" w:hint="eastAsia"/>
          <w:color w:val="000000"/>
          <w:sz w:val="20"/>
          <w:szCs w:val="20"/>
          <w:lang w:val="en-GB"/>
        </w:rPr>
        <w:t>预测方面的突出挑战，提高实现系统中潜在可预测性的能力</w:t>
      </w:r>
    </w:p>
    <w:p w14:paraId="7A7FB15B" w14:textId="3A37210C" w:rsidR="00E43ABD" w:rsidRDefault="00FB5439" w:rsidP="00FB5439">
      <w:pPr>
        <w:pStyle w:val="ListParagraph"/>
        <w:spacing w:before="240"/>
        <w:ind w:left="1134" w:hanging="567"/>
        <w:contextualSpacing w:val="0"/>
        <w:textAlignment w:val="baseline"/>
        <w:rPr>
          <w:rFonts w:ascii="SimSun" w:eastAsia="SimSun" w:hAnsi="SimSun" w:cs="SimSun"/>
          <w:color w:val="000000"/>
          <w:sz w:val="20"/>
          <w:szCs w:val="20"/>
          <w:lang w:val="en-GB"/>
        </w:rPr>
      </w:pPr>
      <w:r>
        <w:rPr>
          <w:rFonts w:ascii="Symbol" w:eastAsia="SimSun" w:hAnsi="Symbol" w:cs="SimSun"/>
          <w:color w:val="000000"/>
          <w:sz w:val="20"/>
          <w:szCs w:val="20"/>
          <w:lang w:val="en-GB"/>
        </w:rPr>
        <w:t></w:t>
      </w:r>
      <w:r>
        <w:rPr>
          <w:rFonts w:ascii="Symbol" w:eastAsia="SimSun" w:hAnsi="Symbol" w:cs="SimSun"/>
          <w:color w:val="000000"/>
          <w:sz w:val="20"/>
          <w:szCs w:val="20"/>
          <w:lang w:val="en-GB"/>
        </w:rPr>
        <w:tab/>
      </w:r>
      <w:r w:rsidR="00E43ABD">
        <w:rPr>
          <w:rFonts w:ascii="SimSun" w:eastAsia="SimSun" w:hAnsi="SimSun" w:cs="SimSun" w:hint="eastAsia"/>
          <w:color w:val="000000"/>
          <w:sz w:val="20"/>
          <w:szCs w:val="20"/>
          <w:lang w:val="en-GB"/>
        </w:rPr>
        <w:t>确定促进</w:t>
      </w:r>
      <w:r w:rsidR="00E43ABD">
        <w:rPr>
          <w:rFonts w:ascii="Verdana" w:eastAsia="SimSun" w:hAnsi="Verdana" w:cs="Verdana"/>
          <w:color w:val="000000"/>
          <w:sz w:val="20"/>
          <w:szCs w:val="20"/>
          <w:lang w:val="en-GB"/>
        </w:rPr>
        <w:t>S2S</w:t>
      </w:r>
      <w:r w:rsidR="00E43ABD">
        <w:rPr>
          <w:rFonts w:ascii="SimSun" w:eastAsia="SimSun" w:hAnsi="SimSun" w:cs="SimSun" w:hint="eastAsia"/>
          <w:color w:val="000000"/>
          <w:sz w:val="20"/>
          <w:szCs w:val="20"/>
          <w:lang w:val="en-GB"/>
        </w:rPr>
        <w:t>预测（特别是预测极端天气）发展的过程、驱动因素和模拟策略，以及</w:t>
      </w:r>
    </w:p>
    <w:p w14:paraId="0FC3EEC4" w14:textId="7E1D0433" w:rsidR="00E43ABD" w:rsidRDefault="00FB5439" w:rsidP="00FB5439">
      <w:pPr>
        <w:pStyle w:val="ListParagraph"/>
        <w:spacing w:before="240"/>
        <w:ind w:left="1134" w:hanging="567"/>
        <w:contextualSpacing w:val="0"/>
        <w:textAlignment w:val="baseline"/>
        <w:rPr>
          <w:rFonts w:ascii="SimSun" w:eastAsia="SimSun" w:hAnsi="SimSun" w:cs="SimSun"/>
          <w:color w:val="000000"/>
          <w:sz w:val="20"/>
          <w:szCs w:val="20"/>
          <w:lang w:val="en-GB"/>
        </w:rPr>
      </w:pPr>
      <w:r>
        <w:rPr>
          <w:rFonts w:ascii="Symbol" w:eastAsia="SimSun" w:hAnsi="Symbol" w:cs="SimSun"/>
          <w:color w:val="000000"/>
          <w:sz w:val="20"/>
          <w:szCs w:val="20"/>
          <w:lang w:val="en-GB"/>
        </w:rPr>
        <w:t></w:t>
      </w:r>
      <w:r>
        <w:rPr>
          <w:rFonts w:ascii="Symbol" w:eastAsia="SimSun" w:hAnsi="Symbol" w:cs="SimSun"/>
          <w:color w:val="000000"/>
          <w:sz w:val="20"/>
          <w:szCs w:val="20"/>
          <w:lang w:val="en-GB"/>
        </w:rPr>
        <w:tab/>
      </w:r>
      <w:r w:rsidR="00E43ABD">
        <w:rPr>
          <w:rFonts w:ascii="SimSun" w:eastAsia="SimSun" w:hAnsi="SimSun" w:cs="SimSun" w:hint="eastAsia"/>
          <w:color w:val="000000"/>
          <w:sz w:val="20"/>
          <w:szCs w:val="20"/>
          <w:lang w:val="en-GB"/>
        </w:rPr>
        <w:t>支持</w:t>
      </w:r>
      <w:r w:rsidR="00E43ABD">
        <w:rPr>
          <w:rFonts w:ascii="Verdana" w:eastAsia="SimSun" w:hAnsi="Verdana" w:cs="Verdana"/>
          <w:color w:val="000000"/>
          <w:sz w:val="20"/>
          <w:szCs w:val="20"/>
          <w:lang w:val="en-GB"/>
        </w:rPr>
        <w:t>S2S</w:t>
      </w:r>
      <w:r w:rsidR="00E43ABD">
        <w:rPr>
          <w:rFonts w:ascii="SimSun" w:eastAsia="SimSun" w:hAnsi="SimSun" w:cs="SimSun" w:hint="eastAsia"/>
          <w:color w:val="000000"/>
          <w:sz w:val="20"/>
          <w:szCs w:val="20"/>
          <w:lang w:val="en-GB"/>
        </w:rPr>
        <w:t>预测在各部门的应用，主要是在管理农业、水资源、卫生和可再生能源部门的应用，以改善和保障生活必需品：</w:t>
      </w:r>
      <w:r w:rsidR="00E43ABD">
        <w:rPr>
          <w:rFonts w:ascii="Verdana" w:eastAsia="SimSun" w:hAnsi="Verdana" w:cs="Verdana"/>
          <w:color w:val="000000"/>
          <w:sz w:val="20"/>
          <w:szCs w:val="20"/>
          <w:lang w:val="en-GB"/>
        </w:rPr>
        <w:t>SDG</w:t>
      </w:r>
      <w:r w:rsidR="00E43ABD">
        <w:rPr>
          <w:rFonts w:ascii="SimSun" w:eastAsia="SimSun" w:hAnsi="SimSun" w:cs="SimSun" w:hint="eastAsia"/>
          <w:color w:val="000000"/>
          <w:sz w:val="20"/>
          <w:szCs w:val="20"/>
          <w:lang w:val="en-GB"/>
        </w:rPr>
        <w:t>、粮食安全、能源和福祉。</w:t>
      </w:r>
    </w:p>
    <w:p w14:paraId="6AAB8EAC" w14:textId="77777777" w:rsidR="00E43ABD" w:rsidRDefault="00E43ABD" w:rsidP="00E43ABD">
      <w:pPr>
        <w:spacing w:before="240"/>
        <w:jc w:val="left"/>
        <w:rPr>
          <w:rFonts w:ascii="SimSun" w:eastAsia="SimSun" w:hAnsi="SimSun" w:cs="SimSun"/>
          <w:lang w:eastAsia="zh-CN"/>
        </w:rPr>
      </w:pPr>
      <w:r>
        <w:rPr>
          <w:rFonts w:ascii="SimSun" w:eastAsia="SimSun" w:hAnsi="SimSun" w:cs="SimSun" w:hint="eastAsia"/>
          <w:lang w:eastAsia="zh-CN"/>
        </w:rPr>
        <w:t>这些总体目标将在科学、科学促进服务和政策制定三个主题下加以讨论，这三个主题符合</w:t>
      </w:r>
      <w:r>
        <w:rPr>
          <w:rFonts w:eastAsia="SimSun" w:cs="Verdana"/>
          <w:lang w:eastAsia="zh-CN"/>
        </w:rPr>
        <w:t>2024-2027</w:t>
      </w:r>
      <w:r>
        <w:rPr>
          <w:rFonts w:ascii="SimSun" w:eastAsia="SimSun" w:hAnsi="SimSun" w:cs="SimSun" w:hint="eastAsia"/>
          <w:lang w:eastAsia="zh-CN"/>
        </w:rPr>
        <w:t>年</w:t>
      </w:r>
      <w:r>
        <w:rPr>
          <w:rFonts w:eastAsia="SimSun" w:cs="Verdana"/>
          <w:lang w:eastAsia="zh-CN"/>
        </w:rPr>
        <w:t>WWRP</w:t>
      </w:r>
      <w:r>
        <w:rPr>
          <w:rFonts w:ascii="SimSun" w:eastAsia="SimSun" w:hAnsi="SimSun" w:cs="SimSun" w:hint="eastAsia"/>
          <w:lang w:eastAsia="zh-CN"/>
        </w:rPr>
        <w:t>行动计划的主要目标。</w:t>
      </w:r>
    </w:p>
    <w:p w14:paraId="528D4289" w14:textId="5DD2E160" w:rsidR="00E43ABD" w:rsidRDefault="00FB5439" w:rsidP="00FB5439">
      <w:pPr>
        <w:pStyle w:val="Heading3"/>
        <w:ind w:left="1134" w:hanging="1134"/>
        <w:rPr>
          <w:rFonts w:ascii="Microsoft YaHei" w:eastAsia="Microsoft YaHei" w:hAnsi="Microsoft YaHei" w:cs="Microsoft YaHei"/>
        </w:rPr>
      </w:pPr>
      <w:r>
        <w:rPr>
          <w:rFonts w:ascii="Microsoft YaHei" w:eastAsia="Microsoft YaHei" w:hAnsi="Microsoft YaHei" w:cs="Microsoft YaHei"/>
        </w:rPr>
        <w:t>1.</w:t>
      </w:r>
      <w:r>
        <w:rPr>
          <w:rFonts w:ascii="Microsoft YaHei" w:eastAsia="Microsoft YaHei" w:hAnsi="Microsoft YaHei" w:cs="Microsoft YaHei"/>
        </w:rPr>
        <w:tab/>
      </w:r>
      <w:r w:rsidR="00E43ABD">
        <w:rPr>
          <w:rFonts w:ascii="Microsoft YaHei" w:eastAsia="Microsoft YaHei" w:hAnsi="Microsoft YaHei" w:cs="Microsoft YaHei" w:hint="eastAsia"/>
        </w:rPr>
        <w:t>需要解决的科学问题</w:t>
      </w:r>
    </w:p>
    <w:p w14:paraId="103E6ABF" w14:textId="77777777" w:rsidR="00E43ABD" w:rsidRDefault="00E43ABD" w:rsidP="00E43ABD">
      <w:pPr>
        <w:spacing w:before="240"/>
        <w:jc w:val="left"/>
        <w:rPr>
          <w:rFonts w:ascii="SimSun" w:eastAsia="SimSun" w:hAnsi="SimSun" w:cs="SimSun"/>
          <w:lang w:eastAsia="zh-CN"/>
        </w:rPr>
      </w:pPr>
      <w:r>
        <w:rPr>
          <w:rFonts w:ascii="SimSun" w:eastAsia="SimSun" w:hAnsi="SimSun" w:cs="SimSun" w:hint="eastAsia"/>
          <w:lang w:eastAsia="zh-CN"/>
        </w:rPr>
        <w:t>考虑到需要改进高影响天气</w:t>
      </w:r>
      <w:r>
        <w:rPr>
          <w:rFonts w:eastAsia="SimSun" w:cs="Verdana"/>
          <w:lang w:eastAsia="zh-CN"/>
        </w:rPr>
        <w:t>S2S</w:t>
      </w:r>
      <w:r>
        <w:rPr>
          <w:rFonts w:ascii="SimSun" w:eastAsia="SimSun" w:hAnsi="SimSun" w:cs="SimSun" w:hint="eastAsia"/>
          <w:lang w:eastAsia="zh-CN"/>
        </w:rPr>
        <w:t>预测及其在农业、水和能源部门的无缝应用，</w:t>
      </w:r>
      <w:r>
        <w:rPr>
          <w:rFonts w:eastAsia="SimSun" w:cs="Verdana"/>
          <w:lang w:eastAsia="zh-CN"/>
        </w:rPr>
        <w:t>SAGE</w:t>
      </w:r>
      <w:r>
        <w:rPr>
          <w:rFonts w:ascii="SimSun" w:eastAsia="SimSun" w:hAnsi="SimSun" w:cs="SimSun" w:hint="eastAsia"/>
          <w:lang w:eastAsia="zh-CN"/>
        </w:rPr>
        <w:t>将解决以下科学问题：</w:t>
      </w:r>
    </w:p>
    <w:p w14:paraId="4591E738" w14:textId="7710E29F" w:rsidR="00E43ABD" w:rsidRDefault="00FB5439" w:rsidP="00FB5439">
      <w:pPr>
        <w:pStyle w:val="ListParagraph"/>
        <w:spacing w:before="240"/>
        <w:ind w:left="1134" w:hanging="567"/>
        <w:contextualSpacing w:val="0"/>
        <w:textAlignment w:val="baseline"/>
        <w:rPr>
          <w:rFonts w:ascii="SimSun" w:eastAsia="SimSun" w:hAnsi="SimSun" w:cs="SimSun"/>
          <w:color w:val="000000"/>
          <w:sz w:val="20"/>
          <w:szCs w:val="20"/>
          <w:lang w:val="en-GB"/>
        </w:rPr>
      </w:pPr>
      <w:r>
        <w:rPr>
          <w:rFonts w:ascii="Symbol" w:eastAsia="SimSun" w:hAnsi="Symbol" w:cs="SimSun"/>
          <w:color w:val="000000"/>
          <w:sz w:val="20"/>
          <w:szCs w:val="20"/>
          <w:lang w:val="en-GB"/>
        </w:rPr>
        <w:t></w:t>
      </w:r>
      <w:r>
        <w:rPr>
          <w:rFonts w:ascii="Symbol" w:eastAsia="SimSun" w:hAnsi="Symbol" w:cs="SimSun"/>
          <w:color w:val="000000"/>
          <w:sz w:val="20"/>
          <w:szCs w:val="20"/>
          <w:lang w:val="en-GB"/>
        </w:rPr>
        <w:tab/>
      </w:r>
      <w:r w:rsidR="00E43ABD">
        <w:rPr>
          <w:rFonts w:ascii="SimSun" w:eastAsia="SimSun" w:hAnsi="SimSun" w:cs="SimSun" w:hint="eastAsia"/>
          <w:color w:val="000000"/>
          <w:sz w:val="20"/>
          <w:szCs w:val="20"/>
          <w:lang w:val="en-GB"/>
        </w:rPr>
        <w:t>如何确定重要过程（遥相关、物理参数化、耦合数据同化、模式分辨率、初始化、偏差等）的优先级以改进预测？</w:t>
      </w:r>
    </w:p>
    <w:p w14:paraId="09603447" w14:textId="54706649" w:rsidR="00E43ABD" w:rsidRDefault="00FB5439" w:rsidP="00FB5439">
      <w:pPr>
        <w:pStyle w:val="ListParagraph"/>
        <w:spacing w:before="240"/>
        <w:ind w:left="1134" w:right="-170" w:hanging="567"/>
        <w:contextualSpacing w:val="0"/>
        <w:textAlignment w:val="baseline"/>
        <w:rPr>
          <w:rFonts w:ascii="SimSun" w:eastAsia="SimSun" w:hAnsi="SimSun" w:cs="SimSun"/>
          <w:color w:val="000000"/>
          <w:sz w:val="20"/>
          <w:szCs w:val="20"/>
          <w:lang w:val="en-GB"/>
        </w:rPr>
      </w:pPr>
      <w:r>
        <w:rPr>
          <w:rFonts w:ascii="Symbol" w:eastAsia="SimSun" w:hAnsi="Symbol" w:cs="SimSun"/>
          <w:color w:val="000000"/>
          <w:sz w:val="20"/>
          <w:szCs w:val="20"/>
          <w:lang w:val="en-GB"/>
        </w:rPr>
        <w:t></w:t>
      </w:r>
      <w:r>
        <w:rPr>
          <w:rFonts w:ascii="Symbol" w:eastAsia="SimSun" w:hAnsi="Symbol" w:cs="SimSun"/>
          <w:color w:val="000000"/>
          <w:sz w:val="20"/>
          <w:szCs w:val="20"/>
          <w:lang w:val="en-GB"/>
        </w:rPr>
        <w:tab/>
      </w:r>
      <w:r w:rsidR="00E43ABD">
        <w:rPr>
          <w:rFonts w:ascii="SimSun" w:eastAsia="SimSun" w:hAnsi="SimSun" w:cs="SimSun" w:hint="eastAsia"/>
          <w:color w:val="000000"/>
          <w:sz w:val="20"/>
          <w:szCs w:val="20"/>
          <w:lang w:val="en-GB"/>
        </w:rPr>
        <w:t>如何通过新观测和/或纳入观测的新策略来提高技能？</w:t>
      </w:r>
    </w:p>
    <w:p w14:paraId="4AC22E9B" w14:textId="0D0358C0" w:rsidR="00E43ABD" w:rsidRDefault="00FB5439" w:rsidP="00FB5439">
      <w:pPr>
        <w:pStyle w:val="ListParagraph"/>
        <w:spacing w:before="240"/>
        <w:ind w:left="1134" w:hanging="567"/>
        <w:contextualSpacing w:val="0"/>
        <w:textAlignment w:val="baseline"/>
        <w:rPr>
          <w:rFonts w:ascii="SimSun" w:eastAsia="SimSun" w:hAnsi="SimSun" w:cs="SimSun"/>
          <w:color w:val="000000"/>
          <w:sz w:val="20"/>
          <w:szCs w:val="20"/>
          <w:lang w:val="en-GB"/>
        </w:rPr>
      </w:pPr>
      <w:r>
        <w:rPr>
          <w:rFonts w:ascii="Symbol" w:eastAsia="SimSun" w:hAnsi="Symbol" w:cs="SimSun"/>
          <w:color w:val="000000"/>
          <w:sz w:val="20"/>
          <w:szCs w:val="20"/>
          <w:lang w:val="en-GB"/>
        </w:rPr>
        <w:t></w:t>
      </w:r>
      <w:r>
        <w:rPr>
          <w:rFonts w:ascii="Symbol" w:eastAsia="SimSun" w:hAnsi="Symbol" w:cs="SimSun"/>
          <w:color w:val="000000"/>
          <w:sz w:val="20"/>
          <w:szCs w:val="20"/>
          <w:lang w:val="en-GB"/>
        </w:rPr>
        <w:tab/>
      </w:r>
      <w:r w:rsidR="00E43ABD">
        <w:rPr>
          <w:rFonts w:ascii="Verdana" w:eastAsia="SimSun" w:hAnsi="Verdana" w:cs="Verdana"/>
          <w:color w:val="000000"/>
          <w:sz w:val="20"/>
          <w:szCs w:val="20"/>
          <w:lang w:val="en-GB"/>
        </w:rPr>
        <w:t>S2S</w:t>
      </w:r>
      <w:r w:rsidR="00E43ABD">
        <w:rPr>
          <w:rFonts w:ascii="SimSun" w:eastAsia="SimSun" w:hAnsi="SimSun" w:cs="SimSun" w:hint="eastAsia"/>
          <w:color w:val="000000"/>
          <w:sz w:val="20"/>
          <w:szCs w:val="20"/>
          <w:lang w:val="en-GB"/>
        </w:rPr>
        <w:t>概率产品的使用现状如何？在各个部门（特别是水、农业和能源部门），针对特定区域的极端条件，在尚未开发的决策领域使用</w:t>
      </w:r>
      <w:r w:rsidR="00E43ABD">
        <w:rPr>
          <w:rFonts w:ascii="Verdana" w:eastAsia="SimSun" w:hAnsi="Verdana" w:cs="Verdana"/>
          <w:color w:val="000000"/>
          <w:sz w:val="20"/>
          <w:szCs w:val="20"/>
          <w:lang w:val="en-GB"/>
        </w:rPr>
        <w:t>S2S</w:t>
      </w:r>
      <w:r w:rsidR="00E43ABD">
        <w:rPr>
          <w:rFonts w:ascii="SimSun" w:eastAsia="SimSun" w:hAnsi="SimSun" w:cs="SimSun" w:hint="eastAsia"/>
          <w:color w:val="000000"/>
          <w:sz w:val="20"/>
          <w:szCs w:val="20"/>
          <w:lang w:val="en-GB"/>
        </w:rPr>
        <w:t>概率产品的前景如何？</w:t>
      </w:r>
    </w:p>
    <w:p w14:paraId="1682CD99" w14:textId="094DE97F" w:rsidR="00E43ABD" w:rsidRDefault="00FB5439" w:rsidP="00FB5439">
      <w:pPr>
        <w:pStyle w:val="ListParagraph"/>
        <w:spacing w:before="240"/>
        <w:ind w:left="1134" w:hanging="567"/>
        <w:contextualSpacing w:val="0"/>
        <w:textAlignment w:val="baseline"/>
        <w:rPr>
          <w:rFonts w:ascii="SimSun" w:eastAsia="SimSun" w:hAnsi="SimSun" w:cs="SimSun"/>
          <w:color w:val="000000"/>
          <w:sz w:val="20"/>
          <w:szCs w:val="20"/>
          <w:lang w:val="en-GB"/>
        </w:rPr>
      </w:pPr>
      <w:r>
        <w:rPr>
          <w:rFonts w:ascii="Symbol" w:eastAsia="SimSun" w:hAnsi="Symbol" w:cs="SimSun"/>
          <w:color w:val="000000"/>
          <w:sz w:val="20"/>
          <w:szCs w:val="20"/>
          <w:lang w:val="en-GB"/>
        </w:rPr>
        <w:t></w:t>
      </w:r>
      <w:r>
        <w:rPr>
          <w:rFonts w:ascii="Symbol" w:eastAsia="SimSun" w:hAnsi="Symbol" w:cs="SimSun"/>
          <w:color w:val="000000"/>
          <w:sz w:val="20"/>
          <w:szCs w:val="20"/>
          <w:lang w:val="en-GB"/>
        </w:rPr>
        <w:tab/>
      </w:r>
      <w:r w:rsidR="00E43ABD">
        <w:rPr>
          <w:rFonts w:ascii="SimSun" w:eastAsia="SimSun" w:hAnsi="SimSun" w:cs="SimSun" w:hint="eastAsia"/>
          <w:color w:val="000000"/>
          <w:sz w:val="20"/>
          <w:szCs w:val="20"/>
          <w:lang w:val="en-GB"/>
        </w:rPr>
        <w:t>哪些主要的研究进展和产品尚未充分纳入业务实践？我们应该如何对待行业对科学团队的反馈？</w:t>
      </w:r>
    </w:p>
    <w:p w14:paraId="33161F87" w14:textId="2235E98F" w:rsidR="00E43ABD" w:rsidRDefault="00FB5439" w:rsidP="00FB5439">
      <w:pPr>
        <w:pStyle w:val="ListParagraph"/>
        <w:spacing w:before="240"/>
        <w:ind w:left="1134" w:hanging="567"/>
        <w:contextualSpacing w:val="0"/>
        <w:textAlignment w:val="baseline"/>
        <w:rPr>
          <w:rFonts w:ascii="SimSun" w:eastAsia="SimSun" w:hAnsi="SimSun" w:cs="SimSun"/>
          <w:color w:val="000000"/>
          <w:sz w:val="20"/>
          <w:szCs w:val="20"/>
          <w:lang w:val="en-GB"/>
        </w:rPr>
      </w:pPr>
      <w:r>
        <w:rPr>
          <w:rFonts w:ascii="Symbol" w:eastAsia="SimSun" w:hAnsi="Symbol" w:cs="SimSun"/>
          <w:color w:val="000000"/>
          <w:sz w:val="20"/>
          <w:szCs w:val="20"/>
          <w:lang w:val="en-GB"/>
        </w:rPr>
        <w:t></w:t>
      </w:r>
      <w:r>
        <w:rPr>
          <w:rFonts w:ascii="Symbol" w:eastAsia="SimSun" w:hAnsi="Symbol" w:cs="SimSun"/>
          <w:color w:val="000000"/>
          <w:sz w:val="20"/>
          <w:szCs w:val="20"/>
          <w:lang w:val="en-GB"/>
        </w:rPr>
        <w:tab/>
      </w:r>
      <w:r w:rsidR="00E43ABD">
        <w:rPr>
          <w:rFonts w:ascii="SimSun" w:eastAsia="SimSun" w:hAnsi="SimSun" w:cs="SimSun" w:hint="eastAsia"/>
          <w:color w:val="000000"/>
          <w:sz w:val="20"/>
          <w:szCs w:val="20"/>
          <w:lang w:val="en-GB"/>
        </w:rPr>
        <w:t>需要利用什么来传达预测中固有的不确定性，以及我们如何帮助用户在决策中解释这些不确定性？</w:t>
      </w:r>
    </w:p>
    <w:p w14:paraId="72C459AD" w14:textId="333C0FC6" w:rsidR="00E43ABD" w:rsidRDefault="00FB5439" w:rsidP="00FB5439">
      <w:pPr>
        <w:pStyle w:val="ListParagraph"/>
        <w:spacing w:before="240"/>
        <w:ind w:left="1134" w:hanging="567"/>
        <w:contextualSpacing w:val="0"/>
        <w:textAlignment w:val="baseline"/>
        <w:rPr>
          <w:rFonts w:ascii="SimSun" w:eastAsia="SimSun" w:hAnsi="SimSun" w:cs="SimSun"/>
          <w:color w:val="000000"/>
          <w:sz w:val="20"/>
          <w:szCs w:val="20"/>
          <w:lang w:val="en-GB"/>
        </w:rPr>
      </w:pPr>
      <w:r>
        <w:rPr>
          <w:rFonts w:ascii="Symbol" w:eastAsia="SimSun" w:hAnsi="Symbol" w:cs="SimSun"/>
          <w:color w:val="000000"/>
          <w:sz w:val="20"/>
          <w:szCs w:val="20"/>
          <w:lang w:val="en-GB"/>
        </w:rPr>
        <w:t></w:t>
      </w:r>
      <w:r>
        <w:rPr>
          <w:rFonts w:ascii="Symbol" w:eastAsia="SimSun" w:hAnsi="Symbol" w:cs="SimSun"/>
          <w:color w:val="000000"/>
          <w:sz w:val="20"/>
          <w:szCs w:val="20"/>
          <w:lang w:val="en-GB"/>
        </w:rPr>
        <w:tab/>
      </w:r>
      <w:r w:rsidR="00E43ABD">
        <w:rPr>
          <w:rFonts w:ascii="SimSun" w:eastAsia="SimSun" w:hAnsi="SimSun" w:cs="SimSun" w:hint="eastAsia"/>
          <w:color w:val="000000"/>
          <w:sz w:val="20"/>
          <w:szCs w:val="20"/>
          <w:lang w:val="en-GB"/>
        </w:rPr>
        <w:t>如何让用户参与预报验证、偏差校正、校准和不确定性估计工作，以优化</w:t>
      </w:r>
      <w:r w:rsidR="00E43ABD">
        <w:rPr>
          <w:rFonts w:ascii="Verdana" w:eastAsia="SimSun" w:hAnsi="Verdana" w:cs="Verdana"/>
          <w:color w:val="000000"/>
          <w:sz w:val="20"/>
          <w:szCs w:val="20"/>
          <w:lang w:val="en-GB"/>
        </w:rPr>
        <w:t>S2S</w:t>
      </w:r>
      <w:r w:rsidR="00E43ABD">
        <w:rPr>
          <w:rFonts w:ascii="SimSun" w:eastAsia="SimSun" w:hAnsi="SimSun" w:cs="SimSun" w:hint="eastAsia"/>
          <w:color w:val="000000"/>
          <w:sz w:val="20"/>
          <w:szCs w:val="20"/>
          <w:lang w:val="en-GB"/>
        </w:rPr>
        <w:t>业务产品？</w:t>
      </w:r>
    </w:p>
    <w:p w14:paraId="71B147AB" w14:textId="616678FB" w:rsidR="00E43ABD" w:rsidRDefault="00FB5439" w:rsidP="00FB5439">
      <w:pPr>
        <w:pStyle w:val="Heading3"/>
        <w:ind w:left="1134" w:hanging="1134"/>
        <w:rPr>
          <w:rFonts w:ascii="Microsoft YaHei" w:eastAsia="Microsoft YaHei" w:hAnsi="Microsoft YaHei" w:cs="Microsoft YaHei"/>
        </w:rPr>
      </w:pPr>
      <w:r>
        <w:rPr>
          <w:rFonts w:ascii="Microsoft YaHei" w:eastAsia="Microsoft YaHei" w:hAnsi="Microsoft YaHei" w:cs="Microsoft YaHei"/>
        </w:rPr>
        <w:t>2.</w:t>
      </w:r>
      <w:r>
        <w:rPr>
          <w:rFonts w:ascii="Microsoft YaHei" w:eastAsia="Microsoft YaHei" w:hAnsi="Microsoft YaHei" w:cs="Microsoft YaHei"/>
        </w:rPr>
        <w:tab/>
      </w:r>
      <w:r w:rsidR="00E43ABD">
        <w:rPr>
          <w:rFonts w:ascii="Microsoft YaHei" w:eastAsia="Microsoft YaHei" w:hAnsi="Microsoft YaHei" w:cs="Microsoft YaHei" w:hint="eastAsia"/>
        </w:rPr>
        <w:t>预期成果</w:t>
      </w:r>
    </w:p>
    <w:p w14:paraId="391754D8" w14:textId="77777777" w:rsidR="00E43ABD" w:rsidRDefault="00E43ABD" w:rsidP="00E43ABD">
      <w:pPr>
        <w:spacing w:before="240"/>
        <w:jc w:val="left"/>
        <w:rPr>
          <w:rFonts w:ascii="SimSun" w:eastAsia="SimSun" w:hAnsi="SimSun" w:cs="SimSun"/>
          <w:lang w:eastAsia="zh-CN"/>
        </w:rPr>
      </w:pPr>
      <w:r>
        <w:rPr>
          <w:rFonts w:eastAsia="Times New Roman" w:cstheme="minorHAnsi" w:hint="eastAsia"/>
          <w:lang w:eastAsia="zh-CN"/>
        </w:rPr>
        <w:t>SAGE</w:t>
      </w:r>
      <w:r>
        <w:rPr>
          <w:rFonts w:ascii="SimSun" w:eastAsia="SimSun" w:hAnsi="SimSun" w:cs="SimSun" w:hint="eastAsia"/>
          <w:lang w:eastAsia="zh-CN"/>
        </w:rPr>
        <w:t>将进一步了解可预测性来源和遥相关，以预测</w:t>
      </w:r>
      <w:r>
        <w:rPr>
          <w:rFonts w:eastAsia="SimSun" w:cs="Verdana"/>
          <w:lang w:eastAsia="zh-CN"/>
        </w:rPr>
        <w:t>S2S</w:t>
      </w:r>
      <w:r>
        <w:rPr>
          <w:rFonts w:ascii="SimSun" w:eastAsia="SimSun" w:hAnsi="SimSun" w:cs="SimSun" w:hint="eastAsia"/>
          <w:lang w:eastAsia="zh-CN"/>
        </w:rPr>
        <w:t>尺度的极端天气。</w:t>
      </w:r>
      <w:r>
        <w:rPr>
          <w:rFonts w:eastAsia="SimSun" w:cs="Verdana"/>
          <w:lang w:eastAsia="zh-CN"/>
        </w:rPr>
        <w:t>WMO</w:t>
      </w:r>
      <w:r>
        <w:rPr>
          <w:rFonts w:ascii="SimSun" w:eastAsia="SimSun" w:hAnsi="SimSun" w:cs="SimSun" w:hint="eastAsia"/>
          <w:lang w:eastAsia="zh-CN"/>
        </w:rPr>
        <w:t>会员将更好地了解特定区域和季节的技能、不确定性和模式偏差（季风、</w:t>
      </w:r>
      <w:r>
        <w:rPr>
          <w:rFonts w:eastAsia="SimSun" w:cs="Verdana"/>
          <w:lang w:eastAsia="zh-CN"/>
        </w:rPr>
        <w:t>ENSO</w:t>
      </w:r>
      <w:r>
        <w:rPr>
          <w:rFonts w:ascii="SimSun" w:eastAsia="SimSun" w:hAnsi="SimSun" w:cs="SimSun" w:hint="eastAsia"/>
          <w:lang w:eastAsia="zh-CN"/>
        </w:rPr>
        <w:t>、热浪、寒潮、气旋等）。用户、业务部门和</w:t>
      </w:r>
      <w:r>
        <w:rPr>
          <w:rFonts w:eastAsia="SimSun" w:cs="Verdana"/>
          <w:lang w:eastAsia="zh-CN"/>
        </w:rPr>
        <w:t>WWRP</w:t>
      </w:r>
      <w:r>
        <w:rPr>
          <w:rFonts w:ascii="SimSun" w:eastAsia="SimSun" w:hAnsi="SimSun" w:cs="SimSun" w:hint="eastAsia"/>
          <w:lang w:eastAsia="zh-CN"/>
        </w:rPr>
        <w:t>科研部门会共同开发定制产品和共同设计指标，这些产品和指标可用于评估农业和能源项目和服务是否成功。</w:t>
      </w:r>
      <w:r>
        <w:rPr>
          <w:rFonts w:eastAsia="SimSun" w:cs="Verdana"/>
          <w:lang w:eastAsia="zh-CN"/>
        </w:rPr>
        <w:t>SAGE</w:t>
      </w:r>
      <w:r>
        <w:rPr>
          <w:rFonts w:ascii="SimSun" w:eastAsia="SimSun" w:hAnsi="SimSun" w:cs="SimSun" w:hint="eastAsia"/>
          <w:lang w:eastAsia="zh-CN"/>
        </w:rPr>
        <w:t>还致力于设计</w:t>
      </w:r>
      <w:r>
        <w:rPr>
          <w:rFonts w:eastAsia="SimSun" w:cs="Verdana"/>
          <w:lang w:eastAsia="zh-CN"/>
        </w:rPr>
        <w:t>S2S</w:t>
      </w:r>
      <w:r>
        <w:rPr>
          <w:rFonts w:ascii="SimSun" w:eastAsia="SimSun" w:hAnsi="SimSun" w:cs="SimSun" w:hint="eastAsia"/>
          <w:lang w:eastAsia="zh-CN"/>
        </w:rPr>
        <w:t>预报，并利用适合用户和生产者的传播模式加强</w:t>
      </w:r>
      <w:r>
        <w:rPr>
          <w:rFonts w:eastAsia="SimSun" w:cs="Verdana"/>
          <w:lang w:eastAsia="zh-CN"/>
        </w:rPr>
        <w:t>S2S</w:t>
      </w:r>
      <w:r>
        <w:rPr>
          <w:rFonts w:ascii="SimSun" w:eastAsia="SimSun" w:hAnsi="SimSun" w:cs="SimSun" w:hint="eastAsia"/>
          <w:lang w:eastAsia="zh-CN"/>
        </w:rPr>
        <w:t>预报及其不确定性的传播。通过这一项目，水资源、农业、粮食安全和（可再生）能源的管理人员都将受益。</w:t>
      </w:r>
    </w:p>
    <w:p w14:paraId="4F1EC7B2" w14:textId="72206F9B" w:rsidR="00E43ABD" w:rsidRDefault="00FB5439" w:rsidP="00FB5439">
      <w:pPr>
        <w:pStyle w:val="Heading3"/>
        <w:ind w:left="1134" w:hanging="1134"/>
      </w:pPr>
      <w:r>
        <w:lastRenderedPageBreak/>
        <w:t>3.</w:t>
      </w:r>
      <w:r>
        <w:tab/>
      </w:r>
      <w:r w:rsidR="00E43ABD">
        <w:rPr>
          <w:rFonts w:ascii="Microsoft YaHei" w:eastAsia="Microsoft YaHei" w:hAnsi="Microsoft YaHei" w:cs="Microsoft YaHei" w:hint="eastAsia"/>
        </w:rPr>
        <w:t>预期和/或需要的伙伴关系</w:t>
      </w:r>
    </w:p>
    <w:p w14:paraId="6ADFE0B6" w14:textId="71FC2B92" w:rsidR="00E43ABD" w:rsidRDefault="00FB5439" w:rsidP="00FB5439">
      <w:pPr>
        <w:pStyle w:val="ListParagraph"/>
        <w:spacing w:before="240"/>
        <w:ind w:left="1134" w:hanging="567"/>
        <w:contextualSpacing w:val="0"/>
        <w:textAlignment w:val="baseline"/>
        <w:rPr>
          <w:rFonts w:ascii="SimSun" w:eastAsia="SimSun" w:hAnsi="SimSun" w:cs="SimSun"/>
          <w:color w:val="000000"/>
          <w:sz w:val="20"/>
          <w:szCs w:val="20"/>
          <w:lang w:val="en-GB"/>
        </w:rPr>
      </w:pPr>
      <w:r>
        <w:rPr>
          <w:rFonts w:ascii="Symbol" w:eastAsia="SimSun" w:hAnsi="Symbol" w:cs="SimSun"/>
          <w:color w:val="000000"/>
          <w:sz w:val="20"/>
          <w:szCs w:val="20"/>
          <w:lang w:val="en-GB"/>
        </w:rPr>
        <w:t></w:t>
      </w:r>
      <w:r>
        <w:rPr>
          <w:rFonts w:ascii="Symbol" w:eastAsia="SimSun" w:hAnsi="Symbol" w:cs="SimSun"/>
          <w:color w:val="000000"/>
          <w:sz w:val="20"/>
          <w:szCs w:val="20"/>
          <w:lang w:val="en-GB"/>
        </w:rPr>
        <w:tab/>
      </w:r>
      <w:r w:rsidR="00E43ABD">
        <w:rPr>
          <w:rFonts w:ascii="SimSun" w:eastAsia="SimSun" w:hAnsi="SimSun" w:cs="SimSun" w:hint="eastAsia"/>
          <w:color w:val="000000"/>
          <w:sz w:val="20"/>
          <w:szCs w:val="20"/>
          <w:lang w:val="en-GB"/>
        </w:rPr>
        <w:t>与</w:t>
      </w:r>
      <w:r w:rsidR="00E43ABD">
        <w:rPr>
          <w:rFonts w:ascii="Verdana" w:eastAsia="SimSun" w:hAnsi="Verdana" w:cs="Verdana"/>
          <w:color w:val="000000"/>
          <w:sz w:val="20"/>
          <w:szCs w:val="20"/>
          <w:lang w:val="en-GB"/>
        </w:rPr>
        <w:t>PCAPS</w:t>
      </w:r>
      <w:r w:rsidR="00E43ABD">
        <w:rPr>
          <w:rFonts w:ascii="SimSun" w:eastAsia="SimSun" w:hAnsi="SimSun" w:cs="SimSun" w:hint="eastAsia"/>
          <w:color w:val="000000"/>
          <w:sz w:val="20"/>
          <w:szCs w:val="20"/>
          <w:lang w:val="en-GB"/>
        </w:rPr>
        <w:t>和</w:t>
      </w:r>
      <w:r w:rsidR="00E43ABD">
        <w:rPr>
          <w:rFonts w:ascii="Verdana" w:eastAsia="SimSun" w:hAnsi="Verdana" w:cs="Verdana"/>
          <w:color w:val="000000"/>
          <w:sz w:val="20"/>
          <w:szCs w:val="20"/>
          <w:lang w:val="en-GB"/>
        </w:rPr>
        <w:t>WWRP/WCRP</w:t>
      </w:r>
      <w:r w:rsidR="00E43ABD">
        <w:rPr>
          <w:rFonts w:ascii="SimSun" w:eastAsia="SimSun" w:hAnsi="SimSun" w:cs="SimSun" w:hint="eastAsia"/>
          <w:color w:val="000000"/>
          <w:sz w:val="20"/>
          <w:szCs w:val="20"/>
          <w:lang w:val="en-GB"/>
        </w:rPr>
        <w:t>国际季风项目办公室密切合作</w:t>
      </w:r>
    </w:p>
    <w:p w14:paraId="29BC9949" w14:textId="11512B70" w:rsidR="00E43ABD" w:rsidRDefault="00FB5439" w:rsidP="00FB5439">
      <w:pPr>
        <w:pStyle w:val="ListParagraph"/>
        <w:spacing w:before="240"/>
        <w:ind w:left="1134" w:hanging="567"/>
        <w:contextualSpacing w:val="0"/>
        <w:textAlignment w:val="baseline"/>
        <w:rPr>
          <w:rFonts w:ascii="SimSun" w:eastAsia="SimSun" w:hAnsi="SimSun" w:cs="SimSun"/>
          <w:color w:val="000000"/>
          <w:sz w:val="20"/>
          <w:szCs w:val="20"/>
          <w:lang w:val="en-GB"/>
        </w:rPr>
      </w:pPr>
      <w:r>
        <w:rPr>
          <w:rFonts w:ascii="Symbol" w:eastAsia="SimSun" w:hAnsi="Symbol" w:cs="SimSun"/>
          <w:color w:val="000000"/>
          <w:sz w:val="20"/>
          <w:szCs w:val="20"/>
          <w:lang w:val="en-GB"/>
        </w:rPr>
        <w:t></w:t>
      </w:r>
      <w:r>
        <w:rPr>
          <w:rFonts w:ascii="Symbol" w:eastAsia="SimSun" w:hAnsi="Symbol" w:cs="SimSun"/>
          <w:color w:val="000000"/>
          <w:sz w:val="20"/>
          <w:szCs w:val="20"/>
          <w:lang w:val="en-GB"/>
        </w:rPr>
        <w:tab/>
      </w:r>
      <w:r w:rsidR="00E43ABD">
        <w:rPr>
          <w:rFonts w:ascii="SimSun" w:eastAsia="SimSun" w:hAnsi="SimSun" w:cs="SimSun" w:hint="eastAsia"/>
          <w:color w:val="000000"/>
          <w:sz w:val="20"/>
          <w:szCs w:val="20"/>
          <w:lang w:val="en-GB"/>
        </w:rPr>
        <w:t>与</w:t>
      </w:r>
      <w:r w:rsidR="00E43ABD">
        <w:rPr>
          <w:rFonts w:ascii="Verdana" w:eastAsia="SimSun" w:hAnsi="Verdana" w:cs="Verdana"/>
          <w:color w:val="000000"/>
          <w:sz w:val="20"/>
          <w:szCs w:val="20"/>
          <w:lang w:val="en-GB"/>
        </w:rPr>
        <w:t>NMHS</w:t>
      </w:r>
      <w:r w:rsidR="00E43ABD">
        <w:rPr>
          <w:rFonts w:ascii="SimSun" w:eastAsia="SimSun" w:hAnsi="SimSun" w:cs="SimSun" w:hint="eastAsia"/>
          <w:color w:val="000000"/>
          <w:sz w:val="20"/>
          <w:szCs w:val="20"/>
          <w:lang w:val="en-GB"/>
        </w:rPr>
        <w:t>沟通（可能得到会员服务司的支持），了解其在改进自身沟通实践方面的需求。需要与</w:t>
      </w:r>
      <w:r w:rsidR="00E43ABD">
        <w:rPr>
          <w:rFonts w:ascii="Verdana" w:eastAsia="SimSun" w:hAnsi="Verdana" w:cs="Verdana"/>
          <w:color w:val="000000"/>
          <w:sz w:val="20"/>
          <w:szCs w:val="20"/>
          <w:lang w:val="en-GB"/>
        </w:rPr>
        <w:t>GMAS</w:t>
      </w:r>
      <w:r w:rsidR="00E43ABD">
        <w:rPr>
          <w:rFonts w:ascii="SimSun" w:eastAsia="SimSun" w:hAnsi="SimSun" w:cs="SimSun" w:hint="eastAsia"/>
          <w:color w:val="000000"/>
          <w:sz w:val="20"/>
          <w:szCs w:val="20"/>
          <w:lang w:val="en-GB"/>
        </w:rPr>
        <w:t>组保持高度一致</w:t>
      </w:r>
    </w:p>
    <w:p w14:paraId="4351400A" w14:textId="362700A9" w:rsidR="00E43ABD" w:rsidRDefault="00FB5439" w:rsidP="00FB5439">
      <w:pPr>
        <w:pStyle w:val="ListParagraph"/>
        <w:spacing w:before="240"/>
        <w:ind w:left="1134" w:hanging="567"/>
        <w:contextualSpacing w:val="0"/>
        <w:textAlignment w:val="baseline"/>
        <w:rPr>
          <w:rFonts w:ascii="SimSun" w:eastAsia="SimSun" w:hAnsi="SimSun" w:cs="SimSun"/>
          <w:color w:val="000000"/>
          <w:sz w:val="20"/>
          <w:szCs w:val="20"/>
          <w:lang w:val="en-GB" w:eastAsia="fr-FR"/>
        </w:rPr>
      </w:pPr>
      <w:r>
        <w:rPr>
          <w:rFonts w:ascii="Symbol" w:eastAsia="SimSun" w:hAnsi="Symbol" w:cs="SimSun"/>
          <w:color w:val="000000"/>
          <w:sz w:val="20"/>
          <w:szCs w:val="20"/>
          <w:lang w:val="en-GB" w:eastAsia="fr-FR"/>
        </w:rPr>
        <w:t></w:t>
      </w:r>
      <w:r>
        <w:rPr>
          <w:rFonts w:ascii="Symbol" w:eastAsia="SimSun" w:hAnsi="Symbol" w:cs="SimSun"/>
          <w:color w:val="000000"/>
          <w:sz w:val="20"/>
          <w:szCs w:val="20"/>
          <w:lang w:val="en-GB" w:eastAsia="fr-FR"/>
        </w:rPr>
        <w:tab/>
      </w:r>
      <w:r w:rsidR="00E43ABD">
        <w:rPr>
          <w:rFonts w:ascii="Verdana" w:eastAsia="SimSun" w:hAnsi="Verdana" w:cs="Verdana"/>
          <w:color w:val="000000"/>
          <w:sz w:val="20"/>
          <w:szCs w:val="20"/>
          <w:lang w:val="en-GB" w:eastAsia="fr-FR"/>
        </w:rPr>
        <w:t>SAGE</w:t>
      </w:r>
      <w:r w:rsidR="00E43ABD">
        <w:rPr>
          <w:rFonts w:ascii="Verdana" w:eastAsia="SimSun" w:hAnsi="Verdana" w:cs="Verdana" w:hint="eastAsia"/>
          <w:color w:val="000000"/>
          <w:sz w:val="20"/>
          <w:szCs w:val="20"/>
          <w:lang w:val="en-GB"/>
        </w:rPr>
        <w:t>应</w:t>
      </w:r>
      <w:r w:rsidR="00E43ABD">
        <w:rPr>
          <w:rFonts w:ascii="SimSun" w:eastAsia="SimSun" w:hAnsi="SimSun" w:cs="SimSun" w:hint="eastAsia"/>
          <w:color w:val="000000"/>
          <w:sz w:val="20"/>
          <w:szCs w:val="20"/>
          <w:lang w:val="en-GB" w:eastAsia="fr-FR"/>
        </w:rPr>
        <w:t>与其他</w:t>
      </w:r>
      <w:r w:rsidR="00E43ABD">
        <w:rPr>
          <w:rFonts w:ascii="Verdana" w:eastAsia="SimSun" w:hAnsi="Verdana" w:cs="Verdana"/>
          <w:color w:val="000000"/>
          <w:sz w:val="20"/>
          <w:szCs w:val="20"/>
          <w:lang w:val="en-GB" w:eastAsia="fr-FR"/>
        </w:rPr>
        <w:t>WWRP</w:t>
      </w:r>
      <w:r w:rsidR="00E43ABD">
        <w:rPr>
          <w:rFonts w:ascii="SimSun" w:eastAsia="SimSun" w:hAnsi="SimSun" w:cs="SimSun" w:hint="eastAsia"/>
          <w:color w:val="000000"/>
          <w:sz w:val="20"/>
          <w:szCs w:val="20"/>
          <w:lang w:val="en-GB" w:eastAsia="fr-FR"/>
        </w:rPr>
        <w:t>项目的工作组或专家组</w:t>
      </w:r>
      <w:r w:rsidR="00E43ABD">
        <w:rPr>
          <w:rFonts w:ascii="SimSun" w:eastAsia="SimSun" w:hAnsi="SimSun" w:cs="SimSun" w:hint="eastAsia"/>
          <w:color w:val="000000"/>
          <w:sz w:val="20"/>
          <w:szCs w:val="20"/>
          <w:lang w:val="en-GB"/>
        </w:rPr>
        <w:t>（</w:t>
      </w:r>
      <w:r w:rsidR="00E43ABD">
        <w:rPr>
          <w:rFonts w:ascii="Verdana" w:eastAsia="SimSun" w:hAnsi="Verdana" w:cs="Verdana"/>
          <w:color w:val="000000"/>
          <w:sz w:val="20"/>
          <w:szCs w:val="20"/>
          <w:lang w:val="en-GB" w:eastAsia="fr-FR"/>
        </w:rPr>
        <w:t>JWGFVR</w:t>
      </w:r>
      <w:r w:rsidR="00E43ABD">
        <w:rPr>
          <w:rFonts w:ascii="SimSun" w:eastAsia="SimSun" w:hAnsi="SimSun" w:cs="SimSun" w:hint="eastAsia"/>
          <w:color w:val="000000"/>
          <w:sz w:val="20"/>
          <w:szCs w:val="20"/>
          <w:lang w:val="en-GB" w:eastAsia="fr-FR"/>
        </w:rPr>
        <w:t>、</w:t>
      </w:r>
      <w:r w:rsidR="00E43ABD">
        <w:rPr>
          <w:rFonts w:ascii="Verdana" w:eastAsia="SimSun" w:hAnsi="Verdana" w:cs="Verdana"/>
          <w:color w:val="000000"/>
          <w:sz w:val="20"/>
          <w:szCs w:val="20"/>
          <w:lang w:val="en-GB" w:eastAsia="fr-FR"/>
        </w:rPr>
        <w:t>PDEF</w:t>
      </w:r>
      <w:r w:rsidR="00E43ABD">
        <w:rPr>
          <w:rFonts w:ascii="SimSun" w:eastAsia="SimSun" w:hAnsi="SimSun" w:cs="SimSun" w:hint="eastAsia"/>
          <w:color w:val="000000"/>
          <w:sz w:val="20"/>
          <w:szCs w:val="20"/>
          <w:lang w:val="en-GB" w:eastAsia="fr-FR"/>
        </w:rPr>
        <w:t>、</w:t>
      </w:r>
      <w:r w:rsidR="00E43ABD">
        <w:rPr>
          <w:rFonts w:ascii="Verdana" w:eastAsia="SimSun" w:hAnsi="Verdana" w:cs="Verdana"/>
          <w:color w:val="000000"/>
          <w:sz w:val="20"/>
          <w:szCs w:val="20"/>
          <w:lang w:val="en-GB" w:eastAsia="fr-FR"/>
        </w:rPr>
        <w:t>DAOS</w:t>
      </w:r>
      <w:r w:rsidR="00E43ABD">
        <w:rPr>
          <w:rFonts w:ascii="SimSun" w:eastAsia="SimSun" w:hAnsi="SimSun" w:cs="SimSun" w:hint="eastAsia"/>
          <w:color w:val="000000"/>
          <w:sz w:val="20"/>
          <w:szCs w:val="20"/>
          <w:lang w:val="en-GB" w:eastAsia="fr-FR"/>
        </w:rPr>
        <w:t>、</w:t>
      </w:r>
      <w:r w:rsidR="00E43ABD">
        <w:rPr>
          <w:rFonts w:ascii="Verdana" w:eastAsia="SimSun" w:hAnsi="Verdana" w:cs="Verdana"/>
          <w:color w:val="000000"/>
          <w:sz w:val="20"/>
          <w:szCs w:val="20"/>
          <w:lang w:val="en-GB" w:eastAsia="fr-FR"/>
        </w:rPr>
        <w:t>SERA</w:t>
      </w:r>
      <w:r w:rsidR="00E43ABD">
        <w:rPr>
          <w:rFonts w:ascii="SimSun" w:eastAsia="SimSun" w:hAnsi="SimSun" w:cs="SimSun" w:hint="eastAsia"/>
          <w:color w:val="000000"/>
          <w:sz w:val="20"/>
          <w:szCs w:val="20"/>
          <w:lang w:val="en-GB" w:eastAsia="fr-FR"/>
        </w:rPr>
        <w:t>、</w:t>
      </w:r>
      <w:r w:rsidR="00E43ABD">
        <w:rPr>
          <w:rFonts w:ascii="Verdana" w:eastAsia="SimSun" w:hAnsi="Verdana" w:cs="Verdana"/>
          <w:color w:val="000000"/>
          <w:sz w:val="20"/>
          <w:szCs w:val="20"/>
          <w:lang w:val="en-GB" w:eastAsia="fr-FR"/>
        </w:rPr>
        <w:t>TMR</w:t>
      </w:r>
      <w:r w:rsidR="00E43ABD">
        <w:rPr>
          <w:rFonts w:ascii="SimSun" w:eastAsia="SimSun" w:hAnsi="SimSun" w:cs="SimSun" w:hint="eastAsia"/>
          <w:color w:val="000000"/>
          <w:sz w:val="20"/>
          <w:szCs w:val="20"/>
          <w:lang w:val="en-GB" w:eastAsia="fr-FR"/>
        </w:rPr>
        <w:t>、</w:t>
      </w:r>
      <w:r w:rsidR="00E43ABD">
        <w:rPr>
          <w:rFonts w:ascii="Verdana" w:eastAsia="SimSun" w:hAnsi="Verdana" w:cs="Verdana"/>
          <w:color w:val="000000"/>
          <w:sz w:val="20"/>
          <w:szCs w:val="20"/>
          <w:lang w:val="en-GB" w:eastAsia="fr-FR"/>
        </w:rPr>
        <w:t>HAP</w:t>
      </w:r>
      <w:r w:rsidR="00E43ABD">
        <w:rPr>
          <w:rFonts w:ascii="SimSun" w:eastAsia="SimSun" w:hAnsi="SimSun" w:cs="SimSun" w:hint="eastAsia"/>
          <w:color w:val="000000"/>
          <w:sz w:val="20"/>
          <w:szCs w:val="20"/>
          <w:lang w:val="en-GB"/>
        </w:rPr>
        <w:t>）</w:t>
      </w:r>
      <w:r w:rsidR="00E43ABD">
        <w:rPr>
          <w:rFonts w:ascii="SimSun" w:eastAsia="SimSun" w:hAnsi="SimSun" w:cs="SimSun" w:hint="eastAsia"/>
          <w:color w:val="000000"/>
          <w:sz w:val="20"/>
          <w:szCs w:val="20"/>
          <w:lang w:val="en-GB" w:eastAsia="fr-FR"/>
        </w:rPr>
        <w:t>密切合作</w:t>
      </w:r>
    </w:p>
    <w:p w14:paraId="1F129427" w14:textId="65097053" w:rsidR="00E43ABD" w:rsidRDefault="00FB5439" w:rsidP="00FB5439">
      <w:pPr>
        <w:pStyle w:val="ListParagraph"/>
        <w:spacing w:before="240"/>
        <w:ind w:left="1134" w:hanging="567"/>
        <w:contextualSpacing w:val="0"/>
        <w:textAlignment w:val="baseline"/>
        <w:rPr>
          <w:rFonts w:ascii="Verdana" w:eastAsia="Times New Roman" w:hAnsi="Verdana" w:cstheme="minorHAnsi"/>
          <w:color w:val="000000"/>
          <w:sz w:val="20"/>
          <w:szCs w:val="20"/>
          <w:lang w:val="en-GB" w:eastAsia="fr-FR"/>
        </w:rPr>
      </w:pPr>
      <w:r>
        <w:rPr>
          <w:rFonts w:ascii="Symbol" w:eastAsia="Times New Roman" w:hAnsi="Symbol" w:cstheme="minorHAnsi"/>
          <w:color w:val="000000"/>
          <w:sz w:val="20"/>
          <w:szCs w:val="20"/>
          <w:lang w:val="en-GB" w:eastAsia="fr-FR"/>
        </w:rPr>
        <w:t></w:t>
      </w:r>
      <w:r>
        <w:rPr>
          <w:rFonts w:ascii="Symbol" w:eastAsia="Times New Roman" w:hAnsi="Symbol" w:cstheme="minorHAnsi"/>
          <w:color w:val="000000"/>
          <w:sz w:val="20"/>
          <w:szCs w:val="20"/>
          <w:lang w:val="en-GB" w:eastAsia="fr-FR"/>
        </w:rPr>
        <w:tab/>
      </w:r>
      <w:r w:rsidR="00E43ABD">
        <w:rPr>
          <w:rFonts w:ascii="Verdana" w:eastAsia="SimSun" w:hAnsi="Verdana" w:cs="Verdana"/>
          <w:color w:val="000000"/>
          <w:sz w:val="20"/>
          <w:szCs w:val="20"/>
          <w:lang w:val="en-GB" w:eastAsia="fr-FR"/>
        </w:rPr>
        <w:t>SAGE</w:t>
      </w:r>
      <w:r w:rsidR="00E43ABD">
        <w:rPr>
          <w:rFonts w:ascii="SimSun" w:eastAsia="SimSun" w:hAnsi="SimSun" w:cs="SimSun" w:hint="eastAsia"/>
          <w:color w:val="000000"/>
          <w:sz w:val="20"/>
          <w:szCs w:val="20"/>
          <w:lang w:val="en-GB" w:eastAsia="fr-FR"/>
        </w:rPr>
        <w:t>与</w:t>
      </w:r>
      <w:r w:rsidR="00E43ABD">
        <w:rPr>
          <w:rFonts w:ascii="Verdana" w:eastAsia="SimSun" w:hAnsi="Verdana" w:cs="Verdana"/>
          <w:color w:val="000000"/>
          <w:sz w:val="20"/>
          <w:szCs w:val="20"/>
          <w:lang w:val="en-GB" w:eastAsia="fr-FR"/>
        </w:rPr>
        <w:t>WMO</w:t>
      </w:r>
      <w:r w:rsidR="00E43ABD">
        <w:rPr>
          <w:rFonts w:ascii="SimSun" w:eastAsia="SimSun" w:hAnsi="SimSun" w:cs="SimSun" w:hint="eastAsia"/>
          <w:color w:val="000000"/>
          <w:sz w:val="20"/>
          <w:szCs w:val="20"/>
          <w:lang w:val="en-GB" w:eastAsia="fr-FR"/>
        </w:rPr>
        <w:t>其他内部机构</w:t>
      </w:r>
      <w:r w:rsidR="00E43ABD">
        <w:rPr>
          <w:rFonts w:ascii="SimSun" w:eastAsia="SimSun" w:hAnsi="SimSun" w:cs="SimSun" w:hint="eastAsia"/>
          <w:color w:val="000000"/>
          <w:sz w:val="20"/>
          <w:szCs w:val="20"/>
          <w:lang w:val="en-GB"/>
        </w:rPr>
        <w:t>进行合作</w:t>
      </w:r>
      <w:r w:rsidR="00E43ABD">
        <w:rPr>
          <w:rFonts w:ascii="SimSun" w:eastAsia="SimSun" w:hAnsi="SimSun" w:cs="SimSun" w:hint="eastAsia"/>
          <w:color w:val="000000"/>
          <w:sz w:val="20"/>
          <w:szCs w:val="20"/>
          <w:lang w:val="en-GB" w:eastAsia="fr-FR"/>
        </w:rPr>
        <w:t>，如</w:t>
      </w:r>
      <w:r w:rsidR="00E43ABD">
        <w:rPr>
          <w:rFonts w:ascii="Verdana" w:eastAsia="SimSun" w:hAnsi="Verdana" w:cs="Verdana"/>
          <w:color w:val="000000"/>
          <w:sz w:val="20"/>
          <w:szCs w:val="20"/>
          <w:lang w:val="en-GB" w:eastAsia="fr-FR"/>
        </w:rPr>
        <w:t>WCRP/ESMO</w:t>
      </w:r>
      <w:r w:rsidR="00E43ABD">
        <w:rPr>
          <w:rFonts w:ascii="SimSun" w:eastAsia="SimSun" w:hAnsi="SimSun" w:cs="SimSun" w:hint="eastAsia"/>
          <w:color w:val="000000"/>
          <w:sz w:val="20"/>
          <w:szCs w:val="20"/>
          <w:lang w:val="en-GB" w:eastAsia="fr-FR"/>
        </w:rPr>
        <w:t>和</w:t>
      </w:r>
      <w:r w:rsidR="00E43ABD">
        <w:rPr>
          <w:rFonts w:ascii="Verdana" w:eastAsia="SimSun" w:hAnsi="Verdana" w:cs="Verdana"/>
          <w:color w:val="000000"/>
          <w:sz w:val="20"/>
          <w:szCs w:val="20"/>
          <w:lang w:val="en-GB" w:eastAsia="fr-FR"/>
        </w:rPr>
        <w:t>GEWEX</w:t>
      </w:r>
      <w:r w:rsidR="00E43ABD">
        <w:rPr>
          <w:rFonts w:ascii="SimSun" w:eastAsia="SimSun" w:hAnsi="SimSun" w:cs="SimSun" w:hint="eastAsia"/>
          <w:color w:val="000000"/>
          <w:sz w:val="20"/>
          <w:szCs w:val="20"/>
          <w:lang w:val="en-GB" w:eastAsia="fr-FR"/>
        </w:rPr>
        <w:t>、</w:t>
      </w:r>
      <w:r w:rsidR="00E43ABD">
        <w:rPr>
          <w:rFonts w:ascii="Verdana" w:eastAsia="SimSun" w:hAnsi="Verdana" w:cs="Verdana"/>
          <w:color w:val="000000"/>
          <w:sz w:val="20"/>
          <w:szCs w:val="20"/>
          <w:lang w:val="en-GB" w:eastAsia="fr-FR"/>
        </w:rPr>
        <w:t>SERCOM</w:t>
      </w:r>
      <w:r w:rsidR="00E43ABD">
        <w:rPr>
          <w:rFonts w:ascii="SimSun" w:eastAsia="SimSun" w:hAnsi="SimSun" w:cs="SimSun" w:hint="eastAsia"/>
          <w:color w:val="000000"/>
          <w:sz w:val="20"/>
          <w:szCs w:val="20"/>
          <w:lang w:val="en-GB" w:eastAsia="fr-FR"/>
        </w:rPr>
        <w:t>/农业服务常设委员会（</w:t>
      </w:r>
      <w:r w:rsidR="00E43ABD">
        <w:rPr>
          <w:rFonts w:ascii="Verdana" w:eastAsia="SimSun" w:hAnsi="Verdana" w:cs="Verdana"/>
          <w:color w:val="000000"/>
          <w:sz w:val="20"/>
          <w:szCs w:val="20"/>
          <w:lang w:val="en-GB" w:eastAsia="fr-FR"/>
        </w:rPr>
        <w:t>SC-AGR</w:t>
      </w:r>
      <w:r w:rsidR="00E43ABD">
        <w:rPr>
          <w:rFonts w:ascii="SimSun" w:eastAsia="SimSun" w:hAnsi="SimSun" w:cs="SimSun" w:hint="eastAsia"/>
          <w:color w:val="000000"/>
          <w:sz w:val="20"/>
          <w:szCs w:val="20"/>
          <w:lang w:val="en-GB" w:eastAsia="fr-FR"/>
        </w:rPr>
        <w:t>）和综合能源服务研究组（</w:t>
      </w:r>
      <w:r w:rsidR="00E43ABD">
        <w:rPr>
          <w:rFonts w:ascii="Verdana" w:eastAsia="SimSun" w:hAnsi="Verdana" w:cs="Verdana"/>
          <w:color w:val="000000"/>
          <w:sz w:val="20"/>
          <w:szCs w:val="20"/>
          <w:lang w:val="en-GB" w:eastAsia="fr-FR"/>
        </w:rPr>
        <w:t>SG-ENE</w:t>
      </w:r>
      <w:r w:rsidR="00E43ABD">
        <w:rPr>
          <w:rFonts w:ascii="SimSun" w:eastAsia="SimSun" w:hAnsi="SimSun" w:cs="SimSun" w:hint="eastAsia"/>
          <w:color w:val="000000"/>
          <w:sz w:val="20"/>
          <w:szCs w:val="20"/>
          <w:lang w:val="en-GB" w:eastAsia="fr-FR"/>
        </w:rPr>
        <w:t>）以及</w:t>
      </w:r>
      <w:r w:rsidR="00E43ABD">
        <w:rPr>
          <w:rFonts w:ascii="Verdana" w:eastAsia="SimSun" w:hAnsi="Verdana" w:cs="Verdana"/>
          <w:color w:val="000000"/>
          <w:sz w:val="20"/>
          <w:szCs w:val="20"/>
          <w:lang w:val="en-GB" w:eastAsia="fr-FR"/>
        </w:rPr>
        <w:t>INFCOM/JET-EOSDE</w:t>
      </w:r>
      <w:r w:rsidR="00E43ABD">
        <w:rPr>
          <w:rFonts w:ascii="SimSun" w:eastAsia="SimSun" w:hAnsi="SimSun" w:cs="SimSun" w:hint="eastAsia"/>
          <w:color w:val="000000"/>
          <w:sz w:val="20"/>
          <w:szCs w:val="20"/>
          <w:lang w:val="en-GB" w:eastAsia="fr-FR"/>
        </w:rPr>
        <w:t>。</w:t>
      </w:r>
    </w:p>
    <w:p w14:paraId="26CA71D0" w14:textId="06116983" w:rsidR="00E43ABD" w:rsidRDefault="00FB5439" w:rsidP="00FB5439">
      <w:pPr>
        <w:pStyle w:val="Heading3"/>
        <w:ind w:left="1134" w:hanging="1134"/>
      </w:pPr>
      <w:r>
        <w:t>4.</w:t>
      </w:r>
      <w:r>
        <w:tab/>
      </w:r>
      <w:r w:rsidR="00E43ABD">
        <w:rPr>
          <w:rFonts w:ascii="Microsoft YaHei" w:eastAsia="Microsoft YaHei" w:hAnsi="Microsoft YaHei" w:cs="Microsoft YaHei" w:hint="eastAsia"/>
        </w:rPr>
        <w:t>预计</w:t>
      </w:r>
      <w:r w:rsidR="005C03F4">
        <w:rPr>
          <w:rFonts w:ascii="Microsoft YaHei" w:eastAsia="Microsoft YaHei" w:hAnsi="Microsoft YaHei" w:cs="Microsoft YaHei" w:hint="eastAsia"/>
        </w:rPr>
        <w:t>时间表</w:t>
      </w:r>
    </w:p>
    <w:p w14:paraId="3F7D03A4" w14:textId="77777777" w:rsidR="00E43ABD" w:rsidRDefault="00E43ABD" w:rsidP="00E43ABD">
      <w:pPr>
        <w:spacing w:before="240"/>
        <w:jc w:val="left"/>
        <w:rPr>
          <w:rFonts w:ascii="SimSun" w:eastAsia="SimSun" w:hAnsi="SimSun" w:cs="SimSun"/>
          <w:lang w:eastAsia="zh-CN"/>
        </w:rPr>
      </w:pPr>
      <w:r>
        <w:rPr>
          <w:rFonts w:eastAsia="Times New Roman" w:cstheme="minorHAnsi" w:hint="eastAsia"/>
          <w:lang w:eastAsia="zh-CN"/>
        </w:rPr>
        <w:t>S2S</w:t>
      </w:r>
      <w:r>
        <w:rPr>
          <w:rFonts w:ascii="SimSun" w:eastAsia="SimSun" w:hAnsi="SimSun" w:cs="SimSun" w:hint="eastAsia"/>
          <w:lang w:eastAsia="zh-CN"/>
        </w:rPr>
        <w:t>项目结束后，该项目将于</w:t>
      </w:r>
      <w:r>
        <w:rPr>
          <w:rFonts w:eastAsia="Times New Roman" w:cstheme="minorHAnsi" w:hint="eastAsia"/>
          <w:lang w:eastAsia="zh-CN"/>
        </w:rPr>
        <w:t>2024</w:t>
      </w:r>
      <w:r>
        <w:rPr>
          <w:rFonts w:ascii="SimSun" w:eastAsia="SimSun" w:hAnsi="SimSun" w:cs="SimSun" w:hint="eastAsia"/>
          <w:lang w:eastAsia="zh-CN"/>
        </w:rPr>
        <w:t>年启动，为期</w:t>
      </w:r>
      <w:r>
        <w:rPr>
          <w:rFonts w:eastAsia="Times New Roman" w:cstheme="minorHAnsi" w:hint="eastAsia"/>
          <w:lang w:eastAsia="zh-CN"/>
        </w:rPr>
        <w:t>5</w:t>
      </w:r>
      <w:r>
        <w:rPr>
          <w:rFonts w:ascii="SimSun" w:eastAsia="SimSun" w:hAnsi="SimSun" w:cs="SimSun" w:hint="eastAsia"/>
          <w:lang w:eastAsia="zh-CN"/>
        </w:rPr>
        <w:t>年。</w:t>
      </w:r>
    </w:p>
    <w:p w14:paraId="3A018491" w14:textId="77777777" w:rsidR="00E43ABD" w:rsidRDefault="00E43ABD" w:rsidP="00E43ABD">
      <w:pPr>
        <w:rPr>
          <w:rFonts w:cstheme="minorHAnsi"/>
          <w:lang w:eastAsia="zh-CN"/>
        </w:rPr>
      </w:pPr>
    </w:p>
    <w:p w14:paraId="67478E48" w14:textId="77777777" w:rsidR="00E43ABD" w:rsidRDefault="00E43ABD" w:rsidP="00E43ABD">
      <w:pPr>
        <w:rPr>
          <w:rFonts w:cstheme="minorHAnsi"/>
          <w:lang w:eastAsia="zh-CN"/>
        </w:rPr>
      </w:pPr>
      <w:r>
        <w:rPr>
          <w:rFonts w:cstheme="minorHAnsi"/>
          <w:sz w:val="22"/>
          <w:szCs w:val="22"/>
          <w:lang w:eastAsia="zh-CN"/>
        </w:rPr>
        <w:br w:type="page"/>
      </w:r>
    </w:p>
    <w:p w14:paraId="3F2A57AB" w14:textId="77777777" w:rsidR="00E43ABD" w:rsidRDefault="00E43ABD" w:rsidP="00E43ABD">
      <w:pPr>
        <w:pStyle w:val="Heading2"/>
        <w:pageBreakBefore/>
        <w:spacing w:before="0"/>
        <w:rPr>
          <w:rFonts w:eastAsia="SimSun"/>
          <w:lang w:eastAsia="zh-CN"/>
        </w:rPr>
      </w:pPr>
      <w:bookmarkStart w:id="141" w:name="_ANNEX_B_–"/>
      <w:bookmarkEnd w:id="141"/>
      <w:r>
        <w:rPr>
          <w:rFonts w:ascii="Microsoft YaHei" w:eastAsia="Microsoft YaHei" w:hAnsi="Microsoft YaHei" w:cs="Microsoft YaHei" w:hint="eastAsia"/>
          <w:lang w:eastAsia="zh-CN"/>
        </w:rPr>
        <w:lastRenderedPageBreak/>
        <w:t>附件</w:t>
      </w:r>
      <w:r>
        <w:t xml:space="preserve">B – </w:t>
      </w:r>
      <w:r>
        <w:rPr>
          <w:rFonts w:ascii="Microsoft YaHei" w:eastAsia="Microsoft YaHei" w:hAnsi="Microsoft YaHei" w:cs="Microsoft YaHei" w:hint="eastAsia"/>
          <w:lang w:eastAsia="zh-CN"/>
        </w:rPr>
        <w:t>缩略语</w:t>
      </w:r>
    </w:p>
    <w:p w14:paraId="56720A18" w14:textId="77777777" w:rsidR="00E43ABD" w:rsidRDefault="00E43ABD" w:rsidP="00E43ABD">
      <w:pPr>
        <w:tabs>
          <w:tab w:val="clear" w:pos="1134"/>
        </w:tabs>
        <w:jc w:val="center"/>
        <w:rPr>
          <w:rFonts w:cstheme="minorHAnsi"/>
          <w:sz w:val="22"/>
          <w:szCs w:val="22"/>
        </w:rPr>
      </w:pPr>
      <w:r>
        <w:rPr>
          <w:rFonts w:cstheme="minorHAnsi"/>
          <w:noProof/>
          <w:vanish/>
          <w:sz w:val="22"/>
          <w:szCs w:val="22"/>
          <w:lang w:val="en-US" w:eastAsia="zh-CN"/>
        </w:rPr>
        <w:drawing>
          <wp:inline distT="0" distB="0" distL="0" distR="0" wp14:anchorId="5B85F6DC" wp14:editId="3D5C2D4A">
            <wp:extent cx="5731510" cy="3820160"/>
            <wp:effectExtent l="0" t="0" r="2540" b="8890"/>
            <wp:docPr id="15" name="Picture 1" descr="A picture containing nature, valley, cany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nature, valley, canyon&#10;&#10;Description automatically generated"/>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31510" cy="3820160"/>
                    </a:xfrm>
                    <a:prstGeom prst="rect">
                      <a:avLst/>
                    </a:prstGeom>
                  </pic:spPr>
                </pic:pic>
              </a:graphicData>
            </a:graphic>
          </wp:inline>
        </w:drawing>
      </w:r>
    </w:p>
    <w:p w14:paraId="6FFA25CA" w14:textId="77777777" w:rsidR="00E43ABD" w:rsidRDefault="00E43ABD" w:rsidP="00E43ABD">
      <w:pPr>
        <w:spacing w:before="240" w:after="240"/>
        <w:jc w:val="left"/>
        <w:rPr>
          <w:rFonts w:cstheme="minorHAnsi"/>
          <w:bCs/>
        </w:rPr>
      </w:pPr>
    </w:p>
    <w:tbl>
      <w:tblPr>
        <w:tblStyle w:val="TableGrid"/>
        <w:tblW w:w="5000" w:type="pct"/>
        <w:tblLook w:val="04A0" w:firstRow="1" w:lastRow="0" w:firstColumn="1" w:lastColumn="0" w:noHBand="0" w:noVBand="1"/>
      </w:tblPr>
      <w:tblGrid>
        <w:gridCol w:w="2688"/>
        <w:gridCol w:w="6941"/>
      </w:tblGrid>
      <w:tr w:rsidR="00E43ABD" w14:paraId="028C6909" w14:textId="77777777" w:rsidTr="00E22142">
        <w:tc>
          <w:tcPr>
            <w:tcW w:w="1396" w:type="pct"/>
          </w:tcPr>
          <w:p w14:paraId="6A88A5E0" w14:textId="77777777" w:rsidR="00E43ABD" w:rsidRDefault="00E43ABD" w:rsidP="00E22142">
            <w:pPr>
              <w:spacing w:before="120" w:after="120"/>
              <w:jc w:val="left"/>
              <w:rPr>
                <w:rFonts w:cstheme="minorHAnsi"/>
                <w:bCs/>
                <w:sz w:val="18"/>
                <w:szCs w:val="18"/>
              </w:rPr>
            </w:pPr>
            <w:r>
              <w:rPr>
                <w:rFonts w:cstheme="minorHAnsi"/>
                <w:b/>
                <w:sz w:val="18"/>
                <w:szCs w:val="18"/>
              </w:rPr>
              <w:t>ADVANCE</w:t>
            </w:r>
          </w:p>
        </w:tc>
        <w:tc>
          <w:tcPr>
            <w:tcW w:w="3604" w:type="pct"/>
          </w:tcPr>
          <w:p w14:paraId="17506702" w14:textId="77777777" w:rsidR="00E43ABD" w:rsidRDefault="00E43ABD" w:rsidP="00E22142">
            <w:pPr>
              <w:spacing w:before="120" w:after="120"/>
              <w:jc w:val="left"/>
              <w:rPr>
                <w:rFonts w:ascii="SimSun" w:eastAsia="SimSun" w:hAnsi="SimSun" w:cs="SimSun"/>
                <w:bCs/>
                <w:sz w:val="18"/>
                <w:szCs w:val="18"/>
                <w:lang w:eastAsia="zh-CN"/>
              </w:rPr>
            </w:pPr>
            <w:r>
              <w:rPr>
                <w:rFonts w:ascii="SimSun" w:eastAsia="SimSun" w:hAnsi="SimSun" w:cs="SimSun" w:hint="eastAsia"/>
                <w:bCs/>
                <w:sz w:val="18"/>
                <w:szCs w:val="18"/>
                <w:lang w:eastAsia="zh-CN"/>
              </w:rPr>
              <w:t>利用对流临近预报辅助脆弱的非洲进行决策</w:t>
            </w:r>
          </w:p>
        </w:tc>
      </w:tr>
      <w:tr w:rsidR="00E43ABD" w14:paraId="02E2F4BE" w14:textId="77777777" w:rsidTr="00E22142">
        <w:tc>
          <w:tcPr>
            <w:tcW w:w="1396" w:type="pct"/>
          </w:tcPr>
          <w:p w14:paraId="5FA61F50" w14:textId="77777777" w:rsidR="00E43ABD" w:rsidRDefault="00E43ABD" w:rsidP="00E22142">
            <w:pPr>
              <w:spacing w:before="120" w:after="120"/>
              <w:jc w:val="left"/>
              <w:rPr>
                <w:rFonts w:cstheme="minorHAnsi"/>
                <w:bCs/>
                <w:sz w:val="18"/>
                <w:szCs w:val="18"/>
              </w:rPr>
            </w:pPr>
            <w:r>
              <w:rPr>
                <w:rFonts w:cstheme="minorHAnsi"/>
                <w:b/>
                <w:sz w:val="18"/>
                <w:szCs w:val="18"/>
              </w:rPr>
              <w:t>AI</w:t>
            </w:r>
          </w:p>
        </w:tc>
        <w:tc>
          <w:tcPr>
            <w:tcW w:w="3604" w:type="pct"/>
          </w:tcPr>
          <w:p w14:paraId="030C1DE1" w14:textId="77777777" w:rsidR="00E43ABD" w:rsidRDefault="00E43ABD" w:rsidP="00E22142">
            <w:pPr>
              <w:spacing w:before="120" w:after="120"/>
              <w:jc w:val="left"/>
              <w:rPr>
                <w:rFonts w:ascii="SimSun" w:eastAsia="SimSun" w:hAnsi="SimSun" w:cs="SimSun"/>
                <w:bCs/>
                <w:sz w:val="18"/>
                <w:szCs w:val="18"/>
              </w:rPr>
            </w:pPr>
            <w:r>
              <w:rPr>
                <w:rFonts w:ascii="SimSun" w:eastAsia="SimSun" w:hAnsi="SimSun" w:cs="SimSun" w:hint="eastAsia"/>
                <w:bCs/>
                <w:sz w:val="18"/>
                <w:szCs w:val="18"/>
              </w:rPr>
              <w:t>人工智能</w:t>
            </w:r>
          </w:p>
        </w:tc>
      </w:tr>
      <w:tr w:rsidR="00E43ABD" w14:paraId="2B447463" w14:textId="77777777" w:rsidTr="00E22142">
        <w:tc>
          <w:tcPr>
            <w:tcW w:w="1396" w:type="pct"/>
          </w:tcPr>
          <w:p w14:paraId="57D3D2C0" w14:textId="77777777" w:rsidR="00E43ABD" w:rsidRDefault="00E43ABD" w:rsidP="00E22142">
            <w:pPr>
              <w:spacing w:before="120" w:after="120"/>
              <w:jc w:val="left"/>
              <w:rPr>
                <w:rFonts w:cstheme="minorHAnsi"/>
                <w:bCs/>
                <w:sz w:val="18"/>
                <w:szCs w:val="18"/>
              </w:rPr>
            </w:pPr>
            <w:r>
              <w:rPr>
                <w:rFonts w:cstheme="minorHAnsi"/>
                <w:b/>
                <w:sz w:val="18"/>
                <w:szCs w:val="18"/>
              </w:rPr>
              <w:t>AI/ML</w:t>
            </w:r>
          </w:p>
        </w:tc>
        <w:tc>
          <w:tcPr>
            <w:tcW w:w="3604" w:type="pct"/>
          </w:tcPr>
          <w:p w14:paraId="7448E34A" w14:textId="77777777" w:rsidR="00E43ABD" w:rsidRDefault="00E43ABD" w:rsidP="00E22142">
            <w:pPr>
              <w:spacing w:before="120" w:after="120"/>
              <w:jc w:val="left"/>
              <w:rPr>
                <w:rFonts w:ascii="SimSun" w:eastAsia="SimSun" w:hAnsi="SimSun" w:cs="SimSun"/>
                <w:bCs/>
                <w:sz w:val="18"/>
                <w:szCs w:val="18"/>
              </w:rPr>
            </w:pPr>
            <w:r>
              <w:rPr>
                <w:rFonts w:ascii="SimSun" w:eastAsia="SimSun" w:hAnsi="SimSun" w:cs="SimSun" w:hint="eastAsia"/>
                <w:bCs/>
                <w:sz w:val="18"/>
                <w:szCs w:val="18"/>
              </w:rPr>
              <w:t>人工智能/机器学习</w:t>
            </w:r>
          </w:p>
        </w:tc>
      </w:tr>
      <w:tr w:rsidR="00E43ABD" w14:paraId="7667BCA1" w14:textId="77777777" w:rsidTr="00E22142">
        <w:tc>
          <w:tcPr>
            <w:tcW w:w="1396" w:type="pct"/>
          </w:tcPr>
          <w:p w14:paraId="7C31C005" w14:textId="77777777" w:rsidR="00E43ABD" w:rsidRDefault="00E43ABD" w:rsidP="00E22142">
            <w:pPr>
              <w:spacing w:before="120" w:after="120"/>
              <w:jc w:val="left"/>
              <w:rPr>
                <w:rFonts w:cstheme="minorHAnsi"/>
                <w:b/>
                <w:sz w:val="18"/>
                <w:szCs w:val="18"/>
              </w:rPr>
            </w:pPr>
            <w:r>
              <w:rPr>
                <w:rFonts w:cstheme="minorHAnsi"/>
                <w:b/>
                <w:sz w:val="18"/>
                <w:szCs w:val="18"/>
              </w:rPr>
              <w:t>AMSAF</w:t>
            </w:r>
          </w:p>
        </w:tc>
        <w:tc>
          <w:tcPr>
            <w:tcW w:w="3604" w:type="pct"/>
          </w:tcPr>
          <w:p w14:paraId="1BA079A7" w14:textId="77777777" w:rsidR="00E43ABD" w:rsidRDefault="00E43ABD" w:rsidP="00E22142">
            <w:pPr>
              <w:spacing w:before="120" w:after="120"/>
              <w:jc w:val="left"/>
              <w:rPr>
                <w:rFonts w:ascii="SimSun" w:eastAsia="SimSun" w:hAnsi="SimSun" w:cs="SimSun"/>
                <w:bCs/>
                <w:sz w:val="18"/>
                <w:szCs w:val="18"/>
                <w:lang w:eastAsia="zh-CN"/>
              </w:rPr>
            </w:pPr>
            <w:r>
              <w:rPr>
                <w:rFonts w:ascii="SimSun" w:eastAsia="SimSun" w:hAnsi="SimSun" w:cs="SimSun" w:hint="eastAsia"/>
                <w:bCs/>
                <w:sz w:val="18"/>
                <w:szCs w:val="18"/>
                <w:lang w:eastAsia="zh-CN"/>
              </w:rPr>
              <w:t>非洲气象卫星应用设施</w:t>
            </w:r>
          </w:p>
        </w:tc>
      </w:tr>
      <w:tr w:rsidR="00E43ABD" w14:paraId="1035B391" w14:textId="77777777" w:rsidTr="00E22142">
        <w:tc>
          <w:tcPr>
            <w:tcW w:w="1396" w:type="pct"/>
          </w:tcPr>
          <w:p w14:paraId="04BC58D7" w14:textId="77777777" w:rsidR="00E43ABD" w:rsidRDefault="00E43ABD" w:rsidP="00E22142">
            <w:pPr>
              <w:spacing w:before="120" w:after="120"/>
              <w:jc w:val="left"/>
              <w:rPr>
                <w:rFonts w:cstheme="minorHAnsi"/>
                <w:b/>
                <w:sz w:val="18"/>
                <w:szCs w:val="18"/>
              </w:rPr>
            </w:pPr>
            <w:r>
              <w:rPr>
                <w:rFonts w:cstheme="minorHAnsi"/>
                <w:b/>
                <w:sz w:val="18"/>
                <w:szCs w:val="18"/>
              </w:rPr>
              <w:t>AvRDP</w:t>
            </w:r>
          </w:p>
        </w:tc>
        <w:tc>
          <w:tcPr>
            <w:tcW w:w="3604" w:type="pct"/>
          </w:tcPr>
          <w:p w14:paraId="48A8D665" w14:textId="77777777" w:rsidR="00E43ABD" w:rsidRDefault="00E43ABD" w:rsidP="00E22142">
            <w:pPr>
              <w:spacing w:before="120" w:after="120"/>
              <w:jc w:val="left"/>
              <w:rPr>
                <w:rFonts w:ascii="SimSun" w:eastAsia="SimSun" w:hAnsi="SimSun" w:cs="SimSun"/>
                <w:bCs/>
                <w:sz w:val="18"/>
                <w:szCs w:val="18"/>
              </w:rPr>
            </w:pPr>
            <w:r>
              <w:rPr>
                <w:rFonts w:ascii="SimSun" w:eastAsia="SimSun" w:hAnsi="SimSun" w:cs="SimSun" w:hint="eastAsia"/>
                <w:bCs/>
                <w:sz w:val="18"/>
                <w:szCs w:val="18"/>
              </w:rPr>
              <w:t>航空研究示范项目</w:t>
            </w:r>
          </w:p>
        </w:tc>
      </w:tr>
      <w:tr w:rsidR="00E43ABD" w14:paraId="0C52FD67" w14:textId="77777777" w:rsidTr="00E22142">
        <w:tc>
          <w:tcPr>
            <w:tcW w:w="1396" w:type="pct"/>
          </w:tcPr>
          <w:p w14:paraId="7736711A" w14:textId="77777777" w:rsidR="00E43ABD" w:rsidRDefault="00E43ABD" w:rsidP="00E22142">
            <w:pPr>
              <w:spacing w:before="120" w:after="120"/>
              <w:jc w:val="left"/>
              <w:rPr>
                <w:rFonts w:cstheme="minorHAnsi"/>
                <w:b/>
                <w:sz w:val="18"/>
                <w:szCs w:val="18"/>
              </w:rPr>
            </w:pPr>
            <w:r>
              <w:rPr>
                <w:rFonts w:cstheme="minorHAnsi"/>
                <w:b/>
                <w:sz w:val="18"/>
                <w:szCs w:val="18"/>
              </w:rPr>
              <w:t>AWAR</w:t>
            </w:r>
            <w:r>
              <w:rPr>
                <w:rFonts w:cstheme="minorHAnsi"/>
                <w:b/>
                <w:sz w:val="18"/>
                <w:szCs w:val="18"/>
                <w:vertAlign w:val="superscript"/>
              </w:rPr>
              <w:t>3</w:t>
            </w:r>
            <w:r>
              <w:rPr>
                <w:rFonts w:cstheme="minorHAnsi"/>
                <w:b/>
                <w:sz w:val="18"/>
                <w:szCs w:val="18"/>
              </w:rPr>
              <w:t>E</w:t>
            </w:r>
          </w:p>
        </w:tc>
        <w:tc>
          <w:tcPr>
            <w:tcW w:w="3604" w:type="pct"/>
          </w:tcPr>
          <w:p w14:paraId="7E9DF1D2" w14:textId="77777777" w:rsidR="00E43ABD" w:rsidRDefault="00E43ABD" w:rsidP="00E22142">
            <w:pPr>
              <w:spacing w:before="120" w:after="120"/>
              <w:jc w:val="left"/>
              <w:rPr>
                <w:rFonts w:ascii="SimSun" w:eastAsia="SimSun" w:hAnsi="SimSun" w:cs="SimSun"/>
                <w:bCs/>
                <w:sz w:val="18"/>
                <w:szCs w:val="18"/>
                <w:lang w:eastAsia="zh-CN"/>
              </w:rPr>
            </w:pPr>
            <w:r>
              <w:rPr>
                <w:rFonts w:ascii="SimSun" w:eastAsia="SimSun" w:hAnsi="SimSun" w:cs="SimSun" w:hint="eastAsia"/>
                <w:bCs/>
                <w:sz w:val="18"/>
                <w:szCs w:val="18"/>
                <w:lang w:eastAsia="zh-CN"/>
              </w:rPr>
              <w:t>推进天气研究以降低社会风险</w:t>
            </w:r>
          </w:p>
        </w:tc>
      </w:tr>
      <w:tr w:rsidR="00E43ABD" w14:paraId="69055B0D" w14:textId="77777777" w:rsidTr="00E22142">
        <w:tc>
          <w:tcPr>
            <w:tcW w:w="1396" w:type="pct"/>
          </w:tcPr>
          <w:p w14:paraId="66D0127C" w14:textId="77777777" w:rsidR="00E43ABD" w:rsidRDefault="00E43ABD" w:rsidP="00E22142">
            <w:pPr>
              <w:spacing w:before="120" w:after="120"/>
              <w:jc w:val="left"/>
              <w:rPr>
                <w:rFonts w:cstheme="minorHAnsi"/>
                <w:b/>
                <w:sz w:val="18"/>
                <w:szCs w:val="18"/>
              </w:rPr>
            </w:pPr>
            <w:r>
              <w:rPr>
                <w:rFonts w:cstheme="minorHAnsi"/>
                <w:b/>
                <w:sz w:val="18"/>
                <w:szCs w:val="18"/>
              </w:rPr>
              <w:t>ABL</w:t>
            </w:r>
          </w:p>
        </w:tc>
        <w:tc>
          <w:tcPr>
            <w:tcW w:w="3604" w:type="pct"/>
          </w:tcPr>
          <w:p w14:paraId="5762167B" w14:textId="77777777" w:rsidR="00E43ABD" w:rsidRDefault="00E43ABD" w:rsidP="00E22142">
            <w:pPr>
              <w:spacing w:before="120" w:after="120"/>
              <w:jc w:val="left"/>
              <w:rPr>
                <w:rFonts w:ascii="SimSun" w:eastAsia="SimSun" w:hAnsi="SimSun" w:cs="SimSun"/>
                <w:bCs/>
                <w:sz w:val="18"/>
                <w:szCs w:val="18"/>
              </w:rPr>
            </w:pPr>
            <w:r>
              <w:rPr>
                <w:rFonts w:ascii="SimSun" w:eastAsia="SimSun" w:hAnsi="SimSun" w:cs="SimSun" w:hint="eastAsia"/>
                <w:bCs/>
                <w:sz w:val="18"/>
                <w:szCs w:val="18"/>
              </w:rPr>
              <w:t>大气边界层</w:t>
            </w:r>
          </w:p>
        </w:tc>
      </w:tr>
      <w:tr w:rsidR="00E43ABD" w14:paraId="728023C6" w14:textId="77777777" w:rsidTr="00E22142">
        <w:tc>
          <w:tcPr>
            <w:tcW w:w="1396" w:type="pct"/>
          </w:tcPr>
          <w:p w14:paraId="0D82F0EB" w14:textId="77777777" w:rsidR="00E43ABD" w:rsidRDefault="00E43ABD" w:rsidP="00E22142">
            <w:pPr>
              <w:spacing w:before="120" w:after="120"/>
              <w:jc w:val="left"/>
              <w:rPr>
                <w:rFonts w:cstheme="minorHAnsi"/>
                <w:b/>
                <w:sz w:val="18"/>
                <w:szCs w:val="18"/>
              </w:rPr>
            </w:pPr>
            <w:r>
              <w:rPr>
                <w:rFonts w:cstheme="minorHAnsi"/>
                <w:b/>
                <w:sz w:val="18"/>
                <w:szCs w:val="18"/>
              </w:rPr>
              <w:t>DAOS</w:t>
            </w:r>
          </w:p>
        </w:tc>
        <w:tc>
          <w:tcPr>
            <w:tcW w:w="3604" w:type="pct"/>
          </w:tcPr>
          <w:p w14:paraId="73613020" w14:textId="77777777" w:rsidR="00E43ABD" w:rsidRDefault="00E43ABD" w:rsidP="00E22142">
            <w:pPr>
              <w:spacing w:before="120" w:after="120"/>
              <w:jc w:val="left"/>
              <w:rPr>
                <w:rFonts w:ascii="SimSun" w:eastAsia="SimSun" w:hAnsi="SimSun" w:cs="SimSun"/>
                <w:bCs/>
                <w:sz w:val="18"/>
                <w:szCs w:val="18"/>
              </w:rPr>
            </w:pPr>
            <w:r>
              <w:rPr>
                <w:rFonts w:ascii="SimSun" w:eastAsia="SimSun" w:hAnsi="SimSun" w:cs="SimSun" w:hint="eastAsia"/>
                <w:bCs/>
                <w:sz w:val="18"/>
                <w:szCs w:val="18"/>
              </w:rPr>
              <w:t>数据同化和观测系统</w:t>
            </w:r>
          </w:p>
        </w:tc>
      </w:tr>
      <w:tr w:rsidR="00E43ABD" w14:paraId="3B07294E" w14:textId="77777777" w:rsidTr="00E22142">
        <w:tc>
          <w:tcPr>
            <w:tcW w:w="1396" w:type="pct"/>
          </w:tcPr>
          <w:p w14:paraId="38E94F5A" w14:textId="77777777" w:rsidR="00E43ABD" w:rsidRDefault="00E43ABD" w:rsidP="00E22142">
            <w:pPr>
              <w:spacing w:before="120" w:after="120"/>
              <w:jc w:val="left"/>
              <w:rPr>
                <w:rFonts w:cstheme="minorHAnsi"/>
                <w:b/>
                <w:sz w:val="18"/>
                <w:szCs w:val="18"/>
              </w:rPr>
            </w:pPr>
            <w:r>
              <w:rPr>
                <w:rFonts w:cstheme="minorHAnsi"/>
                <w:b/>
                <w:sz w:val="18"/>
                <w:szCs w:val="18"/>
              </w:rPr>
              <w:t>EC-PHORS</w:t>
            </w:r>
          </w:p>
        </w:tc>
        <w:tc>
          <w:tcPr>
            <w:tcW w:w="3604" w:type="pct"/>
          </w:tcPr>
          <w:p w14:paraId="6996033D" w14:textId="77777777" w:rsidR="00E43ABD" w:rsidRDefault="00E43ABD" w:rsidP="00E22142">
            <w:pPr>
              <w:spacing w:before="120" w:after="120"/>
              <w:jc w:val="left"/>
              <w:rPr>
                <w:rFonts w:ascii="SimSun" w:eastAsia="SimSun" w:hAnsi="SimSun" w:cs="SimSun"/>
                <w:bCs/>
                <w:sz w:val="18"/>
                <w:szCs w:val="18"/>
                <w:lang w:eastAsia="zh-CN"/>
              </w:rPr>
            </w:pPr>
            <w:r>
              <w:rPr>
                <w:rFonts w:ascii="SimSun" w:eastAsia="SimSun" w:hAnsi="SimSun" w:cs="SimSun" w:hint="eastAsia"/>
                <w:bCs/>
                <w:sz w:val="18"/>
                <w:szCs w:val="18"/>
                <w:lang w:eastAsia="zh-CN"/>
              </w:rPr>
              <w:t>执行理事会极地和高山观测、研究和服务专家组</w:t>
            </w:r>
          </w:p>
        </w:tc>
      </w:tr>
      <w:tr w:rsidR="00E43ABD" w14:paraId="52818B8D" w14:textId="77777777" w:rsidTr="00E22142">
        <w:tc>
          <w:tcPr>
            <w:tcW w:w="1396" w:type="pct"/>
          </w:tcPr>
          <w:p w14:paraId="1CC86FA1" w14:textId="77777777" w:rsidR="00E43ABD" w:rsidRDefault="00E43ABD" w:rsidP="00E22142">
            <w:pPr>
              <w:spacing w:before="120" w:after="120"/>
              <w:jc w:val="left"/>
              <w:rPr>
                <w:rFonts w:cstheme="minorHAnsi"/>
                <w:b/>
                <w:sz w:val="18"/>
                <w:szCs w:val="18"/>
              </w:rPr>
            </w:pPr>
            <w:r>
              <w:rPr>
                <w:rFonts w:cstheme="minorHAnsi"/>
                <w:b/>
                <w:sz w:val="18"/>
                <w:szCs w:val="18"/>
              </w:rPr>
              <w:t>ESM</w:t>
            </w:r>
          </w:p>
        </w:tc>
        <w:tc>
          <w:tcPr>
            <w:tcW w:w="3604" w:type="pct"/>
          </w:tcPr>
          <w:p w14:paraId="506F223E" w14:textId="77777777" w:rsidR="00E43ABD" w:rsidRDefault="00E43ABD" w:rsidP="00E22142">
            <w:pPr>
              <w:spacing w:before="120" w:after="120"/>
              <w:jc w:val="left"/>
              <w:rPr>
                <w:rFonts w:ascii="SimSun" w:eastAsia="SimSun" w:hAnsi="SimSun" w:cs="SimSun"/>
                <w:bCs/>
                <w:sz w:val="18"/>
                <w:szCs w:val="18"/>
              </w:rPr>
            </w:pPr>
            <w:r>
              <w:rPr>
                <w:rFonts w:ascii="SimSun" w:eastAsia="SimSun" w:hAnsi="SimSun" w:cs="SimSun" w:hint="eastAsia"/>
                <w:bCs/>
                <w:sz w:val="18"/>
                <w:szCs w:val="18"/>
              </w:rPr>
              <w:t>地球系统模拟</w:t>
            </w:r>
          </w:p>
        </w:tc>
      </w:tr>
      <w:tr w:rsidR="00E43ABD" w14:paraId="648B7F1A" w14:textId="77777777" w:rsidTr="00E22142">
        <w:tc>
          <w:tcPr>
            <w:tcW w:w="1396" w:type="pct"/>
          </w:tcPr>
          <w:p w14:paraId="4ED370B2" w14:textId="77777777" w:rsidR="00E43ABD" w:rsidRDefault="00E43ABD" w:rsidP="00E22142">
            <w:pPr>
              <w:spacing w:before="120" w:after="120"/>
              <w:jc w:val="left"/>
              <w:rPr>
                <w:rFonts w:cstheme="minorHAnsi"/>
                <w:b/>
                <w:sz w:val="18"/>
                <w:szCs w:val="18"/>
              </w:rPr>
            </w:pPr>
            <w:r>
              <w:rPr>
                <w:rFonts w:cstheme="minorHAnsi"/>
                <w:b/>
                <w:sz w:val="18"/>
                <w:szCs w:val="18"/>
              </w:rPr>
              <w:t>ESMO</w:t>
            </w:r>
          </w:p>
        </w:tc>
        <w:tc>
          <w:tcPr>
            <w:tcW w:w="3604" w:type="pct"/>
          </w:tcPr>
          <w:p w14:paraId="209739A7" w14:textId="77777777" w:rsidR="00E43ABD" w:rsidRDefault="00E43ABD" w:rsidP="00E22142">
            <w:pPr>
              <w:spacing w:before="120" w:after="120"/>
              <w:jc w:val="left"/>
              <w:rPr>
                <w:rFonts w:ascii="SimSun" w:eastAsia="SimSun" w:hAnsi="SimSun" w:cs="SimSun"/>
                <w:bCs/>
                <w:sz w:val="18"/>
                <w:szCs w:val="18"/>
              </w:rPr>
            </w:pPr>
            <w:r>
              <w:rPr>
                <w:rFonts w:ascii="SimSun" w:eastAsia="SimSun" w:hAnsi="SimSun" w:cs="SimSun" w:hint="eastAsia"/>
                <w:bCs/>
                <w:sz w:val="18"/>
                <w:szCs w:val="18"/>
              </w:rPr>
              <w:t>地球系统模拟与观测</w:t>
            </w:r>
          </w:p>
        </w:tc>
      </w:tr>
      <w:tr w:rsidR="00E43ABD" w14:paraId="51B90A83" w14:textId="77777777" w:rsidTr="00E22142">
        <w:tc>
          <w:tcPr>
            <w:tcW w:w="1396" w:type="pct"/>
          </w:tcPr>
          <w:p w14:paraId="5697F491" w14:textId="77777777" w:rsidR="00E43ABD" w:rsidRDefault="00E43ABD" w:rsidP="00E22142">
            <w:pPr>
              <w:spacing w:before="120" w:after="120"/>
              <w:jc w:val="left"/>
              <w:rPr>
                <w:rFonts w:cstheme="minorHAnsi"/>
                <w:b/>
                <w:sz w:val="18"/>
                <w:szCs w:val="18"/>
              </w:rPr>
            </w:pPr>
            <w:r>
              <w:rPr>
                <w:rFonts w:cstheme="minorHAnsi"/>
                <w:b/>
                <w:sz w:val="18"/>
                <w:szCs w:val="18"/>
              </w:rPr>
              <w:t>ET</w:t>
            </w:r>
          </w:p>
        </w:tc>
        <w:tc>
          <w:tcPr>
            <w:tcW w:w="3604" w:type="pct"/>
          </w:tcPr>
          <w:p w14:paraId="1E8E3CA3" w14:textId="77777777" w:rsidR="00E43ABD" w:rsidRDefault="00E43ABD" w:rsidP="00E22142">
            <w:pPr>
              <w:spacing w:before="120" w:after="120"/>
              <w:jc w:val="left"/>
              <w:rPr>
                <w:rFonts w:ascii="SimSun" w:eastAsia="SimSun" w:hAnsi="SimSun" w:cs="SimSun"/>
                <w:sz w:val="18"/>
                <w:szCs w:val="18"/>
                <w:lang w:eastAsia="zh-CN"/>
              </w:rPr>
            </w:pPr>
            <w:r>
              <w:rPr>
                <w:rFonts w:ascii="SimSun" w:eastAsia="SimSun" w:hAnsi="SimSun" w:cs="SimSun" w:hint="eastAsia"/>
                <w:sz w:val="18"/>
                <w:szCs w:val="18"/>
                <w:lang w:eastAsia="zh-CN"/>
              </w:rPr>
              <w:t>专家组</w:t>
            </w:r>
          </w:p>
        </w:tc>
      </w:tr>
      <w:tr w:rsidR="00E43ABD" w14:paraId="6A3BD3C2" w14:textId="77777777" w:rsidTr="00E22142">
        <w:tc>
          <w:tcPr>
            <w:tcW w:w="1396" w:type="pct"/>
          </w:tcPr>
          <w:p w14:paraId="42D52080" w14:textId="77777777" w:rsidR="00E43ABD" w:rsidRDefault="00E43ABD" w:rsidP="00E22142">
            <w:pPr>
              <w:spacing w:before="120" w:after="120"/>
              <w:jc w:val="left"/>
              <w:rPr>
                <w:rFonts w:cstheme="minorHAnsi"/>
                <w:b/>
                <w:sz w:val="18"/>
                <w:szCs w:val="18"/>
              </w:rPr>
            </w:pPr>
            <w:r>
              <w:rPr>
                <w:rFonts w:cstheme="minorHAnsi"/>
                <w:b/>
                <w:sz w:val="18"/>
                <w:szCs w:val="18"/>
              </w:rPr>
              <w:t>ETR</w:t>
            </w:r>
          </w:p>
        </w:tc>
        <w:tc>
          <w:tcPr>
            <w:tcW w:w="3604" w:type="pct"/>
          </w:tcPr>
          <w:p w14:paraId="054CB156" w14:textId="77777777" w:rsidR="00E43ABD" w:rsidRDefault="00E43ABD" w:rsidP="00E22142">
            <w:pPr>
              <w:spacing w:before="120" w:after="120"/>
              <w:jc w:val="left"/>
              <w:rPr>
                <w:rFonts w:ascii="SimSun" w:eastAsia="SimSun" w:hAnsi="SimSun" w:cs="SimSun"/>
                <w:sz w:val="18"/>
                <w:szCs w:val="18"/>
                <w:lang w:eastAsia="zh-CN"/>
              </w:rPr>
            </w:pPr>
            <w:r>
              <w:rPr>
                <w:rFonts w:ascii="SimSun" w:eastAsia="SimSun" w:hAnsi="SimSun" w:cs="SimSun" w:hint="eastAsia"/>
                <w:sz w:val="18"/>
                <w:szCs w:val="18"/>
                <w:lang w:eastAsia="zh-CN"/>
              </w:rPr>
              <w:t>教育与培训</w:t>
            </w:r>
          </w:p>
        </w:tc>
      </w:tr>
      <w:tr w:rsidR="00E43ABD" w14:paraId="4569B301" w14:textId="77777777" w:rsidTr="00E22142">
        <w:tc>
          <w:tcPr>
            <w:tcW w:w="1396" w:type="pct"/>
          </w:tcPr>
          <w:p w14:paraId="14379711" w14:textId="77777777" w:rsidR="00E43ABD" w:rsidRDefault="00E43ABD" w:rsidP="00E22142">
            <w:pPr>
              <w:spacing w:before="120" w:after="120"/>
              <w:jc w:val="left"/>
              <w:rPr>
                <w:rFonts w:cstheme="minorHAnsi"/>
                <w:b/>
                <w:sz w:val="18"/>
                <w:szCs w:val="18"/>
              </w:rPr>
            </w:pPr>
            <w:r>
              <w:rPr>
                <w:rFonts w:cstheme="minorHAnsi"/>
                <w:b/>
                <w:sz w:val="18"/>
                <w:szCs w:val="18"/>
              </w:rPr>
              <w:t>EUMETSAT</w:t>
            </w:r>
          </w:p>
        </w:tc>
        <w:tc>
          <w:tcPr>
            <w:tcW w:w="3604" w:type="pct"/>
          </w:tcPr>
          <w:p w14:paraId="33AB15A2" w14:textId="77777777" w:rsidR="00E43ABD" w:rsidRDefault="00E43ABD" w:rsidP="00E22142">
            <w:pPr>
              <w:spacing w:before="120" w:after="120"/>
              <w:jc w:val="left"/>
              <w:rPr>
                <w:rFonts w:ascii="SimSun" w:eastAsia="SimSun" w:hAnsi="SimSun" w:cs="SimSun"/>
                <w:sz w:val="18"/>
                <w:szCs w:val="18"/>
                <w:lang w:eastAsia="zh-CN"/>
              </w:rPr>
            </w:pPr>
            <w:r>
              <w:rPr>
                <w:rFonts w:ascii="SimSun" w:eastAsia="SimSun" w:hAnsi="SimSun" w:cs="SimSun" w:hint="eastAsia"/>
                <w:sz w:val="18"/>
                <w:szCs w:val="18"/>
                <w:lang w:eastAsia="zh-CN"/>
              </w:rPr>
              <w:t>欧洲气象卫星开发组织</w:t>
            </w:r>
          </w:p>
        </w:tc>
      </w:tr>
      <w:tr w:rsidR="00E43ABD" w14:paraId="3B05E451" w14:textId="77777777" w:rsidTr="00E22142">
        <w:tc>
          <w:tcPr>
            <w:tcW w:w="1396" w:type="pct"/>
          </w:tcPr>
          <w:p w14:paraId="03050E53" w14:textId="77777777" w:rsidR="00E43ABD" w:rsidRDefault="00E43ABD" w:rsidP="00E22142">
            <w:pPr>
              <w:spacing w:before="120" w:after="120"/>
              <w:jc w:val="left"/>
              <w:rPr>
                <w:rFonts w:cstheme="minorHAnsi"/>
                <w:b/>
                <w:sz w:val="18"/>
                <w:szCs w:val="18"/>
              </w:rPr>
            </w:pPr>
            <w:r>
              <w:rPr>
                <w:rFonts w:cstheme="minorHAnsi"/>
                <w:b/>
                <w:sz w:val="18"/>
                <w:szCs w:val="18"/>
              </w:rPr>
              <w:t>EWSs</w:t>
            </w:r>
          </w:p>
        </w:tc>
        <w:tc>
          <w:tcPr>
            <w:tcW w:w="3604" w:type="pct"/>
          </w:tcPr>
          <w:p w14:paraId="74033B46" w14:textId="77777777" w:rsidR="00E43ABD" w:rsidRDefault="00E43ABD" w:rsidP="00E22142">
            <w:pPr>
              <w:spacing w:before="120" w:after="120"/>
              <w:jc w:val="left"/>
              <w:rPr>
                <w:rFonts w:ascii="SimSun" w:eastAsia="SimSun" w:hAnsi="SimSun" w:cs="SimSun"/>
                <w:sz w:val="18"/>
                <w:szCs w:val="18"/>
              </w:rPr>
            </w:pPr>
            <w:r>
              <w:rPr>
                <w:rFonts w:ascii="SimSun" w:eastAsia="SimSun" w:hAnsi="SimSun" w:cs="SimSun" w:hint="eastAsia"/>
                <w:sz w:val="18"/>
                <w:szCs w:val="18"/>
              </w:rPr>
              <w:t>早期预警系统</w:t>
            </w:r>
          </w:p>
        </w:tc>
      </w:tr>
      <w:tr w:rsidR="00E43ABD" w14:paraId="7E500ABA" w14:textId="77777777" w:rsidTr="00E22142">
        <w:tc>
          <w:tcPr>
            <w:tcW w:w="1396" w:type="pct"/>
          </w:tcPr>
          <w:p w14:paraId="6C14D9F4" w14:textId="77777777" w:rsidR="00E43ABD" w:rsidRDefault="00E43ABD" w:rsidP="00E22142">
            <w:pPr>
              <w:spacing w:before="120" w:after="120"/>
              <w:jc w:val="left"/>
              <w:rPr>
                <w:rFonts w:cstheme="minorHAnsi"/>
                <w:b/>
                <w:sz w:val="18"/>
                <w:szCs w:val="18"/>
              </w:rPr>
            </w:pPr>
            <w:r>
              <w:rPr>
                <w:rFonts w:cstheme="minorHAnsi"/>
                <w:b/>
                <w:sz w:val="18"/>
                <w:szCs w:val="18"/>
              </w:rPr>
              <w:t>FAIR</w:t>
            </w:r>
          </w:p>
        </w:tc>
        <w:tc>
          <w:tcPr>
            <w:tcW w:w="3604" w:type="pct"/>
          </w:tcPr>
          <w:p w14:paraId="76FA605F" w14:textId="77777777" w:rsidR="00E43ABD" w:rsidRDefault="00E43ABD" w:rsidP="00E22142">
            <w:pPr>
              <w:spacing w:before="120" w:after="120"/>
              <w:jc w:val="left"/>
              <w:rPr>
                <w:rFonts w:ascii="SimSun" w:eastAsia="SimSun" w:hAnsi="SimSun" w:cs="SimSun"/>
                <w:sz w:val="18"/>
                <w:szCs w:val="18"/>
                <w:lang w:eastAsia="zh-CN"/>
              </w:rPr>
            </w:pPr>
            <w:r>
              <w:rPr>
                <w:rFonts w:ascii="SimSun" w:eastAsia="SimSun" w:hAnsi="SimSun" w:cs="SimSun" w:hint="eastAsia"/>
                <w:sz w:val="18"/>
                <w:szCs w:val="18"/>
                <w:lang w:eastAsia="zh-CN"/>
              </w:rPr>
              <w:t>可查找、可访问、可互操作和可重复使用</w:t>
            </w:r>
          </w:p>
        </w:tc>
      </w:tr>
      <w:tr w:rsidR="00E43ABD" w14:paraId="79BFDC45" w14:textId="77777777" w:rsidTr="00E22142">
        <w:tc>
          <w:tcPr>
            <w:tcW w:w="1396" w:type="pct"/>
          </w:tcPr>
          <w:p w14:paraId="5FB88944" w14:textId="77777777" w:rsidR="00E43ABD" w:rsidRDefault="00E43ABD" w:rsidP="00E22142">
            <w:pPr>
              <w:spacing w:before="120" w:after="120"/>
              <w:jc w:val="left"/>
              <w:rPr>
                <w:rFonts w:cstheme="minorHAnsi"/>
                <w:b/>
                <w:sz w:val="18"/>
                <w:szCs w:val="18"/>
              </w:rPr>
            </w:pPr>
            <w:r>
              <w:rPr>
                <w:rFonts w:cstheme="minorHAnsi"/>
                <w:b/>
                <w:sz w:val="18"/>
                <w:szCs w:val="18"/>
              </w:rPr>
              <w:t>FDP</w:t>
            </w:r>
          </w:p>
        </w:tc>
        <w:tc>
          <w:tcPr>
            <w:tcW w:w="3604" w:type="pct"/>
          </w:tcPr>
          <w:p w14:paraId="4576CDBE" w14:textId="77777777" w:rsidR="00E43ABD" w:rsidRDefault="00E43ABD" w:rsidP="00E22142">
            <w:pPr>
              <w:spacing w:before="120" w:after="120"/>
              <w:jc w:val="left"/>
              <w:rPr>
                <w:rFonts w:ascii="SimSun" w:eastAsia="SimSun" w:hAnsi="SimSun" w:cs="SimSun"/>
                <w:sz w:val="18"/>
                <w:szCs w:val="18"/>
              </w:rPr>
            </w:pPr>
            <w:r>
              <w:rPr>
                <w:rFonts w:ascii="SimSun" w:eastAsia="SimSun" w:hAnsi="SimSun" w:cs="SimSun" w:hint="eastAsia"/>
                <w:sz w:val="18"/>
                <w:szCs w:val="18"/>
              </w:rPr>
              <w:t>预报示范项目</w:t>
            </w:r>
          </w:p>
        </w:tc>
      </w:tr>
      <w:tr w:rsidR="00E43ABD" w14:paraId="43A35B31" w14:textId="77777777" w:rsidTr="00E22142">
        <w:tc>
          <w:tcPr>
            <w:tcW w:w="1396" w:type="pct"/>
          </w:tcPr>
          <w:p w14:paraId="507232A2" w14:textId="77777777" w:rsidR="00E43ABD" w:rsidRDefault="00E43ABD" w:rsidP="00E22142">
            <w:pPr>
              <w:spacing w:before="120" w:after="120"/>
              <w:jc w:val="left"/>
              <w:rPr>
                <w:rFonts w:cstheme="minorHAnsi"/>
                <w:b/>
                <w:sz w:val="18"/>
                <w:szCs w:val="18"/>
              </w:rPr>
            </w:pPr>
            <w:r>
              <w:rPr>
                <w:rFonts w:cstheme="minorHAnsi"/>
                <w:b/>
                <w:sz w:val="18"/>
                <w:szCs w:val="18"/>
              </w:rPr>
              <w:t>GANP</w:t>
            </w:r>
          </w:p>
        </w:tc>
        <w:tc>
          <w:tcPr>
            <w:tcW w:w="3604" w:type="pct"/>
          </w:tcPr>
          <w:p w14:paraId="480D5C86" w14:textId="77777777" w:rsidR="00E43ABD" w:rsidRDefault="00E43ABD" w:rsidP="00E22142">
            <w:pPr>
              <w:spacing w:before="120" w:after="120"/>
              <w:jc w:val="left"/>
              <w:rPr>
                <w:rFonts w:ascii="SimSun" w:eastAsia="SimSun" w:hAnsi="SimSun" w:cs="SimSun"/>
                <w:sz w:val="18"/>
                <w:szCs w:val="18"/>
              </w:rPr>
            </w:pPr>
            <w:r>
              <w:rPr>
                <w:rFonts w:ascii="SimSun" w:eastAsia="SimSun" w:hAnsi="SimSun" w:cs="SimSun" w:hint="eastAsia"/>
                <w:sz w:val="18"/>
                <w:szCs w:val="18"/>
              </w:rPr>
              <w:t>全球空中导航计划</w:t>
            </w:r>
          </w:p>
        </w:tc>
      </w:tr>
      <w:tr w:rsidR="00E43ABD" w14:paraId="3C63BA2C" w14:textId="77777777" w:rsidTr="00E22142">
        <w:tc>
          <w:tcPr>
            <w:tcW w:w="1396" w:type="pct"/>
          </w:tcPr>
          <w:p w14:paraId="6CEE50D2" w14:textId="77777777" w:rsidR="00E43ABD" w:rsidRDefault="00E43ABD" w:rsidP="00E22142">
            <w:pPr>
              <w:spacing w:before="120" w:after="120"/>
              <w:jc w:val="left"/>
              <w:rPr>
                <w:rFonts w:cstheme="minorHAnsi"/>
                <w:b/>
                <w:sz w:val="18"/>
                <w:szCs w:val="18"/>
              </w:rPr>
            </w:pPr>
            <w:r>
              <w:rPr>
                <w:rFonts w:cstheme="minorHAnsi"/>
                <w:b/>
                <w:sz w:val="18"/>
                <w:szCs w:val="18"/>
              </w:rPr>
              <w:t>GAW</w:t>
            </w:r>
          </w:p>
        </w:tc>
        <w:tc>
          <w:tcPr>
            <w:tcW w:w="3604" w:type="pct"/>
          </w:tcPr>
          <w:p w14:paraId="0D9F8952" w14:textId="77777777" w:rsidR="00E43ABD" w:rsidRDefault="00E43ABD" w:rsidP="00E22142">
            <w:pPr>
              <w:spacing w:before="120" w:after="120"/>
              <w:jc w:val="left"/>
              <w:rPr>
                <w:rFonts w:ascii="SimSun" w:eastAsia="SimSun" w:hAnsi="SimSun" w:cs="SimSun"/>
                <w:sz w:val="18"/>
                <w:szCs w:val="18"/>
              </w:rPr>
            </w:pPr>
            <w:r>
              <w:rPr>
                <w:rFonts w:ascii="SimSun" w:eastAsia="SimSun" w:hAnsi="SimSun" w:cs="SimSun" w:hint="eastAsia"/>
                <w:sz w:val="18"/>
                <w:szCs w:val="18"/>
              </w:rPr>
              <w:t>全球大气监视网</w:t>
            </w:r>
          </w:p>
        </w:tc>
      </w:tr>
      <w:tr w:rsidR="00E43ABD" w14:paraId="5DBF5107" w14:textId="77777777" w:rsidTr="00E22142">
        <w:tc>
          <w:tcPr>
            <w:tcW w:w="1396" w:type="pct"/>
          </w:tcPr>
          <w:p w14:paraId="58EA0A57" w14:textId="77777777" w:rsidR="00E43ABD" w:rsidRDefault="00E43ABD" w:rsidP="00E22142">
            <w:pPr>
              <w:spacing w:before="120" w:after="120"/>
              <w:jc w:val="left"/>
              <w:rPr>
                <w:rFonts w:cstheme="minorHAnsi"/>
                <w:b/>
                <w:sz w:val="18"/>
                <w:szCs w:val="18"/>
              </w:rPr>
            </w:pPr>
            <w:r>
              <w:rPr>
                <w:rFonts w:cstheme="minorHAnsi"/>
                <w:b/>
                <w:sz w:val="18"/>
                <w:szCs w:val="18"/>
              </w:rPr>
              <w:t>GDPFS</w:t>
            </w:r>
          </w:p>
        </w:tc>
        <w:tc>
          <w:tcPr>
            <w:tcW w:w="3604" w:type="pct"/>
          </w:tcPr>
          <w:p w14:paraId="259B9C13" w14:textId="77777777" w:rsidR="00E43ABD" w:rsidRDefault="00E43ABD" w:rsidP="00E22142">
            <w:pPr>
              <w:spacing w:before="120" w:after="120"/>
              <w:jc w:val="left"/>
              <w:rPr>
                <w:rFonts w:ascii="SimSun" w:eastAsia="SimSun" w:hAnsi="SimSun" w:cs="SimSun"/>
                <w:sz w:val="18"/>
                <w:szCs w:val="18"/>
                <w:lang w:eastAsia="zh-CN"/>
              </w:rPr>
            </w:pPr>
            <w:r>
              <w:rPr>
                <w:rFonts w:ascii="SimSun" w:eastAsia="SimSun" w:hAnsi="SimSun" w:cs="SimSun" w:hint="eastAsia"/>
                <w:sz w:val="18"/>
                <w:szCs w:val="18"/>
                <w:lang w:eastAsia="zh-CN"/>
              </w:rPr>
              <w:t>全球数据处理和预报系统</w:t>
            </w:r>
          </w:p>
        </w:tc>
      </w:tr>
      <w:tr w:rsidR="00E43ABD" w14:paraId="4FFB3034" w14:textId="77777777" w:rsidTr="00E22142">
        <w:tc>
          <w:tcPr>
            <w:tcW w:w="1396" w:type="pct"/>
          </w:tcPr>
          <w:p w14:paraId="0F94685D" w14:textId="77777777" w:rsidR="00E43ABD" w:rsidRDefault="00E43ABD" w:rsidP="00E22142">
            <w:pPr>
              <w:spacing w:before="120" w:after="120"/>
              <w:jc w:val="left"/>
              <w:rPr>
                <w:rFonts w:cstheme="minorHAnsi"/>
                <w:b/>
                <w:sz w:val="18"/>
                <w:szCs w:val="18"/>
              </w:rPr>
            </w:pPr>
            <w:r>
              <w:rPr>
                <w:rFonts w:cstheme="minorHAnsi"/>
                <w:b/>
                <w:sz w:val="18"/>
                <w:szCs w:val="18"/>
              </w:rPr>
              <w:t>GEO</w:t>
            </w:r>
          </w:p>
        </w:tc>
        <w:tc>
          <w:tcPr>
            <w:tcW w:w="3604" w:type="pct"/>
          </w:tcPr>
          <w:p w14:paraId="4B748410" w14:textId="77777777" w:rsidR="00E43ABD" w:rsidRDefault="00E43ABD" w:rsidP="00E22142">
            <w:pPr>
              <w:spacing w:before="120" w:after="120"/>
              <w:jc w:val="left"/>
              <w:rPr>
                <w:rFonts w:ascii="SimSun" w:eastAsia="SimSun" w:hAnsi="SimSun" w:cs="SimSun"/>
                <w:sz w:val="18"/>
                <w:szCs w:val="18"/>
              </w:rPr>
            </w:pPr>
            <w:r>
              <w:rPr>
                <w:rFonts w:ascii="SimSun" w:eastAsia="SimSun" w:hAnsi="SimSun" w:cs="SimSun" w:hint="eastAsia"/>
                <w:sz w:val="18"/>
                <w:szCs w:val="18"/>
                <w:lang w:eastAsia="zh-CN"/>
              </w:rPr>
              <w:t>对</w:t>
            </w:r>
            <w:r>
              <w:rPr>
                <w:rFonts w:ascii="SimSun" w:eastAsia="SimSun" w:hAnsi="SimSun" w:cs="SimSun" w:hint="eastAsia"/>
                <w:sz w:val="18"/>
                <w:szCs w:val="18"/>
              </w:rPr>
              <w:t>地静止</w:t>
            </w:r>
          </w:p>
        </w:tc>
      </w:tr>
      <w:tr w:rsidR="00E43ABD" w14:paraId="755E4C9B" w14:textId="77777777" w:rsidTr="00E22142">
        <w:tc>
          <w:tcPr>
            <w:tcW w:w="1396" w:type="pct"/>
          </w:tcPr>
          <w:p w14:paraId="72752549" w14:textId="77777777" w:rsidR="00E43ABD" w:rsidRDefault="00E43ABD" w:rsidP="00E22142">
            <w:pPr>
              <w:spacing w:before="120" w:after="120"/>
              <w:jc w:val="left"/>
              <w:rPr>
                <w:rFonts w:cstheme="minorHAnsi"/>
                <w:b/>
                <w:sz w:val="18"/>
                <w:szCs w:val="18"/>
              </w:rPr>
            </w:pPr>
            <w:r>
              <w:rPr>
                <w:rFonts w:cstheme="minorHAnsi"/>
                <w:b/>
                <w:sz w:val="18"/>
                <w:szCs w:val="18"/>
              </w:rPr>
              <w:t>GEWEX</w:t>
            </w:r>
          </w:p>
        </w:tc>
        <w:tc>
          <w:tcPr>
            <w:tcW w:w="3604" w:type="pct"/>
          </w:tcPr>
          <w:p w14:paraId="13245F07" w14:textId="77777777" w:rsidR="00E43ABD" w:rsidRDefault="00E43ABD" w:rsidP="00E22142">
            <w:pPr>
              <w:spacing w:before="120" w:after="120"/>
              <w:jc w:val="left"/>
              <w:rPr>
                <w:rFonts w:ascii="SimSun" w:eastAsia="SimSun" w:hAnsi="SimSun" w:cs="SimSun"/>
                <w:sz w:val="18"/>
                <w:szCs w:val="18"/>
                <w:lang w:eastAsia="zh-CN"/>
              </w:rPr>
            </w:pPr>
            <w:r>
              <w:rPr>
                <w:rFonts w:ascii="SimSun" w:eastAsia="SimSun" w:hAnsi="SimSun" w:cs="SimSun" w:hint="eastAsia"/>
                <w:sz w:val="18"/>
                <w:szCs w:val="18"/>
                <w:lang w:eastAsia="zh-CN"/>
              </w:rPr>
              <w:t>全球能量和水循环试验</w:t>
            </w:r>
          </w:p>
        </w:tc>
      </w:tr>
      <w:tr w:rsidR="00E43ABD" w14:paraId="64AD4C64" w14:textId="77777777" w:rsidTr="00E22142">
        <w:tc>
          <w:tcPr>
            <w:tcW w:w="1396" w:type="pct"/>
          </w:tcPr>
          <w:p w14:paraId="3DADD7EF" w14:textId="77777777" w:rsidR="00E43ABD" w:rsidRDefault="00E43ABD" w:rsidP="00E22142">
            <w:pPr>
              <w:spacing w:before="120" w:after="120"/>
              <w:jc w:val="left"/>
              <w:rPr>
                <w:rFonts w:cstheme="minorHAnsi"/>
                <w:b/>
                <w:sz w:val="18"/>
                <w:szCs w:val="18"/>
              </w:rPr>
            </w:pPr>
            <w:r>
              <w:rPr>
                <w:rFonts w:eastAsia="Times New Roman" w:cstheme="minorHAnsi"/>
                <w:b/>
                <w:color w:val="000000"/>
                <w:sz w:val="18"/>
                <w:szCs w:val="18"/>
                <w:lang w:eastAsia="fr-FR"/>
              </w:rPr>
              <w:t>GFP</w:t>
            </w:r>
          </w:p>
        </w:tc>
        <w:tc>
          <w:tcPr>
            <w:tcW w:w="3604" w:type="pct"/>
          </w:tcPr>
          <w:p w14:paraId="5141CEF4" w14:textId="77777777" w:rsidR="00E43ABD" w:rsidRDefault="00E43ABD" w:rsidP="00E22142">
            <w:pPr>
              <w:spacing w:before="120" w:after="120"/>
              <w:jc w:val="left"/>
              <w:rPr>
                <w:rFonts w:ascii="SimSun" w:eastAsia="SimSun" w:hAnsi="SimSun" w:cs="SimSun"/>
                <w:sz w:val="18"/>
                <w:szCs w:val="18"/>
              </w:rPr>
            </w:pPr>
            <w:r>
              <w:rPr>
                <w:rFonts w:ascii="SimSun" w:eastAsia="SimSun" w:hAnsi="SimSun" w:cs="SimSun" w:hint="eastAsia"/>
                <w:sz w:val="18"/>
                <w:szCs w:val="18"/>
              </w:rPr>
              <w:t>全球洪水伙伴关系</w:t>
            </w:r>
          </w:p>
        </w:tc>
      </w:tr>
      <w:tr w:rsidR="00E43ABD" w14:paraId="1DB6663F" w14:textId="77777777" w:rsidTr="00E22142">
        <w:tc>
          <w:tcPr>
            <w:tcW w:w="1396" w:type="pct"/>
          </w:tcPr>
          <w:p w14:paraId="67588BCA" w14:textId="77777777" w:rsidR="00E43ABD" w:rsidRDefault="00E43ABD" w:rsidP="00E22142">
            <w:pPr>
              <w:spacing w:before="120" w:after="120"/>
              <w:jc w:val="left"/>
              <w:rPr>
                <w:rFonts w:eastAsia="Times New Roman" w:cstheme="minorHAnsi"/>
                <w:b/>
                <w:color w:val="000000"/>
                <w:sz w:val="18"/>
                <w:szCs w:val="18"/>
                <w:lang w:eastAsia="fr-FR"/>
              </w:rPr>
            </w:pPr>
            <w:r>
              <w:rPr>
                <w:rFonts w:cstheme="minorHAnsi"/>
                <w:b/>
                <w:sz w:val="18"/>
                <w:szCs w:val="18"/>
              </w:rPr>
              <w:t>GMAS</w:t>
            </w:r>
          </w:p>
        </w:tc>
        <w:tc>
          <w:tcPr>
            <w:tcW w:w="3604" w:type="pct"/>
          </w:tcPr>
          <w:p w14:paraId="4AF7C110" w14:textId="77777777" w:rsidR="00E43ABD" w:rsidRDefault="00E43ABD" w:rsidP="00E22142">
            <w:pPr>
              <w:spacing w:before="120" w:after="120"/>
              <w:jc w:val="left"/>
              <w:rPr>
                <w:rFonts w:ascii="SimSun" w:eastAsia="SimSun" w:hAnsi="SimSun" w:cs="SimSun"/>
                <w:color w:val="000000"/>
                <w:sz w:val="18"/>
                <w:szCs w:val="18"/>
                <w:lang w:eastAsia="fr-FR"/>
              </w:rPr>
            </w:pPr>
            <w:r>
              <w:rPr>
                <w:rFonts w:ascii="SimSun" w:eastAsia="SimSun" w:hAnsi="SimSun" w:cs="SimSun" w:hint="eastAsia"/>
                <w:color w:val="000000"/>
                <w:sz w:val="18"/>
                <w:szCs w:val="18"/>
                <w:lang w:eastAsia="fr-FR"/>
              </w:rPr>
              <w:t>全球多灾种警报系统</w:t>
            </w:r>
          </w:p>
        </w:tc>
      </w:tr>
      <w:tr w:rsidR="00E43ABD" w14:paraId="3AEC9CE4" w14:textId="77777777" w:rsidTr="00E22142">
        <w:tc>
          <w:tcPr>
            <w:tcW w:w="1396" w:type="pct"/>
          </w:tcPr>
          <w:p w14:paraId="797D33C8" w14:textId="77777777" w:rsidR="00E43ABD" w:rsidRDefault="00E43ABD" w:rsidP="00E22142">
            <w:pPr>
              <w:spacing w:before="120" w:after="120"/>
              <w:jc w:val="left"/>
              <w:rPr>
                <w:rFonts w:eastAsia="Times New Roman" w:cstheme="minorHAnsi"/>
                <w:b/>
                <w:color w:val="000000"/>
                <w:sz w:val="18"/>
                <w:szCs w:val="18"/>
                <w:lang w:eastAsia="fr-FR"/>
              </w:rPr>
            </w:pPr>
            <w:r>
              <w:rPr>
                <w:rFonts w:cstheme="minorHAnsi"/>
                <w:b/>
                <w:sz w:val="18"/>
                <w:szCs w:val="18"/>
              </w:rPr>
              <w:t>GOS</w:t>
            </w:r>
          </w:p>
        </w:tc>
        <w:tc>
          <w:tcPr>
            <w:tcW w:w="3604" w:type="pct"/>
          </w:tcPr>
          <w:p w14:paraId="53388900" w14:textId="77777777" w:rsidR="00E43ABD" w:rsidRDefault="00E43ABD" w:rsidP="00E22142">
            <w:pPr>
              <w:spacing w:before="120" w:after="120"/>
              <w:jc w:val="left"/>
              <w:rPr>
                <w:rFonts w:ascii="SimSun" w:eastAsia="SimSun" w:hAnsi="SimSun" w:cs="SimSun"/>
                <w:color w:val="000000"/>
                <w:sz w:val="18"/>
                <w:szCs w:val="18"/>
                <w:lang w:eastAsia="fr-FR"/>
              </w:rPr>
            </w:pPr>
            <w:r>
              <w:rPr>
                <w:rFonts w:ascii="SimSun" w:eastAsia="SimSun" w:hAnsi="SimSun" w:cs="SimSun" w:hint="eastAsia"/>
                <w:color w:val="000000"/>
                <w:sz w:val="18"/>
                <w:szCs w:val="18"/>
                <w:lang w:eastAsia="fr-FR"/>
              </w:rPr>
              <w:t>全球观测系统</w:t>
            </w:r>
          </w:p>
        </w:tc>
      </w:tr>
      <w:tr w:rsidR="00E43ABD" w14:paraId="02592888" w14:textId="77777777" w:rsidTr="00E22142">
        <w:tc>
          <w:tcPr>
            <w:tcW w:w="1396" w:type="pct"/>
          </w:tcPr>
          <w:p w14:paraId="224BB324" w14:textId="77777777" w:rsidR="00E43ABD" w:rsidRDefault="00E43ABD" w:rsidP="00E22142">
            <w:pPr>
              <w:spacing w:before="120" w:after="120"/>
              <w:jc w:val="left"/>
              <w:rPr>
                <w:rFonts w:eastAsia="Times New Roman" w:cstheme="minorHAnsi"/>
                <w:b/>
                <w:color w:val="000000"/>
                <w:sz w:val="18"/>
                <w:szCs w:val="18"/>
                <w:lang w:eastAsia="fr-FR"/>
              </w:rPr>
            </w:pPr>
            <w:r>
              <w:rPr>
                <w:rFonts w:cstheme="minorHAnsi"/>
                <w:b/>
                <w:sz w:val="18"/>
                <w:szCs w:val="18"/>
              </w:rPr>
              <w:lastRenderedPageBreak/>
              <w:t>GURME-GAW</w:t>
            </w:r>
          </w:p>
        </w:tc>
        <w:tc>
          <w:tcPr>
            <w:tcW w:w="3604" w:type="pct"/>
          </w:tcPr>
          <w:p w14:paraId="4D243D86" w14:textId="77777777" w:rsidR="00E43ABD" w:rsidRDefault="00E43ABD" w:rsidP="00E22142">
            <w:pPr>
              <w:spacing w:before="120" w:after="120"/>
              <w:jc w:val="left"/>
              <w:rPr>
                <w:rFonts w:ascii="SimSun" w:eastAsia="SimSun" w:hAnsi="SimSun" w:cs="SimSun"/>
                <w:color w:val="000000"/>
                <w:sz w:val="18"/>
                <w:szCs w:val="18"/>
                <w:lang w:eastAsia="zh-CN"/>
              </w:rPr>
            </w:pPr>
            <w:r>
              <w:rPr>
                <w:rFonts w:ascii="SimSun" w:eastAsia="SimSun" w:hAnsi="SimSun" w:cs="SimSun" w:hint="eastAsia"/>
                <w:color w:val="000000"/>
                <w:sz w:val="18"/>
                <w:szCs w:val="18"/>
                <w:lang w:eastAsia="zh-CN"/>
              </w:rPr>
              <w:t>城市气象和环境研究/全球大气监视网</w:t>
            </w:r>
          </w:p>
        </w:tc>
      </w:tr>
      <w:tr w:rsidR="00E43ABD" w14:paraId="0794CE3C" w14:textId="77777777" w:rsidTr="00E22142">
        <w:tc>
          <w:tcPr>
            <w:tcW w:w="1396" w:type="pct"/>
          </w:tcPr>
          <w:p w14:paraId="31749DA2" w14:textId="77777777" w:rsidR="00E43ABD" w:rsidRDefault="00E43ABD" w:rsidP="00E22142">
            <w:pPr>
              <w:spacing w:before="120" w:after="120"/>
              <w:jc w:val="left"/>
              <w:rPr>
                <w:rFonts w:eastAsia="Times New Roman" w:cstheme="minorHAnsi"/>
                <w:b/>
                <w:color w:val="000000"/>
                <w:sz w:val="18"/>
                <w:szCs w:val="18"/>
                <w:lang w:eastAsia="fr-FR"/>
              </w:rPr>
            </w:pPr>
            <w:r>
              <w:rPr>
                <w:rFonts w:cstheme="minorHAnsi"/>
                <w:b/>
                <w:sz w:val="18"/>
                <w:szCs w:val="18"/>
              </w:rPr>
              <w:t>HAP</w:t>
            </w:r>
          </w:p>
        </w:tc>
        <w:tc>
          <w:tcPr>
            <w:tcW w:w="3604" w:type="pct"/>
          </w:tcPr>
          <w:p w14:paraId="61D01A7B" w14:textId="77777777" w:rsidR="00E43ABD" w:rsidRDefault="00E43ABD" w:rsidP="00E22142">
            <w:pPr>
              <w:spacing w:before="120" w:after="120"/>
              <w:jc w:val="left"/>
              <w:rPr>
                <w:rFonts w:ascii="SimSun" w:eastAsia="SimSun" w:hAnsi="SimSun" w:cs="SimSun"/>
                <w:color w:val="000000"/>
                <w:sz w:val="18"/>
                <w:szCs w:val="18"/>
                <w:lang w:eastAsia="fr-FR"/>
              </w:rPr>
            </w:pPr>
            <w:r>
              <w:rPr>
                <w:rFonts w:ascii="SimSun" w:eastAsia="SimSun" w:hAnsi="SimSun" w:cs="SimSun" w:hint="eastAsia"/>
                <w:color w:val="000000"/>
                <w:sz w:val="18"/>
                <w:szCs w:val="18"/>
                <w:lang w:eastAsia="fr-FR"/>
              </w:rPr>
              <w:t>水文和降水</w:t>
            </w:r>
          </w:p>
        </w:tc>
      </w:tr>
      <w:tr w:rsidR="00E43ABD" w14:paraId="15A5F58C" w14:textId="77777777" w:rsidTr="00E22142">
        <w:tc>
          <w:tcPr>
            <w:tcW w:w="1396" w:type="pct"/>
          </w:tcPr>
          <w:p w14:paraId="72B87656" w14:textId="77777777" w:rsidR="00E43ABD" w:rsidRDefault="00E43ABD" w:rsidP="00E22142">
            <w:pPr>
              <w:spacing w:before="120" w:after="120"/>
              <w:jc w:val="left"/>
              <w:rPr>
                <w:rFonts w:cstheme="minorHAnsi"/>
                <w:b/>
                <w:sz w:val="18"/>
                <w:szCs w:val="18"/>
              </w:rPr>
            </w:pPr>
            <w:r>
              <w:rPr>
                <w:rFonts w:eastAsia="Times New Roman" w:cstheme="minorHAnsi"/>
                <w:b/>
                <w:color w:val="000000"/>
                <w:sz w:val="18"/>
                <w:szCs w:val="18"/>
                <w:lang w:eastAsia="fr-FR"/>
              </w:rPr>
              <w:t>HEPEX</w:t>
            </w:r>
          </w:p>
        </w:tc>
        <w:tc>
          <w:tcPr>
            <w:tcW w:w="3604" w:type="pct"/>
          </w:tcPr>
          <w:p w14:paraId="29A0B755" w14:textId="77777777" w:rsidR="00E43ABD" w:rsidRDefault="00E43ABD" w:rsidP="00E22142">
            <w:pPr>
              <w:spacing w:before="120" w:after="120"/>
              <w:jc w:val="left"/>
              <w:rPr>
                <w:rFonts w:ascii="SimSun" w:eastAsia="SimSun" w:hAnsi="SimSun" w:cs="SimSun"/>
                <w:sz w:val="18"/>
                <w:szCs w:val="18"/>
              </w:rPr>
            </w:pPr>
            <w:r>
              <w:rPr>
                <w:rFonts w:ascii="SimSun" w:eastAsia="SimSun" w:hAnsi="SimSun" w:cs="SimSun" w:hint="eastAsia"/>
                <w:sz w:val="18"/>
                <w:szCs w:val="18"/>
              </w:rPr>
              <w:t>水文集合预报试验</w:t>
            </w:r>
          </w:p>
        </w:tc>
      </w:tr>
      <w:tr w:rsidR="00E43ABD" w14:paraId="62D587F4" w14:textId="77777777" w:rsidTr="00E22142">
        <w:tc>
          <w:tcPr>
            <w:tcW w:w="1396" w:type="pct"/>
          </w:tcPr>
          <w:p w14:paraId="1AC9C225" w14:textId="77777777" w:rsidR="00E43ABD" w:rsidRDefault="00E43ABD" w:rsidP="00E22142">
            <w:pPr>
              <w:spacing w:before="120" w:after="120"/>
              <w:jc w:val="left"/>
              <w:rPr>
                <w:rFonts w:cstheme="minorHAnsi"/>
                <w:b/>
                <w:sz w:val="18"/>
                <w:szCs w:val="18"/>
              </w:rPr>
            </w:pPr>
            <w:r>
              <w:rPr>
                <w:rFonts w:eastAsia="Times New Roman" w:cstheme="minorHAnsi"/>
                <w:b/>
                <w:color w:val="000000"/>
                <w:sz w:val="18"/>
                <w:szCs w:val="18"/>
                <w:lang w:eastAsia="fr-FR"/>
              </w:rPr>
              <w:t>IAHS</w:t>
            </w:r>
          </w:p>
        </w:tc>
        <w:tc>
          <w:tcPr>
            <w:tcW w:w="3604" w:type="pct"/>
          </w:tcPr>
          <w:p w14:paraId="4929C774" w14:textId="77777777" w:rsidR="00E43ABD" w:rsidRDefault="00E43ABD" w:rsidP="00E22142">
            <w:pPr>
              <w:spacing w:before="120" w:after="120"/>
              <w:jc w:val="left"/>
              <w:rPr>
                <w:rFonts w:ascii="SimSun" w:eastAsia="SimSun" w:hAnsi="SimSun" w:cs="SimSun"/>
                <w:sz w:val="18"/>
                <w:szCs w:val="18"/>
              </w:rPr>
            </w:pPr>
            <w:r>
              <w:rPr>
                <w:rFonts w:ascii="SimSun" w:eastAsia="SimSun" w:hAnsi="SimSun" w:cs="SimSun" w:hint="eastAsia"/>
                <w:sz w:val="18"/>
                <w:szCs w:val="18"/>
              </w:rPr>
              <w:t>国际水文科学协会</w:t>
            </w:r>
          </w:p>
        </w:tc>
      </w:tr>
      <w:tr w:rsidR="00E43ABD" w14:paraId="458E0923" w14:textId="77777777" w:rsidTr="00E22142">
        <w:tc>
          <w:tcPr>
            <w:tcW w:w="1396" w:type="pct"/>
          </w:tcPr>
          <w:p w14:paraId="34CD7B2D" w14:textId="77777777" w:rsidR="00E43ABD" w:rsidRDefault="00E43ABD" w:rsidP="00E22142">
            <w:pPr>
              <w:spacing w:before="120" w:after="120"/>
              <w:jc w:val="left"/>
              <w:rPr>
                <w:rFonts w:cstheme="minorHAnsi"/>
                <w:b/>
                <w:sz w:val="18"/>
                <w:szCs w:val="18"/>
              </w:rPr>
            </w:pPr>
            <w:r>
              <w:rPr>
                <w:rFonts w:cstheme="minorHAnsi"/>
                <w:b/>
                <w:sz w:val="18"/>
                <w:szCs w:val="18"/>
              </w:rPr>
              <w:t>IASOA</w:t>
            </w:r>
          </w:p>
        </w:tc>
        <w:tc>
          <w:tcPr>
            <w:tcW w:w="3604" w:type="pct"/>
          </w:tcPr>
          <w:p w14:paraId="49FB3787" w14:textId="77777777" w:rsidR="00E43ABD" w:rsidRDefault="00E43ABD" w:rsidP="00E22142">
            <w:pPr>
              <w:spacing w:before="120" w:after="120"/>
              <w:jc w:val="left"/>
              <w:rPr>
                <w:rFonts w:ascii="SimSun" w:eastAsia="SimSun" w:hAnsi="SimSun" w:cs="SimSun"/>
                <w:sz w:val="18"/>
                <w:szCs w:val="18"/>
                <w:lang w:eastAsia="zh-CN"/>
              </w:rPr>
            </w:pPr>
            <w:r>
              <w:rPr>
                <w:rFonts w:ascii="SimSun" w:eastAsia="SimSun" w:hAnsi="SimSun" w:cs="SimSun" w:hint="eastAsia"/>
                <w:sz w:val="18"/>
                <w:szCs w:val="18"/>
                <w:lang w:eastAsia="zh-CN"/>
              </w:rPr>
              <w:t>国际北极大气观测系统</w:t>
            </w:r>
          </w:p>
        </w:tc>
      </w:tr>
      <w:tr w:rsidR="00E43ABD" w14:paraId="34CDE8D7" w14:textId="77777777" w:rsidTr="00E22142">
        <w:tc>
          <w:tcPr>
            <w:tcW w:w="1396" w:type="pct"/>
          </w:tcPr>
          <w:p w14:paraId="75016E69" w14:textId="77777777" w:rsidR="00E43ABD" w:rsidRDefault="00E43ABD" w:rsidP="00E22142">
            <w:pPr>
              <w:spacing w:before="120" w:after="120"/>
              <w:jc w:val="left"/>
              <w:rPr>
                <w:rFonts w:cstheme="minorHAnsi"/>
                <w:b/>
                <w:sz w:val="18"/>
                <w:szCs w:val="18"/>
              </w:rPr>
            </w:pPr>
            <w:r>
              <w:rPr>
                <w:rFonts w:cstheme="minorHAnsi"/>
                <w:b/>
                <w:sz w:val="18"/>
                <w:szCs w:val="18"/>
              </w:rPr>
              <w:t>ICAO</w:t>
            </w:r>
          </w:p>
        </w:tc>
        <w:tc>
          <w:tcPr>
            <w:tcW w:w="3604" w:type="pct"/>
          </w:tcPr>
          <w:p w14:paraId="52F5A529" w14:textId="77777777" w:rsidR="00E43ABD" w:rsidRDefault="00E43ABD" w:rsidP="00E22142">
            <w:pPr>
              <w:spacing w:before="120" w:after="120"/>
              <w:jc w:val="left"/>
              <w:rPr>
                <w:rFonts w:ascii="SimSun" w:eastAsia="SimSun" w:hAnsi="SimSun" w:cs="SimSun"/>
                <w:sz w:val="18"/>
                <w:szCs w:val="18"/>
              </w:rPr>
            </w:pPr>
            <w:r>
              <w:rPr>
                <w:rFonts w:ascii="SimSun" w:eastAsia="SimSun" w:hAnsi="SimSun" w:cs="SimSun" w:hint="eastAsia"/>
                <w:sz w:val="18"/>
                <w:szCs w:val="18"/>
              </w:rPr>
              <w:t>国际民用航空组织</w:t>
            </w:r>
          </w:p>
        </w:tc>
      </w:tr>
      <w:tr w:rsidR="00E43ABD" w14:paraId="7A04F79D" w14:textId="77777777" w:rsidTr="00E22142">
        <w:tc>
          <w:tcPr>
            <w:tcW w:w="1396" w:type="pct"/>
          </w:tcPr>
          <w:p w14:paraId="5A6A5CDE" w14:textId="77777777" w:rsidR="00E43ABD" w:rsidRDefault="00E43ABD" w:rsidP="00E22142">
            <w:pPr>
              <w:spacing w:before="120" w:after="120"/>
              <w:jc w:val="left"/>
              <w:rPr>
                <w:rFonts w:cstheme="minorHAnsi"/>
                <w:b/>
                <w:sz w:val="18"/>
                <w:szCs w:val="18"/>
              </w:rPr>
            </w:pPr>
            <w:r>
              <w:rPr>
                <w:rFonts w:cstheme="minorHAnsi"/>
                <w:b/>
                <w:sz w:val="18"/>
                <w:szCs w:val="18"/>
              </w:rPr>
              <w:t>INFCOM</w:t>
            </w:r>
          </w:p>
        </w:tc>
        <w:tc>
          <w:tcPr>
            <w:tcW w:w="3604" w:type="pct"/>
          </w:tcPr>
          <w:p w14:paraId="3D79858B" w14:textId="77777777" w:rsidR="00E43ABD" w:rsidRDefault="00E43ABD" w:rsidP="00E22142">
            <w:pPr>
              <w:spacing w:before="120" w:after="120"/>
              <w:jc w:val="left"/>
              <w:rPr>
                <w:rFonts w:ascii="SimSun" w:eastAsia="SimSun" w:hAnsi="SimSun" w:cs="SimSun"/>
                <w:sz w:val="18"/>
                <w:szCs w:val="18"/>
                <w:lang w:eastAsia="zh-CN"/>
              </w:rPr>
            </w:pPr>
            <w:r>
              <w:rPr>
                <w:rFonts w:eastAsia="SimSun" w:cs="Verdana"/>
                <w:sz w:val="18"/>
                <w:szCs w:val="18"/>
                <w:lang w:eastAsia="zh-CN"/>
              </w:rPr>
              <w:t>WMO</w:t>
            </w:r>
            <w:r>
              <w:rPr>
                <w:rFonts w:ascii="SimSun" w:eastAsia="SimSun" w:hAnsi="SimSun" w:cs="SimSun" w:hint="eastAsia"/>
                <w:sz w:val="18"/>
                <w:szCs w:val="18"/>
                <w:lang w:eastAsia="zh-CN"/>
              </w:rPr>
              <w:t>观测、基础设施与信息系统委员会</w:t>
            </w:r>
          </w:p>
        </w:tc>
      </w:tr>
      <w:tr w:rsidR="00E43ABD" w14:paraId="47F20344" w14:textId="77777777" w:rsidTr="00E22142">
        <w:tc>
          <w:tcPr>
            <w:tcW w:w="1396" w:type="pct"/>
          </w:tcPr>
          <w:p w14:paraId="2B9C453C" w14:textId="77777777" w:rsidR="00E43ABD" w:rsidRDefault="00E43ABD" w:rsidP="00E22142">
            <w:pPr>
              <w:spacing w:before="120" w:after="120"/>
              <w:jc w:val="left"/>
              <w:rPr>
                <w:rFonts w:cstheme="minorHAnsi"/>
                <w:b/>
                <w:sz w:val="18"/>
                <w:szCs w:val="18"/>
              </w:rPr>
            </w:pPr>
            <w:r>
              <w:rPr>
                <w:rFonts w:cstheme="minorHAnsi"/>
                <w:b/>
                <w:sz w:val="18"/>
                <w:szCs w:val="18"/>
              </w:rPr>
              <w:t>IWTC-9</w:t>
            </w:r>
          </w:p>
        </w:tc>
        <w:tc>
          <w:tcPr>
            <w:tcW w:w="3604" w:type="pct"/>
          </w:tcPr>
          <w:p w14:paraId="2518EABC" w14:textId="77777777" w:rsidR="00E43ABD" w:rsidRDefault="00E43ABD" w:rsidP="00E22142">
            <w:pPr>
              <w:spacing w:before="120" w:after="120"/>
              <w:jc w:val="left"/>
              <w:rPr>
                <w:rFonts w:ascii="SimSun" w:eastAsia="SimSun" w:hAnsi="SimSun" w:cs="SimSun"/>
                <w:sz w:val="18"/>
                <w:szCs w:val="18"/>
                <w:lang w:eastAsia="zh-CN"/>
              </w:rPr>
            </w:pPr>
            <w:r>
              <w:rPr>
                <w:rFonts w:ascii="SimSun" w:eastAsia="SimSun" w:hAnsi="SimSun" w:cs="SimSun" w:hint="eastAsia"/>
                <w:sz w:val="18"/>
                <w:szCs w:val="18"/>
                <w:lang w:eastAsia="zh-CN"/>
              </w:rPr>
              <w:t>第九次国际热带气旋研讨会</w:t>
            </w:r>
          </w:p>
        </w:tc>
      </w:tr>
      <w:tr w:rsidR="00E43ABD" w14:paraId="56BB5F1A" w14:textId="77777777" w:rsidTr="00E22142">
        <w:tc>
          <w:tcPr>
            <w:tcW w:w="1396" w:type="pct"/>
          </w:tcPr>
          <w:p w14:paraId="2A7420CB" w14:textId="77777777" w:rsidR="00E43ABD" w:rsidRDefault="00E43ABD" w:rsidP="00E22142">
            <w:pPr>
              <w:spacing w:before="120" w:after="120"/>
              <w:jc w:val="left"/>
              <w:rPr>
                <w:rFonts w:cstheme="minorHAnsi"/>
                <w:b/>
                <w:sz w:val="18"/>
                <w:szCs w:val="18"/>
              </w:rPr>
            </w:pPr>
            <w:r>
              <w:rPr>
                <w:rFonts w:cstheme="minorHAnsi"/>
                <w:b/>
                <w:sz w:val="18"/>
                <w:szCs w:val="18"/>
              </w:rPr>
              <w:t>JET-ABO</w:t>
            </w:r>
          </w:p>
        </w:tc>
        <w:tc>
          <w:tcPr>
            <w:tcW w:w="3604" w:type="pct"/>
          </w:tcPr>
          <w:p w14:paraId="441AE476" w14:textId="77777777" w:rsidR="00E43ABD" w:rsidRDefault="00E43ABD" w:rsidP="00E22142">
            <w:pPr>
              <w:spacing w:before="120" w:after="120"/>
              <w:jc w:val="left"/>
              <w:rPr>
                <w:rFonts w:ascii="SimSun" w:eastAsia="SimSun" w:hAnsi="SimSun" w:cs="SimSun"/>
                <w:sz w:val="18"/>
                <w:szCs w:val="18"/>
                <w:lang w:eastAsia="zh-CN"/>
              </w:rPr>
            </w:pPr>
            <w:r>
              <w:rPr>
                <w:rFonts w:ascii="SimSun" w:eastAsia="SimSun" w:hAnsi="SimSun" w:cs="SimSun" w:hint="eastAsia"/>
                <w:sz w:val="18"/>
                <w:szCs w:val="18"/>
                <w:lang w:eastAsia="zh-CN"/>
              </w:rPr>
              <w:t>机载观测系统联合专家组</w:t>
            </w:r>
          </w:p>
        </w:tc>
      </w:tr>
      <w:tr w:rsidR="00E43ABD" w14:paraId="36FC79B3" w14:textId="77777777" w:rsidTr="00E22142">
        <w:tc>
          <w:tcPr>
            <w:tcW w:w="1396" w:type="pct"/>
          </w:tcPr>
          <w:p w14:paraId="6D3C5949" w14:textId="77777777" w:rsidR="00E43ABD" w:rsidRDefault="00E43ABD" w:rsidP="00E22142">
            <w:pPr>
              <w:spacing w:before="120" w:after="120"/>
              <w:jc w:val="left"/>
              <w:rPr>
                <w:rFonts w:cstheme="minorHAnsi"/>
                <w:b/>
                <w:sz w:val="18"/>
                <w:szCs w:val="18"/>
              </w:rPr>
            </w:pPr>
            <w:r>
              <w:rPr>
                <w:rFonts w:cstheme="minorHAnsi"/>
                <w:b/>
                <w:sz w:val="18"/>
                <w:szCs w:val="18"/>
              </w:rPr>
              <w:t>JET-EOSDE</w:t>
            </w:r>
          </w:p>
        </w:tc>
        <w:tc>
          <w:tcPr>
            <w:tcW w:w="3604" w:type="pct"/>
          </w:tcPr>
          <w:p w14:paraId="3F3A347D" w14:textId="77777777" w:rsidR="00E43ABD" w:rsidRDefault="00E43ABD" w:rsidP="00E22142">
            <w:pPr>
              <w:spacing w:before="120" w:after="120"/>
              <w:jc w:val="left"/>
              <w:rPr>
                <w:rFonts w:ascii="SimSun" w:eastAsia="SimSun" w:hAnsi="SimSun" w:cs="SimSun"/>
                <w:sz w:val="18"/>
                <w:szCs w:val="18"/>
                <w:lang w:eastAsia="zh-CN"/>
              </w:rPr>
            </w:pPr>
            <w:r>
              <w:rPr>
                <w:rFonts w:ascii="SimSun" w:eastAsia="SimSun" w:hAnsi="SimSun" w:cs="SimSun" w:hint="eastAsia"/>
                <w:sz w:val="18"/>
                <w:szCs w:val="18"/>
                <w:lang w:eastAsia="zh-CN"/>
              </w:rPr>
              <w:t>地球观测系统设计与演变联合专家组</w:t>
            </w:r>
          </w:p>
        </w:tc>
      </w:tr>
      <w:tr w:rsidR="00E43ABD" w14:paraId="2B5F7B11" w14:textId="77777777" w:rsidTr="00E22142">
        <w:tc>
          <w:tcPr>
            <w:tcW w:w="1396" w:type="pct"/>
          </w:tcPr>
          <w:p w14:paraId="0ED59D26" w14:textId="77777777" w:rsidR="00E43ABD" w:rsidRDefault="00E43ABD" w:rsidP="00E22142">
            <w:pPr>
              <w:spacing w:before="120" w:after="120"/>
              <w:jc w:val="left"/>
              <w:rPr>
                <w:rFonts w:cstheme="minorHAnsi"/>
                <w:b/>
                <w:sz w:val="18"/>
                <w:szCs w:val="18"/>
              </w:rPr>
            </w:pPr>
            <w:r>
              <w:rPr>
                <w:rFonts w:cstheme="minorHAnsi"/>
                <w:b/>
                <w:sz w:val="18"/>
                <w:szCs w:val="18"/>
              </w:rPr>
              <w:t>JET-HYDMON</w:t>
            </w:r>
          </w:p>
        </w:tc>
        <w:tc>
          <w:tcPr>
            <w:tcW w:w="3604" w:type="pct"/>
          </w:tcPr>
          <w:p w14:paraId="33FA7B78" w14:textId="77777777" w:rsidR="00E43ABD" w:rsidRDefault="00E43ABD" w:rsidP="00E22142">
            <w:pPr>
              <w:spacing w:before="120" w:after="120"/>
              <w:jc w:val="left"/>
              <w:rPr>
                <w:rFonts w:ascii="SimSun" w:eastAsia="SimSun" w:hAnsi="SimSun" w:cs="SimSun"/>
                <w:sz w:val="18"/>
                <w:szCs w:val="18"/>
              </w:rPr>
            </w:pPr>
            <w:r>
              <w:rPr>
                <w:rFonts w:ascii="SimSun" w:eastAsia="SimSun" w:hAnsi="SimSun" w:cs="SimSun" w:hint="eastAsia"/>
                <w:sz w:val="18"/>
                <w:szCs w:val="18"/>
              </w:rPr>
              <w:t>水文监测联合专家组</w:t>
            </w:r>
          </w:p>
        </w:tc>
      </w:tr>
      <w:tr w:rsidR="00E43ABD" w14:paraId="0DBB606D" w14:textId="77777777" w:rsidTr="00E22142">
        <w:tc>
          <w:tcPr>
            <w:tcW w:w="1396" w:type="pct"/>
          </w:tcPr>
          <w:p w14:paraId="0901182A" w14:textId="77777777" w:rsidR="00E43ABD" w:rsidRDefault="00E43ABD" w:rsidP="00E22142">
            <w:pPr>
              <w:spacing w:before="120" w:after="120"/>
              <w:jc w:val="left"/>
              <w:rPr>
                <w:rFonts w:cstheme="minorHAnsi"/>
                <w:b/>
                <w:sz w:val="18"/>
                <w:szCs w:val="18"/>
              </w:rPr>
            </w:pPr>
            <w:r>
              <w:rPr>
                <w:rFonts w:cstheme="minorHAnsi"/>
                <w:b/>
                <w:sz w:val="18"/>
                <w:szCs w:val="18"/>
              </w:rPr>
              <w:t>JET-OWR</w:t>
            </w:r>
          </w:p>
        </w:tc>
        <w:tc>
          <w:tcPr>
            <w:tcW w:w="3604" w:type="pct"/>
          </w:tcPr>
          <w:p w14:paraId="0A08C6B2" w14:textId="77777777" w:rsidR="00E43ABD" w:rsidRDefault="00E43ABD" w:rsidP="00E22142">
            <w:pPr>
              <w:spacing w:before="120" w:after="120"/>
              <w:jc w:val="left"/>
              <w:rPr>
                <w:rFonts w:ascii="SimSun" w:eastAsia="SimSun" w:hAnsi="SimSun" w:cs="SimSun"/>
                <w:sz w:val="18"/>
                <w:szCs w:val="18"/>
                <w:lang w:eastAsia="zh-CN"/>
              </w:rPr>
            </w:pPr>
            <w:r>
              <w:rPr>
                <w:rFonts w:ascii="SimSun" w:eastAsia="SimSun" w:hAnsi="SimSun" w:cs="SimSun" w:hint="eastAsia"/>
                <w:sz w:val="18"/>
                <w:szCs w:val="18"/>
                <w:lang w:eastAsia="zh-CN"/>
              </w:rPr>
              <w:t>业务天气雷达联合专家组</w:t>
            </w:r>
          </w:p>
        </w:tc>
      </w:tr>
      <w:tr w:rsidR="00E43ABD" w14:paraId="2C4A53C8" w14:textId="77777777" w:rsidTr="00E22142">
        <w:tc>
          <w:tcPr>
            <w:tcW w:w="1396" w:type="pct"/>
          </w:tcPr>
          <w:p w14:paraId="686EED31" w14:textId="77777777" w:rsidR="00E43ABD" w:rsidRDefault="00E43ABD" w:rsidP="00E22142">
            <w:pPr>
              <w:spacing w:before="120" w:after="120"/>
              <w:jc w:val="left"/>
              <w:rPr>
                <w:rFonts w:cstheme="minorHAnsi"/>
                <w:b/>
                <w:sz w:val="18"/>
                <w:szCs w:val="18"/>
              </w:rPr>
            </w:pPr>
            <w:r>
              <w:rPr>
                <w:rFonts w:cstheme="minorHAnsi"/>
                <w:b/>
                <w:sz w:val="18"/>
                <w:szCs w:val="18"/>
              </w:rPr>
              <w:t>JWGFVR</w:t>
            </w:r>
          </w:p>
        </w:tc>
        <w:tc>
          <w:tcPr>
            <w:tcW w:w="3604" w:type="pct"/>
          </w:tcPr>
          <w:p w14:paraId="028E6877" w14:textId="77777777" w:rsidR="00E43ABD" w:rsidRDefault="00E43ABD" w:rsidP="00E22142">
            <w:pPr>
              <w:spacing w:before="120" w:after="120"/>
              <w:jc w:val="left"/>
              <w:rPr>
                <w:rFonts w:ascii="SimSun" w:eastAsia="SimSun" w:hAnsi="SimSun" w:cs="SimSun"/>
                <w:sz w:val="18"/>
                <w:szCs w:val="18"/>
                <w:lang w:eastAsia="zh-CN"/>
              </w:rPr>
            </w:pPr>
            <w:r>
              <w:rPr>
                <w:rFonts w:ascii="SimSun" w:eastAsia="SimSun" w:hAnsi="SimSun" w:cs="SimSun" w:hint="eastAsia"/>
                <w:sz w:val="18"/>
                <w:szCs w:val="18"/>
                <w:lang w:eastAsia="zh-CN"/>
              </w:rPr>
              <w:t>预报验证研究联合工作组</w:t>
            </w:r>
          </w:p>
        </w:tc>
      </w:tr>
      <w:tr w:rsidR="00E43ABD" w14:paraId="4E8887BF" w14:textId="77777777" w:rsidTr="00E22142">
        <w:tc>
          <w:tcPr>
            <w:tcW w:w="1396" w:type="pct"/>
          </w:tcPr>
          <w:p w14:paraId="3A7CDC20" w14:textId="77777777" w:rsidR="00E43ABD" w:rsidRDefault="00E43ABD" w:rsidP="00E22142">
            <w:pPr>
              <w:spacing w:before="120" w:after="120"/>
              <w:jc w:val="left"/>
              <w:rPr>
                <w:rFonts w:cstheme="minorHAnsi"/>
                <w:b/>
                <w:sz w:val="18"/>
                <w:szCs w:val="18"/>
              </w:rPr>
            </w:pPr>
            <w:r>
              <w:rPr>
                <w:rFonts w:cstheme="minorHAnsi"/>
                <w:b/>
                <w:sz w:val="18"/>
                <w:szCs w:val="18"/>
              </w:rPr>
              <w:t>LI</w:t>
            </w:r>
          </w:p>
        </w:tc>
        <w:tc>
          <w:tcPr>
            <w:tcW w:w="3604" w:type="pct"/>
          </w:tcPr>
          <w:p w14:paraId="63159881" w14:textId="77777777" w:rsidR="00E43ABD" w:rsidRDefault="00E43ABD" w:rsidP="00E22142">
            <w:pPr>
              <w:spacing w:before="120" w:after="120"/>
              <w:jc w:val="left"/>
              <w:rPr>
                <w:rFonts w:ascii="SimSun" w:eastAsia="SimSun" w:hAnsi="SimSun" w:cs="SimSun"/>
                <w:sz w:val="18"/>
                <w:szCs w:val="18"/>
              </w:rPr>
            </w:pPr>
            <w:r>
              <w:rPr>
                <w:rFonts w:ascii="SimSun" w:eastAsia="SimSun" w:hAnsi="SimSun" w:cs="SimSun" w:hint="eastAsia"/>
                <w:sz w:val="18"/>
                <w:szCs w:val="18"/>
              </w:rPr>
              <w:t>闪电成像仪</w:t>
            </w:r>
          </w:p>
        </w:tc>
      </w:tr>
      <w:tr w:rsidR="00E43ABD" w14:paraId="33E60689" w14:textId="77777777" w:rsidTr="00E22142">
        <w:tc>
          <w:tcPr>
            <w:tcW w:w="1396" w:type="pct"/>
          </w:tcPr>
          <w:p w14:paraId="66CC8007" w14:textId="77777777" w:rsidR="00E43ABD" w:rsidRDefault="00E43ABD" w:rsidP="00E22142">
            <w:pPr>
              <w:spacing w:before="120" w:after="120"/>
              <w:jc w:val="left"/>
              <w:rPr>
                <w:rFonts w:cstheme="minorHAnsi"/>
                <w:b/>
                <w:sz w:val="18"/>
                <w:szCs w:val="18"/>
              </w:rPr>
            </w:pPr>
            <w:r>
              <w:rPr>
                <w:rFonts w:cstheme="minorHAnsi"/>
                <w:b/>
                <w:sz w:val="18"/>
                <w:szCs w:val="18"/>
              </w:rPr>
              <w:t>LDCs</w:t>
            </w:r>
          </w:p>
        </w:tc>
        <w:tc>
          <w:tcPr>
            <w:tcW w:w="3604" w:type="pct"/>
          </w:tcPr>
          <w:p w14:paraId="4E587DFC" w14:textId="77777777" w:rsidR="00E43ABD" w:rsidRDefault="00E43ABD" w:rsidP="00E22142">
            <w:pPr>
              <w:spacing w:before="120" w:after="120"/>
              <w:jc w:val="left"/>
              <w:rPr>
                <w:rFonts w:ascii="SimSun" w:eastAsia="SimSun" w:hAnsi="SimSun" w:cs="SimSun"/>
                <w:sz w:val="18"/>
                <w:szCs w:val="18"/>
              </w:rPr>
            </w:pPr>
            <w:r>
              <w:rPr>
                <w:rFonts w:ascii="SimSun" w:eastAsia="SimSun" w:hAnsi="SimSun" w:cs="SimSun" w:hint="eastAsia"/>
                <w:sz w:val="18"/>
                <w:szCs w:val="18"/>
              </w:rPr>
              <w:t>最不发达国家</w:t>
            </w:r>
          </w:p>
        </w:tc>
      </w:tr>
      <w:tr w:rsidR="00E43ABD" w14:paraId="7CDA53F0" w14:textId="77777777" w:rsidTr="00E22142">
        <w:tc>
          <w:tcPr>
            <w:tcW w:w="1396" w:type="pct"/>
          </w:tcPr>
          <w:p w14:paraId="1A959561" w14:textId="77777777" w:rsidR="00E43ABD" w:rsidRDefault="00E43ABD" w:rsidP="00E22142">
            <w:pPr>
              <w:spacing w:before="120" w:after="120"/>
              <w:jc w:val="left"/>
              <w:rPr>
                <w:rFonts w:cstheme="minorHAnsi"/>
                <w:b/>
                <w:sz w:val="18"/>
                <w:szCs w:val="18"/>
              </w:rPr>
            </w:pPr>
            <w:r>
              <w:rPr>
                <w:rFonts w:cstheme="minorHAnsi"/>
                <w:b/>
                <w:sz w:val="18"/>
                <w:szCs w:val="18"/>
              </w:rPr>
              <w:t>LTG3</w:t>
            </w:r>
          </w:p>
        </w:tc>
        <w:tc>
          <w:tcPr>
            <w:tcW w:w="3604" w:type="pct"/>
          </w:tcPr>
          <w:p w14:paraId="77907B62" w14:textId="77777777" w:rsidR="00E43ABD" w:rsidRDefault="00E43ABD" w:rsidP="00E22142">
            <w:pPr>
              <w:spacing w:before="120" w:after="120"/>
              <w:jc w:val="left"/>
              <w:rPr>
                <w:rFonts w:ascii="SimSun" w:eastAsia="SimSun" w:hAnsi="SimSun" w:cs="SimSun"/>
                <w:sz w:val="18"/>
                <w:szCs w:val="18"/>
              </w:rPr>
            </w:pPr>
            <w:r>
              <w:rPr>
                <w:rFonts w:ascii="SimSun" w:eastAsia="SimSun" w:hAnsi="SimSun" w:cs="SimSun" w:hint="eastAsia"/>
                <w:sz w:val="18"/>
                <w:szCs w:val="18"/>
              </w:rPr>
              <w:t>长期目标</w:t>
            </w:r>
            <w:r>
              <w:rPr>
                <w:rFonts w:eastAsia="SimSun" w:cs="Verdana"/>
                <w:sz w:val="18"/>
                <w:szCs w:val="18"/>
              </w:rPr>
              <w:t>3</w:t>
            </w:r>
          </w:p>
        </w:tc>
      </w:tr>
      <w:tr w:rsidR="00E43ABD" w14:paraId="2AA24BE0" w14:textId="77777777" w:rsidTr="00E22142">
        <w:tc>
          <w:tcPr>
            <w:tcW w:w="1396" w:type="pct"/>
          </w:tcPr>
          <w:p w14:paraId="5ED30969" w14:textId="77777777" w:rsidR="00E43ABD" w:rsidRDefault="00E43ABD" w:rsidP="00E22142">
            <w:pPr>
              <w:spacing w:before="120" w:after="120"/>
              <w:jc w:val="left"/>
              <w:rPr>
                <w:rFonts w:cstheme="minorHAnsi"/>
                <w:b/>
                <w:sz w:val="18"/>
                <w:szCs w:val="18"/>
              </w:rPr>
            </w:pPr>
            <w:r>
              <w:rPr>
                <w:rFonts w:cstheme="minorHAnsi"/>
                <w:b/>
                <w:sz w:val="18"/>
                <w:szCs w:val="18"/>
              </w:rPr>
              <w:t>MEL</w:t>
            </w:r>
          </w:p>
        </w:tc>
        <w:tc>
          <w:tcPr>
            <w:tcW w:w="3604" w:type="pct"/>
          </w:tcPr>
          <w:p w14:paraId="611CD849" w14:textId="77777777" w:rsidR="00E43ABD" w:rsidRDefault="00E43ABD" w:rsidP="00E22142">
            <w:pPr>
              <w:spacing w:before="120" w:after="120"/>
              <w:jc w:val="left"/>
              <w:rPr>
                <w:rFonts w:ascii="SimSun" w:eastAsia="SimSun" w:hAnsi="SimSun" w:cs="SimSun"/>
                <w:sz w:val="18"/>
                <w:szCs w:val="18"/>
              </w:rPr>
            </w:pPr>
            <w:r>
              <w:rPr>
                <w:rFonts w:ascii="SimSun" w:eastAsia="SimSun" w:hAnsi="SimSun" w:cs="SimSun" w:hint="eastAsia"/>
                <w:sz w:val="18"/>
                <w:szCs w:val="18"/>
              </w:rPr>
              <w:t>监测、评估和学习</w:t>
            </w:r>
          </w:p>
        </w:tc>
      </w:tr>
      <w:tr w:rsidR="00E43ABD" w14:paraId="13E03127" w14:textId="77777777" w:rsidTr="00E22142">
        <w:tc>
          <w:tcPr>
            <w:tcW w:w="1396" w:type="pct"/>
          </w:tcPr>
          <w:p w14:paraId="2F45A4AC" w14:textId="77777777" w:rsidR="00E43ABD" w:rsidRDefault="00E43ABD" w:rsidP="00E22142">
            <w:pPr>
              <w:spacing w:before="120" w:after="120"/>
              <w:jc w:val="left"/>
              <w:rPr>
                <w:rFonts w:cstheme="minorHAnsi"/>
                <w:b/>
                <w:sz w:val="18"/>
                <w:szCs w:val="18"/>
              </w:rPr>
            </w:pPr>
            <w:r>
              <w:rPr>
                <w:rFonts w:cstheme="minorHAnsi"/>
                <w:b/>
                <w:sz w:val="18"/>
                <w:szCs w:val="18"/>
              </w:rPr>
              <w:t>MS</w:t>
            </w:r>
          </w:p>
        </w:tc>
        <w:tc>
          <w:tcPr>
            <w:tcW w:w="3604" w:type="pct"/>
          </w:tcPr>
          <w:p w14:paraId="1DCB1B3A" w14:textId="77777777" w:rsidR="00E43ABD" w:rsidRDefault="00E43ABD" w:rsidP="00E22142">
            <w:pPr>
              <w:spacing w:before="120" w:after="120"/>
              <w:jc w:val="left"/>
              <w:rPr>
                <w:rFonts w:ascii="SimSun" w:eastAsia="SimSun" w:hAnsi="SimSun" w:cs="SimSun"/>
                <w:sz w:val="18"/>
                <w:szCs w:val="18"/>
                <w:lang w:eastAsia="zh-CN"/>
              </w:rPr>
            </w:pPr>
            <w:r>
              <w:rPr>
                <w:rFonts w:ascii="SimSun" w:eastAsia="SimSun" w:hAnsi="SimSun" w:cs="SimSun" w:hint="eastAsia"/>
                <w:sz w:val="18"/>
                <w:szCs w:val="18"/>
              </w:rPr>
              <w:t>会员服务</w:t>
            </w:r>
            <w:r>
              <w:rPr>
                <w:rFonts w:ascii="SimSun" w:eastAsia="SimSun" w:hAnsi="SimSun" w:cs="SimSun" w:hint="eastAsia"/>
                <w:sz w:val="18"/>
                <w:szCs w:val="18"/>
                <w:lang w:eastAsia="zh-CN"/>
              </w:rPr>
              <w:t>司</w:t>
            </w:r>
          </w:p>
        </w:tc>
      </w:tr>
      <w:tr w:rsidR="00E43ABD" w14:paraId="04AD96DA" w14:textId="77777777" w:rsidTr="00E22142">
        <w:tc>
          <w:tcPr>
            <w:tcW w:w="1396" w:type="pct"/>
          </w:tcPr>
          <w:p w14:paraId="1ACA57AC" w14:textId="77777777" w:rsidR="00E43ABD" w:rsidRDefault="00E43ABD" w:rsidP="00E22142">
            <w:pPr>
              <w:spacing w:before="120" w:after="120"/>
              <w:jc w:val="left"/>
              <w:rPr>
                <w:rFonts w:cstheme="minorHAnsi"/>
                <w:b/>
                <w:sz w:val="18"/>
                <w:szCs w:val="18"/>
              </w:rPr>
            </w:pPr>
            <w:r>
              <w:rPr>
                <w:rFonts w:cstheme="minorHAnsi"/>
                <w:b/>
                <w:sz w:val="18"/>
                <w:szCs w:val="18"/>
              </w:rPr>
              <w:t>MSG</w:t>
            </w:r>
          </w:p>
        </w:tc>
        <w:tc>
          <w:tcPr>
            <w:tcW w:w="3604" w:type="pct"/>
          </w:tcPr>
          <w:p w14:paraId="5F92254B" w14:textId="77777777" w:rsidR="00E43ABD" w:rsidRDefault="00E43ABD" w:rsidP="00E22142">
            <w:pPr>
              <w:spacing w:before="120" w:after="120"/>
              <w:jc w:val="left"/>
              <w:rPr>
                <w:rFonts w:ascii="SimSun" w:eastAsia="SimSun" w:hAnsi="SimSun" w:cs="SimSun"/>
                <w:sz w:val="18"/>
                <w:szCs w:val="18"/>
              </w:rPr>
            </w:pPr>
            <w:r>
              <w:rPr>
                <w:rFonts w:ascii="SimSun" w:eastAsia="SimSun" w:hAnsi="SimSun" w:cs="SimSun" w:hint="eastAsia"/>
                <w:sz w:val="18"/>
                <w:szCs w:val="18"/>
              </w:rPr>
              <w:t>第二代气象卫星</w:t>
            </w:r>
          </w:p>
        </w:tc>
      </w:tr>
      <w:tr w:rsidR="00E43ABD" w14:paraId="3BBDCBFA" w14:textId="77777777" w:rsidTr="00E22142">
        <w:tc>
          <w:tcPr>
            <w:tcW w:w="1396" w:type="pct"/>
          </w:tcPr>
          <w:p w14:paraId="1280CC31" w14:textId="77777777" w:rsidR="00E43ABD" w:rsidRDefault="00E43ABD" w:rsidP="00E22142">
            <w:pPr>
              <w:spacing w:before="120" w:after="120"/>
              <w:jc w:val="left"/>
              <w:rPr>
                <w:rFonts w:cstheme="minorHAnsi"/>
                <w:b/>
                <w:sz w:val="18"/>
                <w:szCs w:val="18"/>
              </w:rPr>
            </w:pPr>
            <w:r>
              <w:rPr>
                <w:rFonts w:cstheme="minorHAnsi"/>
                <w:b/>
                <w:sz w:val="18"/>
                <w:szCs w:val="18"/>
              </w:rPr>
              <w:t>MTG</w:t>
            </w:r>
          </w:p>
        </w:tc>
        <w:tc>
          <w:tcPr>
            <w:tcW w:w="3604" w:type="pct"/>
          </w:tcPr>
          <w:p w14:paraId="7226209B" w14:textId="77777777" w:rsidR="00E43ABD" w:rsidRDefault="00E43ABD" w:rsidP="00E22142">
            <w:pPr>
              <w:spacing w:before="120" w:after="120"/>
              <w:jc w:val="left"/>
              <w:rPr>
                <w:rFonts w:ascii="SimSun" w:eastAsia="SimSun" w:hAnsi="SimSun" w:cs="SimSun"/>
                <w:sz w:val="18"/>
                <w:szCs w:val="18"/>
              </w:rPr>
            </w:pPr>
            <w:r>
              <w:rPr>
                <w:rFonts w:ascii="SimSun" w:eastAsia="SimSun" w:hAnsi="SimSun" w:cs="SimSun" w:hint="eastAsia"/>
                <w:sz w:val="18"/>
                <w:szCs w:val="18"/>
              </w:rPr>
              <w:t>第</w:t>
            </w:r>
            <w:r>
              <w:rPr>
                <w:rFonts w:ascii="SimSun" w:eastAsia="SimSun" w:hAnsi="SimSun" w:cs="SimSun" w:hint="eastAsia"/>
                <w:sz w:val="18"/>
                <w:szCs w:val="18"/>
                <w:lang w:eastAsia="zh-CN"/>
              </w:rPr>
              <w:t>三</w:t>
            </w:r>
            <w:r>
              <w:rPr>
                <w:rFonts w:ascii="SimSun" w:eastAsia="SimSun" w:hAnsi="SimSun" w:cs="SimSun" w:hint="eastAsia"/>
                <w:sz w:val="18"/>
                <w:szCs w:val="18"/>
              </w:rPr>
              <w:t>代气象卫星</w:t>
            </w:r>
          </w:p>
        </w:tc>
      </w:tr>
      <w:tr w:rsidR="00E43ABD" w14:paraId="00037AB8" w14:textId="77777777" w:rsidTr="00E22142">
        <w:tc>
          <w:tcPr>
            <w:tcW w:w="1396" w:type="pct"/>
          </w:tcPr>
          <w:p w14:paraId="7B46FE6C" w14:textId="77777777" w:rsidR="00E43ABD" w:rsidRDefault="00E43ABD" w:rsidP="00E22142">
            <w:pPr>
              <w:spacing w:before="120" w:after="120"/>
              <w:jc w:val="left"/>
              <w:rPr>
                <w:rFonts w:cstheme="minorHAnsi"/>
                <w:b/>
                <w:sz w:val="18"/>
                <w:szCs w:val="18"/>
              </w:rPr>
            </w:pPr>
            <w:r>
              <w:rPr>
                <w:rFonts w:cstheme="minorHAnsi"/>
                <w:b/>
                <w:sz w:val="18"/>
                <w:szCs w:val="18"/>
              </w:rPr>
              <w:t>NMHS</w:t>
            </w:r>
          </w:p>
        </w:tc>
        <w:tc>
          <w:tcPr>
            <w:tcW w:w="3604" w:type="pct"/>
          </w:tcPr>
          <w:p w14:paraId="6D9B75CF" w14:textId="77777777" w:rsidR="00E43ABD" w:rsidRDefault="00E43ABD" w:rsidP="00E22142">
            <w:pPr>
              <w:spacing w:before="120" w:after="120"/>
              <w:jc w:val="left"/>
              <w:rPr>
                <w:rFonts w:ascii="SimSun" w:eastAsia="SimSun" w:hAnsi="SimSun" w:cs="SimSun"/>
                <w:sz w:val="18"/>
                <w:szCs w:val="18"/>
              </w:rPr>
            </w:pPr>
            <w:r>
              <w:rPr>
                <w:rFonts w:ascii="SimSun" w:eastAsia="SimSun" w:hAnsi="SimSun" w:cs="SimSun" w:hint="eastAsia"/>
                <w:sz w:val="18"/>
                <w:szCs w:val="18"/>
              </w:rPr>
              <w:t>国家气象和水文部门</w:t>
            </w:r>
          </w:p>
        </w:tc>
      </w:tr>
      <w:tr w:rsidR="00E43ABD" w14:paraId="1DE9EBB3" w14:textId="77777777" w:rsidTr="00E22142">
        <w:tc>
          <w:tcPr>
            <w:tcW w:w="1396" w:type="pct"/>
          </w:tcPr>
          <w:p w14:paraId="20878358" w14:textId="77777777" w:rsidR="00E43ABD" w:rsidRDefault="00E43ABD" w:rsidP="00E22142">
            <w:pPr>
              <w:spacing w:before="120" w:after="120"/>
              <w:jc w:val="left"/>
              <w:rPr>
                <w:rFonts w:cstheme="minorHAnsi"/>
                <w:b/>
                <w:sz w:val="18"/>
                <w:szCs w:val="18"/>
              </w:rPr>
            </w:pPr>
            <w:r>
              <w:rPr>
                <w:rFonts w:cstheme="minorHAnsi"/>
                <w:b/>
                <w:sz w:val="18"/>
                <w:szCs w:val="18"/>
              </w:rPr>
              <w:t>NMR</w:t>
            </w:r>
          </w:p>
        </w:tc>
        <w:tc>
          <w:tcPr>
            <w:tcW w:w="3604" w:type="pct"/>
          </w:tcPr>
          <w:p w14:paraId="09C677AD" w14:textId="77777777" w:rsidR="00E43ABD" w:rsidRDefault="00E43ABD" w:rsidP="00E22142">
            <w:pPr>
              <w:spacing w:before="120" w:after="120"/>
              <w:jc w:val="left"/>
              <w:rPr>
                <w:rFonts w:ascii="SimSun" w:eastAsia="SimSun" w:hAnsi="SimSun" w:cs="SimSun"/>
                <w:sz w:val="18"/>
                <w:szCs w:val="18"/>
                <w:lang w:eastAsia="zh-CN"/>
              </w:rPr>
            </w:pPr>
            <w:r>
              <w:rPr>
                <w:rFonts w:ascii="SimSun" w:eastAsia="SimSun" w:hAnsi="SimSun" w:cs="SimSun" w:hint="eastAsia"/>
                <w:sz w:val="18"/>
                <w:szCs w:val="18"/>
                <w:lang w:eastAsia="zh-CN"/>
              </w:rPr>
              <w:t>临近预报和中尺度研究</w:t>
            </w:r>
          </w:p>
        </w:tc>
      </w:tr>
      <w:tr w:rsidR="00E43ABD" w14:paraId="5922D086" w14:textId="77777777" w:rsidTr="00E22142">
        <w:trPr>
          <w:trHeight w:val="475"/>
        </w:trPr>
        <w:tc>
          <w:tcPr>
            <w:tcW w:w="1396" w:type="pct"/>
          </w:tcPr>
          <w:p w14:paraId="3203E491" w14:textId="77777777" w:rsidR="00E43ABD" w:rsidRDefault="00E43ABD" w:rsidP="00E22142">
            <w:pPr>
              <w:spacing w:before="120" w:after="120"/>
              <w:jc w:val="left"/>
              <w:rPr>
                <w:rFonts w:cstheme="minorHAnsi"/>
                <w:b/>
                <w:sz w:val="18"/>
                <w:szCs w:val="18"/>
              </w:rPr>
            </w:pPr>
            <w:r>
              <w:rPr>
                <w:rFonts w:cstheme="minorHAnsi"/>
                <w:b/>
                <w:sz w:val="18"/>
                <w:szCs w:val="18"/>
              </w:rPr>
              <w:t>NWC-SAF</w:t>
            </w:r>
          </w:p>
        </w:tc>
        <w:tc>
          <w:tcPr>
            <w:tcW w:w="3604" w:type="pct"/>
          </w:tcPr>
          <w:p w14:paraId="5A646927" w14:textId="77777777" w:rsidR="00E43ABD" w:rsidRDefault="00E43ABD" w:rsidP="00E22142">
            <w:pPr>
              <w:spacing w:before="120" w:after="120"/>
              <w:jc w:val="left"/>
              <w:rPr>
                <w:rFonts w:ascii="SimSun" w:eastAsia="SimSun" w:hAnsi="SimSun" w:cs="SimSun"/>
                <w:sz w:val="18"/>
                <w:szCs w:val="18"/>
                <w:lang w:eastAsia="zh-CN"/>
              </w:rPr>
            </w:pPr>
            <w:r>
              <w:rPr>
                <w:rFonts w:ascii="SimSun" w:eastAsia="SimSun" w:hAnsi="SimSun" w:cs="SimSun" w:hint="eastAsia"/>
                <w:sz w:val="18"/>
                <w:szCs w:val="18"/>
                <w:lang w:eastAsia="zh-CN"/>
              </w:rPr>
              <w:t>临近预报卫星应用设施</w:t>
            </w:r>
          </w:p>
        </w:tc>
      </w:tr>
      <w:tr w:rsidR="00E43ABD" w14:paraId="74551A0B" w14:textId="77777777" w:rsidTr="00E22142">
        <w:tc>
          <w:tcPr>
            <w:tcW w:w="1396" w:type="pct"/>
          </w:tcPr>
          <w:p w14:paraId="27A694A0" w14:textId="77777777" w:rsidR="00E43ABD" w:rsidRDefault="00E43ABD" w:rsidP="00E22142">
            <w:pPr>
              <w:spacing w:before="120" w:after="120"/>
              <w:jc w:val="left"/>
              <w:rPr>
                <w:rFonts w:cstheme="minorHAnsi"/>
                <w:b/>
                <w:sz w:val="18"/>
                <w:szCs w:val="18"/>
              </w:rPr>
            </w:pPr>
            <w:r>
              <w:rPr>
                <w:rFonts w:cstheme="minorHAnsi"/>
                <w:b/>
                <w:sz w:val="18"/>
                <w:szCs w:val="18"/>
              </w:rPr>
              <w:t>NWP</w:t>
            </w:r>
          </w:p>
        </w:tc>
        <w:tc>
          <w:tcPr>
            <w:tcW w:w="3604" w:type="pct"/>
          </w:tcPr>
          <w:p w14:paraId="3CA07FD6" w14:textId="77777777" w:rsidR="00E43ABD" w:rsidRDefault="00E43ABD" w:rsidP="00E22142">
            <w:pPr>
              <w:spacing w:before="120" w:after="120"/>
              <w:jc w:val="left"/>
              <w:rPr>
                <w:rFonts w:ascii="SimSun" w:eastAsia="SimSun" w:hAnsi="SimSun" w:cs="SimSun"/>
                <w:sz w:val="18"/>
                <w:szCs w:val="18"/>
              </w:rPr>
            </w:pPr>
            <w:r>
              <w:rPr>
                <w:rFonts w:ascii="SimSun" w:eastAsia="SimSun" w:hAnsi="SimSun" w:cs="SimSun" w:hint="eastAsia"/>
                <w:sz w:val="18"/>
                <w:szCs w:val="18"/>
              </w:rPr>
              <w:t>数值天气预报</w:t>
            </w:r>
          </w:p>
        </w:tc>
      </w:tr>
      <w:tr w:rsidR="00E43ABD" w14:paraId="08A8BB7C" w14:textId="77777777" w:rsidTr="00E22142">
        <w:tc>
          <w:tcPr>
            <w:tcW w:w="1396" w:type="pct"/>
          </w:tcPr>
          <w:p w14:paraId="7FD50803" w14:textId="77777777" w:rsidR="00E43ABD" w:rsidRDefault="00E43ABD" w:rsidP="00E22142">
            <w:pPr>
              <w:spacing w:before="120" w:after="120"/>
              <w:jc w:val="left"/>
              <w:rPr>
                <w:rFonts w:cstheme="minorHAnsi"/>
                <w:b/>
                <w:sz w:val="18"/>
                <w:szCs w:val="18"/>
              </w:rPr>
            </w:pPr>
            <w:r>
              <w:rPr>
                <w:rFonts w:cstheme="minorHAnsi"/>
                <w:b/>
                <w:sz w:val="18"/>
                <w:szCs w:val="18"/>
              </w:rPr>
              <w:t>PCAPS</w:t>
            </w:r>
          </w:p>
        </w:tc>
        <w:tc>
          <w:tcPr>
            <w:tcW w:w="3604" w:type="pct"/>
          </w:tcPr>
          <w:p w14:paraId="2AA14A36" w14:textId="77777777" w:rsidR="00E43ABD" w:rsidRDefault="00E43ABD" w:rsidP="00E22142">
            <w:pPr>
              <w:spacing w:before="120" w:after="120"/>
              <w:jc w:val="left"/>
              <w:rPr>
                <w:rFonts w:ascii="SimSun" w:eastAsia="SimSun" w:hAnsi="SimSun" w:cs="SimSun"/>
                <w:sz w:val="18"/>
                <w:szCs w:val="18"/>
                <w:lang w:eastAsia="zh-CN"/>
              </w:rPr>
            </w:pPr>
            <w:r>
              <w:rPr>
                <w:rFonts w:ascii="SimSun" w:eastAsia="SimSun" w:hAnsi="SimSun" w:cs="SimSun" w:hint="eastAsia"/>
                <w:sz w:val="18"/>
                <w:szCs w:val="18"/>
                <w:lang w:eastAsia="zh-CN"/>
              </w:rPr>
              <w:t>极地耦合分析和预测服务</w:t>
            </w:r>
          </w:p>
        </w:tc>
      </w:tr>
      <w:tr w:rsidR="00E43ABD" w14:paraId="0CB78401" w14:textId="77777777" w:rsidTr="00E22142">
        <w:tc>
          <w:tcPr>
            <w:tcW w:w="1396" w:type="pct"/>
          </w:tcPr>
          <w:p w14:paraId="4C2D2A8F" w14:textId="77777777" w:rsidR="00E43ABD" w:rsidRDefault="00E43ABD" w:rsidP="00E22142">
            <w:pPr>
              <w:spacing w:before="120" w:after="120"/>
              <w:jc w:val="left"/>
              <w:rPr>
                <w:rFonts w:cstheme="minorHAnsi"/>
                <w:b/>
                <w:sz w:val="18"/>
                <w:szCs w:val="18"/>
              </w:rPr>
            </w:pPr>
            <w:r>
              <w:rPr>
                <w:rFonts w:cstheme="minorHAnsi"/>
                <w:b/>
                <w:sz w:val="18"/>
                <w:szCs w:val="18"/>
              </w:rPr>
              <w:t>PDEF</w:t>
            </w:r>
          </w:p>
        </w:tc>
        <w:tc>
          <w:tcPr>
            <w:tcW w:w="3604" w:type="pct"/>
          </w:tcPr>
          <w:p w14:paraId="7BC697B9" w14:textId="77777777" w:rsidR="00E43ABD" w:rsidRDefault="00E43ABD" w:rsidP="00E22142">
            <w:pPr>
              <w:spacing w:before="120" w:after="120"/>
              <w:jc w:val="left"/>
              <w:rPr>
                <w:rFonts w:ascii="SimSun" w:eastAsia="SimSun" w:hAnsi="SimSun" w:cs="SimSun"/>
                <w:sz w:val="18"/>
                <w:szCs w:val="18"/>
                <w:lang w:eastAsia="zh-CN"/>
              </w:rPr>
            </w:pPr>
            <w:r>
              <w:rPr>
                <w:rFonts w:ascii="SimSun" w:eastAsia="SimSun" w:hAnsi="SimSun" w:cs="SimSun" w:hint="eastAsia"/>
                <w:sz w:val="18"/>
                <w:szCs w:val="18"/>
                <w:lang w:eastAsia="zh-CN"/>
              </w:rPr>
              <w:t>可预测性、动力学和集合预报</w:t>
            </w:r>
          </w:p>
        </w:tc>
      </w:tr>
      <w:tr w:rsidR="00E43ABD" w14:paraId="6DF78D64" w14:textId="77777777" w:rsidTr="00E22142">
        <w:tc>
          <w:tcPr>
            <w:tcW w:w="1396" w:type="pct"/>
          </w:tcPr>
          <w:p w14:paraId="774FCE23" w14:textId="77777777" w:rsidR="00E43ABD" w:rsidRDefault="00E43ABD" w:rsidP="00E22142">
            <w:pPr>
              <w:spacing w:before="120" w:after="120"/>
              <w:jc w:val="left"/>
              <w:rPr>
                <w:rFonts w:cstheme="minorHAnsi"/>
                <w:b/>
                <w:sz w:val="18"/>
                <w:szCs w:val="18"/>
              </w:rPr>
            </w:pPr>
            <w:r>
              <w:rPr>
                <w:rFonts w:cstheme="minorHAnsi"/>
                <w:b/>
                <w:sz w:val="18"/>
                <w:szCs w:val="18"/>
              </w:rPr>
              <w:t>PEOPLE</w:t>
            </w:r>
          </w:p>
        </w:tc>
        <w:tc>
          <w:tcPr>
            <w:tcW w:w="3604" w:type="pct"/>
          </w:tcPr>
          <w:p w14:paraId="4BA40242" w14:textId="77777777" w:rsidR="00E43ABD" w:rsidRDefault="00E43ABD" w:rsidP="00E22142">
            <w:pPr>
              <w:spacing w:before="120" w:after="120"/>
              <w:jc w:val="left"/>
              <w:rPr>
                <w:rFonts w:ascii="SimSun" w:eastAsia="SimSun" w:hAnsi="SimSun" w:cs="SimSun"/>
                <w:sz w:val="18"/>
                <w:szCs w:val="18"/>
                <w:lang w:eastAsia="zh-CN"/>
              </w:rPr>
            </w:pPr>
            <w:r>
              <w:rPr>
                <w:rFonts w:ascii="SimSun" w:eastAsia="SimSun" w:hAnsi="SimSun" w:cs="SimSun" w:hint="eastAsia"/>
                <w:sz w:val="18"/>
                <w:szCs w:val="18"/>
                <w:lang w:eastAsia="zh-CN"/>
              </w:rPr>
              <w:t>从业者、学习者和教育工作者的公众参与</w:t>
            </w:r>
          </w:p>
        </w:tc>
      </w:tr>
      <w:tr w:rsidR="00E43ABD" w14:paraId="14C0D4D3" w14:textId="77777777" w:rsidTr="00E22142">
        <w:tc>
          <w:tcPr>
            <w:tcW w:w="1396" w:type="pct"/>
          </w:tcPr>
          <w:p w14:paraId="4CF8395A" w14:textId="77777777" w:rsidR="00E43ABD" w:rsidRDefault="00E43ABD" w:rsidP="00E22142">
            <w:pPr>
              <w:spacing w:before="120" w:after="120"/>
              <w:jc w:val="left"/>
              <w:rPr>
                <w:rFonts w:cstheme="minorHAnsi"/>
                <w:b/>
                <w:sz w:val="18"/>
                <w:szCs w:val="18"/>
              </w:rPr>
            </w:pPr>
            <w:r>
              <w:rPr>
                <w:rFonts w:cstheme="minorHAnsi"/>
                <w:b/>
                <w:sz w:val="18"/>
                <w:szCs w:val="18"/>
              </w:rPr>
              <w:t>PPP</w:t>
            </w:r>
          </w:p>
        </w:tc>
        <w:tc>
          <w:tcPr>
            <w:tcW w:w="3604" w:type="pct"/>
          </w:tcPr>
          <w:p w14:paraId="69BD0DA1" w14:textId="77777777" w:rsidR="00E43ABD" w:rsidRDefault="00E43ABD" w:rsidP="00E22142">
            <w:pPr>
              <w:spacing w:before="120" w:after="120"/>
              <w:jc w:val="left"/>
              <w:rPr>
                <w:rFonts w:ascii="SimSun" w:eastAsia="SimSun" w:hAnsi="SimSun" w:cs="SimSun"/>
                <w:sz w:val="18"/>
                <w:szCs w:val="18"/>
              </w:rPr>
            </w:pPr>
            <w:r>
              <w:rPr>
                <w:rFonts w:ascii="SimSun" w:eastAsia="SimSun" w:hAnsi="SimSun" w:cs="SimSun" w:hint="eastAsia"/>
                <w:sz w:val="18"/>
                <w:szCs w:val="18"/>
              </w:rPr>
              <w:t>极地预测项目</w:t>
            </w:r>
          </w:p>
        </w:tc>
      </w:tr>
      <w:tr w:rsidR="00E43ABD" w14:paraId="4A8666E1" w14:textId="77777777" w:rsidTr="00E22142">
        <w:tc>
          <w:tcPr>
            <w:tcW w:w="1396" w:type="pct"/>
          </w:tcPr>
          <w:p w14:paraId="44B15561" w14:textId="77777777" w:rsidR="00E43ABD" w:rsidRDefault="00E43ABD" w:rsidP="00E22142">
            <w:pPr>
              <w:spacing w:before="120" w:after="120"/>
              <w:jc w:val="left"/>
              <w:rPr>
                <w:rFonts w:cstheme="minorHAnsi"/>
                <w:b/>
                <w:sz w:val="18"/>
                <w:szCs w:val="18"/>
              </w:rPr>
            </w:pPr>
            <w:r>
              <w:rPr>
                <w:rFonts w:cstheme="minorHAnsi"/>
                <w:b/>
                <w:sz w:val="18"/>
                <w:szCs w:val="18"/>
              </w:rPr>
              <w:lastRenderedPageBreak/>
              <w:t>RA I</w:t>
            </w:r>
          </w:p>
        </w:tc>
        <w:tc>
          <w:tcPr>
            <w:tcW w:w="3604" w:type="pct"/>
          </w:tcPr>
          <w:p w14:paraId="622542F4" w14:textId="77777777" w:rsidR="00E43ABD" w:rsidRDefault="00E43ABD" w:rsidP="00E22142">
            <w:pPr>
              <w:spacing w:before="120" w:after="120"/>
              <w:jc w:val="left"/>
              <w:rPr>
                <w:rFonts w:ascii="SimSun" w:eastAsia="SimSun" w:hAnsi="SimSun" w:cs="SimSun"/>
                <w:sz w:val="18"/>
                <w:szCs w:val="18"/>
              </w:rPr>
            </w:pPr>
            <w:r>
              <w:rPr>
                <w:rFonts w:ascii="SimSun" w:eastAsia="SimSun" w:hAnsi="SimSun" w:cs="SimSun" w:hint="eastAsia"/>
                <w:sz w:val="18"/>
                <w:szCs w:val="18"/>
              </w:rPr>
              <w:t>第一区域协会</w:t>
            </w:r>
          </w:p>
        </w:tc>
      </w:tr>
      <w:tr w:rsidR="00E43ABD" w14:paraId="4838507E" w14:textId="77777777" w:rsidTr="00E22142">
        <w:tc>
          <w:tcPr>
            <w:tcW w:w="1396" w:type="pct"/>
          </w:tcPr>
          <w:p w14:paraId="21259038" w14:textId="77777777" w:rsidR="00E43ABD" w:rsidRDefault="00E43ABD" w:rsidP="00E22142">
            <w:pPr>
              <w:spacing w:before="120" w:after="120"/>
              <w:jc w:val="left"/>
              <w:rPr>
                <w:rFonts w:cstheme="minorHAnsi"/>
                <w:b/>
                <w:sz w:val="18"/>
                <w:szCs w:val="18"/>
              </w:rPr>
            </w:pPr>
            <w:r>
              <w:rPr>
                <w:rFonts w:cstheme="minorHAnsi"/>
                <w:b/>
                <w:sz w:val="18"/>
                <w:szCs w:val="18"/>
              </w:rPr>
              <w:t>RB</w:t>
            </w:r>
          </w:p>
        </w:tc>
        <w:tc>
          <w:tcPr>
            <w:tcW w:w="3604" w:type="pct"/>
          </w:tcPr>
          <w:p w14:paraId="391A7CF3" w14:textId="77777777" w:rsidR="00E43ABD" w:rsidRDefault="00E43ABD" w:rsidP="00E22142">
            <w:pPr>
              <w:spacing w:before="120" w:after="120"/>
              <w:jc w:val="left"/>
              <w:rPr>
                <w:rFonts w:ascii="SimSun" w:eastAsia="SimSun" w:hAnsi="SimSun" w:cs="SimSun"/>
                <w:sz w:val="18"/>
                <w:szCs w:val="18"/>
              </w:rPr>
            </w:pPr>
            <w:r>
              <w:rPr>
                <w:rFonts w:ascii="SimSun" w:eastAsia="SimSun" w:hAnsi="SimSun" w:cs="SimSun" w:hint="eastAsia"/>
                <w:sz w:val="18"/>
                <w:szCs w:val="18"/>
              </w:rPr>
              <w:t>研究理事会</w:t>
            </w:r>
          </w:p>
        </w:tc>
      </w:tr>
      <w:tr w:rsidR="00E43ABD" w14:paraId="3F15CD33" w14:textId="77777777" w:rsidTr="00E22142">
        <w:tc>
          <w:tcPr>
            <w:tcW w:w="1396" w:type="pct"/>
          </w:tcPr>
          <w:p w14:paraId="3374BFED" w14:textId="77777777" w:rsidR="00E43ABD" w:rsidRDefault="00E43ABD" w:rsidP="00E22142">
            <w:pPr>
              <w:spacing w:before="120" w:after="120"/>
              <w:jc w:val="left"/>
              <w:rPr>
                <w:rFonts w:cstheme="minorHAnsi"/>
                <w:b/>
                <w:sz w:val="18"/>
                <w:szCs w:val="18"/>
              </w:rPr>
            </w:pPr>
            <w:r>
              <w:rPr>
                <w:rFonts w:cstheme="minorHAnsi"/>
                <w:b/>
                <w:sz w:val="18"/>
                <w:szCs w:val="18"/>
              </w:rPr>
              <w:t>RDP</w:t>
            </w:r>
          </w:p>
        </w:tc>
        <w:tc>
          <w:tcPr>
            <w:tcW w:w="3604" w:type="pct"/>
          </w:tcPr>
          <w:p w14:paraId="20F3ABE2" w14:textId="77777777" w:rsidR="00E43ABD" w:rsidRDefault="00E43ABD" w:rsidP="00E22142">
            <w:pPr>
              <w:spacing w:before="120" w:after="120"/>
              <w:jc w:val="left"/>
              <w:rPr>
                <w:rFonts w:ascii="SimSun" w:eastAsia="SimSun" w:hAnsi="SimSun" w:cs="SimSun"/>
                <w:sz w:val="18"/>
                <w:szCs w:val="18"/>
              </w:rPr>
            </w:pPr>
            <w:r>
              <w:rPr>
                <w:rFonts w:ascii="SimSun" w:eastAsia="SimSun" w:hAnsi="SimSun" w:cs="SimSun" w:hint="eastAsia"/>
                <w:sz w:val="18"/>
                <w:szCs w:val="18"/>
                <w:lang w:eastAsia="zh-CN"/>
              </w:rPr>
              <w:t>研究</w:t>
            </w:r>
            <w:r>
              <w:rPr>
                <w:rFonts w:ascii="SimSun" w:eastAsia="SimSun" w:hAnsi="SimSun" w:cs="SimSun" w:hint="eastAsia"/>
                <w:sz w:val="18"/>
                <w:szCs w:val="18"/>
              </w:rPr>
              <w:t>示范项目</w:t>
            </w:r>
          </w:p>
        </w:tc>
      </w:tr>
      <w:tr w:rsidR="00E43ABD" w14:paraId="6968FBF2" w14:textId="77777777" w:rsidTr="00E22142">
        <w:tc>
          <w:tcPr>
            <w:tcW w:w="1396" w:type="pct"/>
          </w:tcPr>
          <w:p w14:paraId="426DFE09" w14:textId="77777777" w:rsidR="00E43ABD" w:rsidRDefault="00E43ABD" w:rsidP="00E22142">
            <w:pPr>
              <w:spacing w:before="120" w:after="120"/>
              <w:jc w:val="left"/>
              <w:rPr>
                <w:rFonts w:cstheme="minorHAnsi"/>
                <w:b/>
                <w:sz w:val="18"/>
                <w:szCs w:val="18"/>
              </w:rPr>
            </w:pPr>
            <w:r>
              <w:rPr>
                <w:rFonts w:cstheme="minorHAnsi"/>
                <w:b/>
                <w:sz w:val="18"/>
                <w:szCs w:val="18"/>
              </w:rPr>
              <w:t>RIfS</w:t>
            </w:r>
          </w:p>
        </w:tc>
        <w:tc>
          <w:tcPr>
            <w:tcW w:w="3604" w:type="pct"/>
          </w:tcPr>
          <w:p w14:paraId="10B77750" w14:textId="77777777" w:rsidR="00E43ABD" w:rsidRDefault="00E43ABD" w:rsidP="00E22142">
            <w:pPr>
              <w:spacing w:before="120" w:after="120"/>
              <w:jc w:val="left"/>
              <w:rPr>
                <w:rFonts w:ascii="SimSun" w:eastAsia="SimSun" w:hAnsi="SimSun" w:cs="SimSun"/>
                <w:sz w:val="18"/>
                <w:szCs w:val="18"/>
              </w:rPr>
            </w:pPr>
            <w:r>
              <w:rPr>
                <w:rFonts w:ascii="SimSun" w:eastAsia="SimSun" w:hAnsi="SimSun" w:cs="SimSun" w:hint="eastAsia"/>
                <w:sz w:val="18"/>
                <w:szCs w:val="18"/>
              </w:rPr>
              <w:t>区域信息服务</w:t>
            </w:r>
            <w:r>
              <w:rPr>
                <w:rFonts w:ascii="SimSun" w:eastAsia="SimSun" w:hAnsi="SimSun" w:cs="SimSun" w:hint="eastAsia"/>
                <w:sz w:val="18"/>
                <w:szCs w:val="18"/>
                <w:lang w:eastAsia="zh-CN"/>
              </w:rPr>
              <w:t>于</w:t>
            </w:r>
            <w:r>
              <w:rPr>
                <w:rFonts w:ascii="SimSun" w:eastAsia="SimSun" w:hAnsi="SimSun" w:cs="SimSun" w:hint="eastAsia"/>
                <w:sz w:val="18"/>
                <w:szCs w:val="18"/>
              </w:rPr>
              <w:t>社会</w:t>
            </w:r>
          </w:p>
        </w:tc>
      </w:tr>
      <w:tr w:rsidR="00E43ABD" w14:paraId="4A4441B3" w14:textId="77777777" w:rsidTr="00E22142">
        <w:tc>
          <w:tcPr>
            <w:tcW w:w="1396" w:type="pct"/>
          </w:tcPr>
          <w:p w14:paraId="7B96627B" w14:textId="77777777" w:rsidR="00E43ABD" w:rsidRDefault="00E43ABD" w:rsidP="00E22142">
            <w:pPr>
              <w:spacing w:before="120" w:after="120"/>
              <w:jc w:val="left"/>
              <w:rPr>
                <w:rFonts w:cstheme="minorHAnsi"/>
                <w:b/>
                <w:sz w:val="18"/>
                <w:szCs w:val="18"/>
              </w:rPr>
            </w:pPr>
            <w:r>
              <w:rPr>
                <w:rFonts w:cstheme="minorHAnsi"/>
                <w:b/>
                <w:sz w:val="18"/>
                <w:szCs w:val="18"/>
              </w:rPr>
              <w:t>RSMCs</w:t>
            </w:r>
          </w:p>
        </w:tc>
        <w:tc>
          <w:tcPr>
            <w:tcW w:w="3604" w:type="pct"/>
          </w:tcPr>
          <w:p w14:paraId="534CF448" w14:textId="77777777" w:rsidR="00E43ABD" w:rsidRDefault="00E43ABD" w:rsidP="00E22142">
            <w:pPr>
              <w:spacing w:before="120" w:after="120"/>
              <w:jc w:val="left"/>
              <w:rPr>
                <w:rFonts w:ascii="SimSun" w:eastAsia="SimSun" w:hAnsi="SimSun" w:cs="SimSun"/>
                <w:sz w:val="18"/>
                <w:szCs w:val="18"/>
              </w:rPr>
            </w:pPr>
            <w:r>
              <w:rPr>
                <w:rFonts w:ascii="SimSun" w:eastAsia="SimSun" w:hAnsi="SimSun" w:cs="SimSun" w:hint="eastAsia"/>
                <w:sz w:val="18"/>
                <w:szCs w:val="18"/>
              </w:rPr>
              <w:t>区域专业气象中心</w:t>
            </w:r>
          </w:p>
        </w:tc>
      </w:tr>
      <w:tr w:rsidR="00E43ABD" w14:paraId="57E48A8C" w14:textId="77777777" w:rsidTr="00E22142">
        <w:tc>
          <w:tcPr>
            <w:tcW w:w="1396" w:type="pct"/>
          </w:tcPr>
          <w:p w14:paraId="37995E2C" w14:textId="77777777" w:rsidR="00E43ABD" w:rsidRDefault="00E43ABD" w:rsidP="00E22142">
            <w:pPr>
              <w:spacing w:before="120" w:after="120"/>
              <w:jc w:val="left"/>
              <w:rPr>
                <w:rFonts w:cstheme="minorHAnsi"/>
                <w:b/>
                <w:sz w:val="18"/>
                <w:szCs w:val="18"/>
              </w:rPr>
            </w:pPr>
            <w:r>
              <w:rPr>
                <w:rFonts w:cstheme="minorHAnsi"/>
                <w:b/>
                <w:sz w:val="18"/>
                <w:szCs w:val="18"/>
              </w:rPr>
              <w:t>S2S</w:t>
            </w:r>
          </w:p>
        </w:tc>
        <w:tc>
          <w:tcPr>
            <w:tcW w:w="3604" w:type="pct"/>
          </w:tcPr>
          <w:p w14:paraId="11BE9847" w14:textId="77777777" w:rsidR="00E43ABD" w:rsidRDefault="00E43ABD" w:rsidP="00E22142">
            <w:pPr>
              <w:spacing w:before="120" w:after="120"/>
              <w:jc w:val="left"/>
              <w:rPr>
                <w:rFonts w:ascii="SimSun" w:eastAsia="SimSun" w:hAnsi="SimSun" w:cs="SimSun"/>
                <w:sz w:val="18"/>
                <w:szCs w:val="18"/>
              </w:rPr>
            </w:pPr>
            <w:r>
              <w:rPr>
                <w:rFonts w:ascii="SimSun" w:eastAsia="SimSun" w:hAnsi="SimSun" w:cs="SimSun" w:hint="eastAsia"/>
                <w:sz w:val="18"/>
                <w:szCs w:val="18"/>
              </w:rPr>
              <w:t>次季节至季节</w:t>
            </w:r>
          </w:p>
        </w:tc>
      </w:tr>
      <w:tr w:rsidR="00E43ABD" w14:paraId="1FA93353" w14:textId="77777777" w:rsidTr="00E22142">
        <w:tc>
          <w:tcPr>
            <w:tcW w:w="1396" w:type="pct"/>
          </w:tcPr>
          <w:p w14:paraId="75A403E2" w14:textId="77777777" w:rsidR="00E43ABD" w:rsidRDefault="00E43ABD" w:rsidP="00E22142">
            <w:pPr>
              <w:spacing w:before="120" w:after="120"/>
              <w:jc w:val="left"/>
              <w:rPr>
                <w:rFonts w:cstheme="minorHAnsi"/>
                <w:b/>
                <w:sz w:val="18"/>
                <w:szCs w:val="18"/>
              </w:rPr>
            </w:pPr>
            <w:r>
              <w:rPr>
                <w:rFonts w:cstheme="minorHAnsi"/>
                <w:b/>
                <w:sz w:val="18"/>
                <w:szCs w:val="18"/>
              </w:rPr>
              <w:t>SAGE</w:t>
            </w:r>
          </w:p>
        </w:tc>
        <w:tc>
          <w:tcPr>
            <w:tcW w:w="3604" w:type="pct"/>
          </w:tcPr>
          <w:p w14:paraId="3035EBF0" w14:textId="77777777" w:rsidR="00E43ABD" w:rsidRDefault="00E43ABD" w:rsidP="00E22142">
            <w:pPr>
              <w:spacing w:before="120" w:after="120"/>
              <w:jc w:val="left"/>
              <w:rPr>
                <w:rFonts w:ascii="SimSun" w:eastAsia="SimSun" w:hAnsi="SimSun" w:cs="SimSun"/>
                <w:sz w:val="18"/>
                <w:szCs w:val="18"/>
                <w:lang w:eastAsia="zh-CN"/>
              </w:rPr>
            </w:pPr>
            <w:r>
              <w:rPr>
                <w:rFonts w:ascii="SimSun" w:eastAsia="SimSun" w:hAnsi="SimSun" w:cs="SimSun" w:hint="eastAsia"/>
                <w:sz w:val="18"/>
                <w:szCs w:val="18"/>
                <w:lang w:eastAsia="zh-CN"/>
              </w:rPr>
              <w:t>农业和环境领域的次季节应用</w:t>
            </w:r>
          </w:p>
        </w:tc>
      </w:tr>
      <w:tr w:rsidR="00E43ABD" w14:paraId="1CE36CA9" w14:textId="77777777" w:rsidTr="00E22142">
        <w:tc>
          <w:tcPr>
            <w:tcW w:w="1396" w:type="pct"/>
          </w:tcPr>
          <w:p w14:paraId="3922C886" w14:textId="77777777" w:rsidR="00E43ABD" w:rsidRDefault="00E43ABD" w:rsidP="00E22142">
            <w:pPr>
              <w:spacing w:before="120" w:after="120"/>
              <w:jc w:val="left"/>
              <w:rPr>
                <w:rFonts w:cstheme="minorHAnsi"/>
                <w:b/>
                <w:sz w:val="18"/>
                <w:szCs w:val="18"/>
              </w:rPr>
            </w:pPr>
            <w:r>
              <w:rPr>
                <w:rFonts w:cstheme="minorHAnsi"/>
                <w:b/>
                <w:sz w:val="18"/>
                <w:szCs w:val="18"/>
              </w:rPr>
              <w:t>SC-AGR</w:t>
            </w:r>
          </w:p>
        </w:tc>
        <w:tc>
          <w:tcPr>
            <w:tcW w:w="3604" w:type="pct"/>
          </w:tcPr>
          <w:p w14:paraId="0673A090" w14:textId="77777777" w:rsidR="00E43ABD" w:rsidRDefault="00E43ABD" w:rsidP="00E22142">
            <w:pPr>
              <w:spacing w:before="120" w:after="120"/>
              <w:jc w:val="left"/>
              <w:rPr>
                <w:rFonts w:ascii="SimSun" w:eastAsia="SimSun" w:hAnsi="SimSun" w:cs="SimSun"/>
                <w:sz w:val="18"/>
                <w:szCs w:val="18"/>
              </w:rPr>
            </w:pPr>
            <w:r>
              <w:rPr>
                <w:rFonts w:ascii="SimSun" w:eastAsia="SimSun" w:hAnsi="SimSun" w:cs="SimSun" w:hint="eastAsia"/>
                <w:sz w:val="18"/>
                <w:szCs w:val="18"/>
              </w:rPr>
              <w:t>农业服务常设委员会</w:t>
            </w:r>
          </w:p>
        </w:tc>
      </w:tr>
      <w:tr w:rsidR="00E43ABD" w14:paraId="69926FB9" w14:textId="77777777" w:rsidTr="00E22142">
        <w:tc>
          <w:tcPr>
            <w:tcW w:w="1396" w:type="pct"/>
          </w:tcPr>
          <w:p w14:paraId="5BCC59A6" w14:textId="77777777" w:rsidR="00E43ABD" w:rsidRDefault="00E43ABD" w:rsidP="00E22142">
            <w:pPr>
              <w:spacing w:before="120" w:after="120"/>
              <w:jc w:val="left"/>
              <w:rPr>
                <w:rFonts w:cstheme="minorHAnsi"/>
                <w:b/>
                <w:sz w:val="18"/>
                <w:szCs w:val="18"/>
              </w:rPr>
            </w:pPr>
            <w:r>
              <w:rPr>
                <w:rFonts w:cstheme="minorHAnsi"/>
                <w:b/>
                <w:sz w:val="18"/>
                <w:szCs w:val="18"/>
              </w:rPr>
              <w:t>SC-AVI</w:t>
            </w:r>
          </w:p>
        </w:tc>
        <w:tc>
          <w:tcPr>
            <w:tcW w:w="3604" w:type="pct"/>
          </w:tcPr>
          <w:p w14:paraId="49980F5E" w14:textId="77777777" w:rsidR="00E43ABD" w:rsidRDefault="00E43ABD" w:rsidP="00E22142">
            <w:pPr>
              <w:spacing w:before="120" w:after="120"/>
              <w:jc w:val="left"/>
              <w:rPr>
                <w:rFonts w:ascii="SimSun" w:eastAsia="SimSun" w:hAnsi="SimSun" w:cs="SimSun"/>
                <w:sz w:val="18"/>
                <w:szCs w:val="18"/>
              </w:rPr>
            </w:pPr>
            <w:r>
              <w:rPr>
                <w:rFonts w:ascii="SimSun" w:eastAsia="SimSun" w:hAnsi="SimSun" w:cs="SimSun" w:hint="eastAsia"/>
                <w:sz w:val="18"/>
                <w:szCs w:val="18"/>
              </w:rPr>
              <w:t>航空服务常设委员会</w:t>
            </w:r>
          </w:p>
        </w:tc>
      </w:tr>
      <w:tr w:rsidR="00E43ABD" w14:paraId="66931503" w14:textId="77777777" w:rsidTr="00E22142">
        <w:tc>
          <w:tcPr>
            <w:tcW w:w="1396" w:type="pct"/>
          </w:tcPr>
          <w:p w14:paraId="31D4FF99" w14:textId="77777777" w:rsidR="00E43ABD" w:rsidRDefault="00E43ABD" w:rsidP="00E22142">
            <w:pPr>
              <w:spacing w:before="120" w:after="120"/>
              <w:jc w:val="left"/>
              <w:rPr>
                <w:rFonts w:cstheme="minorHAnsi"/>
                <w:b/>
                <w:sz w:val="18"/>
                <w:szCs w:val="18"/>
              </w:rPr>
            </w:pPr>
            <w:r>
              <w:rPr>
                <w:rFonts w:cstheme="minorHAnsi"/>
                <w:b/>
                <w:sz w:val="18"/>
                <w:szCs w:val="18"/>
              </w:rPr>
              <w:t>SC-DRR</w:t>
            </w:r>
          </w:p>
        </w:tc>
        <w:tc>
          <w:tcPr>
            <w:tcW w:w="3604" w:type="pct"/>
          </w:tcPr>
          <w:p w14:paraId="535E5FEE" w14:textId="77777777" w:rsidR="00E43ABD" w:rsidRDefault="00E43ABD" w:rsidP="00E22142">
            <w:pPr>
              <w:spacing w:before="120" w:after="120"/>
              <w:jc w:val="left"/>
              <w:rPr>
                <w:rFonts w:ascii="SimSun" w:eastAsia="SimSun" w:hAnsi="SimSun" w:cs="SimSun"/>
                <w:sz w:val="18"/>
                <w:szCs w:val="18"/>
                <w:lang w:eastAsia="zh-CN"/>
              </w:rPr>
            </w:pPr>
            <w:r>
              <w:rPr>
                <w:rFonts w:ascii="SimSun" w:eastAsia="SimSun" w:hAnsi="SimSun" w:cs="SimSun" w:hint="eastAsia"/>
                <w:sz w:val="18"/>
                <w:szCs w:val="18"/>
                <w:lang w:eastAsia="zh-CN"/>
              </w:rPr>
              <w:t>减少灾害风险与公共服务常设委员会</w:t>
            </w:r>
          </w:p>
        </w:tc>
      </w:tr>
      <w:tr w:rsidR="00E43ABD" w14:paraId="30C4DD36" w14:textId="77777777" w:rsidTr="00E22142">
        <w:tc>
          <w:tcPr>
            <w:tcW w:w="1396" w:type="pct"/>
          </w:tcPr>
          <w:p w14:paraId="3399EEFB" w14:textId="77777777" w:rsidR="00E43ABD" w:rsidRDefault="00E43ABD" w:rsidP="00E22142">
            <w:pPr>
              <w:spacing w:before="120" w:after="120"/>
              <w:jc w:val="left"/>
              <w:rPr>
                <w:rFonts w:cstheme="minorHAnsi"/>
                <w:b/>
                <w:sz w:val="18"/>
                <w:szCs w:val="18"/>
              </w:rPr>
            </w:pPr>
            <w:r>
              <w:rPr>
                <w:rFonts w:cstheme="minorHAnsi"/>
                <w:b/>
                <w:sz w:val="18"/>
                <w:szCs w:val="18"/>
              </w:rPr>
              <w:t>SC-ESMP</w:t>
            </w:r>
          </w:p>
        </w:tc>
        <w:tc>
          <w:tcPr>
            <w:tcW w:w="3604" w:type="pct"/>
          </w:tcPr>
          <w:p w14:paraId="3371D353" w14:textId="77777777" w:rsidR="00E43ABD" w:rsidRDefault="00E43ABD" w:rsidP="00E22142">
            <w:pPr>
              <w:spacing w:before="120" w:after="120"/>
              <w:jc w:val="left"/>
              <w:rPr>
                <w:rFonts w:ascii="SimSun" w:eastAsia="SimSun" w:hAnsi="SimSun" w:cs="SimSun"/>
                <w:sz w:val="18"/>
                <w:szCs w:val="18"/>
                <w:lang w:eastAsia="zh-CN"/>
              </w:rPr>
            </w:pPr>
            <w:r>
              <w:rPr>
                <w:rFonts w:ascii="SimSun" w:eastAsia="SimSun" w:hAnsi="SimSun" w:cs="SimSun" w:hint="eastAsia"/>
                <w:sz w:val="18"/>
                <w:szCs w:val="18"/>
                <w:lang w:eastAsia="zh-CN"/>
              </w:rPr>
              <w:t>应用地球系统模拟和预测数据处理常设委员会</w:t>
            </w:r>
          </w:p>
        </w:tc>
      </w:tr>
      <w:tr w:rsidR="00E43ABD" w14:paraId="48F3AB08" w14:textId="77777777" w:rsidTr="00E22142">
        <w:tc>
          <w:tcPr>
            <w:tcW w:w="1396" w:type="pct"/>
          </w:tcPr>
          <w:p w14:paraId="0B673417" w14:textId="77777777" w:rsidR="00E43ABD" w:rsidRDefault="00E43ABD" w:rsidP="00E22142">
            <w:pPr>
              <w:spacing w:before="120" w:after="120"/>
              <w:jc w:val="left"/>
              <w:rPr>
                <w:rFonts w:cstheme="minorHAnsi"/>
                <w:b/>
                <w:sz w:val="18"/>
                <w:szCs w:val="18"/>
              </w:rPr>
            </w:pPr>
            <w:r>
              <w:rPr>
                <w:rFonts w:cstheme="minorHAnsi"/>
                <w:b/>
                <w:sz w:val="18"/>
                <w:szCs w:val="18"/>
              </w:rPr>
              <w:t>SC-HYD</w:t>
            </w:r>
          </w:p>
        </w:tc>
        <w:tc>
          <w:tcPr>
            <w:tcW w:w="3604" w:type="pct"/>
          </w:tcPr>
          <w:p w14:paraId="1146172C" w14:textId="77777777" w:rsidR="00E43ABD" w:rsidRDefault="00E43ABD" w:rsidP="00E22142">
            <w:pPr>
              <w:spacing w:before="120" w:after="120"/>
              <w:jc w:val="left"/>
              <w:rPr>
                <w:rFonts w:ascii="SimSun" w:eastAsia="SimSun" w:hAnsi="SimSun" w:cs="SimSun"/>
                <w:sz w:val="18"/>
                <w:szCs w:val="18"/>
              </w:rPr>
            </w:pPr>
            <w:r>
              <w:rPr>
                <w:rFonts w:ascii="SimSun" w:eastAsia="SimSun" w:hAnsi="SimSun" w:cs="SimSun" w:hint="eastAsia"/>
                <w:sz w:val="18"/>
                <w:szCs w:val="18"/>
              </w:rPr>
              <w:t>水文服务常设委员会</w:t>
            </w:r>
          </w:p>
        </w:tc>
      </w:tr>
      <w:tr w:rsidR="00E43ABD" w14:paraId="216CC847" w14:textId="77777777" w:rsidTr="00E22142">
        <w:tc>
          <w:tcPr>
            <w:tcW w:w="1396" w:type="pct"/>
          </w:tcPr>
          <w:p w14:paraId="46F526A6" w14:textId="77777777" w:rsidR="00E43ABD" w:rsidRDefault="00E43ABD" w:rsidP="00E22142">
            <w:pPr>
              <w:spacing w:before="120" w:after="120"/>
              <w:jc w:val="left"/>
              <w:rPr>
                <w:rFonts w:cstheme="minorHAnsi"/>
                <w:b/>
                <w:sz w:val="18"/>
                <w:szCs w:val="18"/>
              </w:rPr>
            </w:pPr>
            <w:r>
              <w:rPr>
                <w:rFonts w:cstheme="minorHAnsi"/>
                <w:b/>
                <w:sz w:val="18"/>
                <w:szCs w:val="18"/>
              </w:rPr>
              <w:t>SDGs</w:t>
            </w:r>
          </w:p>
        </w:tc>
        <w:tc>
          <w:tcPr>
            <w:tcW w:w="3604" w:type="pct"/>
          </w:tcPr>
          <w:p w14:paraId="45D898DA" w14:textId="77777777" w:rsidR="00E43ABD" w:rsidRDefault="00E43ABD" w:rsidP="00E22142">
            <w:pPr>
              <w:spacing w:before="120" w:after="120"/>
              <w:jc w:val="left"/>
              <w:rPr>
                <w:rFonts w:ascii="SimSun" w:eastAsia="SimSun" w:hAnsi="SimSun" w:cs="SimSun"/>
                <w:sz w:val="18"/>
                <w:szCs w:val="18"/>
              </w:rPr>
            </w:pPr>
            <w:r>
              <w:rPr>
                <w:rFonts w:ascii="SimSun" w:eastAsia="SimSun" w:hAnsi="SimSun" w:cs="SimSun" w:hint="eastAsia"/>
                <w:sz w:val="18"/>
                <w:szCs w:val="18"/>
              </w:rPr>
              <w:t>可持续发展目标</w:t>
            </w:r>
          </w:p>
        </w:tc>
      </w:tr>
      <w:tr w:rsidR="00E43ABD" w14:paraId="1A1DF332" w14:textId="77777777" w:rsidTr="00E22142">
        <w:tc>
          <w:tcPr>
            <w:tcW w:w="1396" w:type="pct"/>
          </w:tcPr>
          <w:p w14:paraId="654C008A" w14:textId="77777777" w:rsidR="00E43ABD" w:rsidRDefault="00E43ABD" w:rsidP="00E22142">
            <w:pPr>
              <w:spacing w:before="120" w:after="120"/>
              <w:jc w:val="left"/>
              <w:rPr>
                <w:rFonts w:cstheme="minorHAnsi"/>
                <w:b/>
                <w:sz w:val="18"/>
                <w:szCs w:val="18"/>
              </w:rPr>
            </w:pPr>
            <w:r>
              <w:rPr>
                <w:rFonts w:cstheme="minorHAnsi"/>
                <w:b/>
                <w:sz w:val="18"/>
                <w:szCs w:val="18"/>
              </w:rPr>
              <w:t>SERA</w:t>
            </w:r>
          </w:p>
        </w:tc>
        <w:tc>
          <w:tcPr>
            <w:tcW w:w="3604" w:type="pct"/>
          </w:tcPr>
          <w:p w14:paraId="2FBDA98B" w14:textId="77777777" w:rsidR="00E43ABD" w:rsidRDefault="00E43ABD" w:rsidP="00E22142">
            <w:pPr>
              <w:spacing w:before="120" w:after="120"/>
              <w:jc w:val="left"/>
              <w:rPr>
                <w:rFonts w:ascii="SimSun" w:eastAsia="SimSun" w:hAnsi="SimSun" w:cs="SimSun"/>
                <w:sz w:val="18"/>
                <w:szCs w:val="18"/>
              </w:rPr>
            </w:pPr>
            <w:r>
              <w:rPr>
                <w:rFonts w:ascii="SimSun" w:eastAsia="SimSun" w:hAnsi="SimSun" w:cs="SimSun" w:hint="eastAsia"/>
                <w:sz w:val="18"/>
                <w:szCs w:val="18"/>
              </w:rPr>
              <w:t>社会和经济研究应用</w:t>
            </w:r>
          </w:p>
        </w:tc>
      </w:tr>
      <w:tr w:rsidR="00E43ABD" w14:paraId="48DE654B" w14:textId="77777777" w:rsidTr="00E22142">
        <w:tc>
          <w:tcPr>
            <w:tcW w:w="1396" w:type="pct"/>
          </w:tcPr>
          <w:p w14:paraId="0A077366" w14:textId="77777777" w:rsidR="00E43ABD" w:rsidRDefault="00E43ABD" w:rsidP="00E22142">
            <w:pPr>
              <w:spacing w:before="120" w:after="120"/>
              <w:jc w:val="left"/>
              <w:rPr>
                <w:rFonts w:cstheme="minorHAnsi"/>
                <w:b/>
                <w:sz w:val="18"/>
                <w:szCs w:val="18"/>
              </w:rPr>
            </w:pPr>
            <w:r>
              <w:rPr>
                <w:rFonts w:cstheme="minorHAnsi"/>
                <w:b/>
                <w:sz w:val="18"/>
                <w:szCs w:val="18"/>
              </w:rPr>
              <w:t>SERCOM</w:t>
            </w:r>
          </w:p>
        </w:tc>
        <w:tc>
          <w:tcPr>
            <w:tcW w:w="3604" w:type="pct"/>
          </w:tcPr>
          <w:p w14:paraId="5AE2C64D" w14:textId="77777777" w:rsidR="00E43ABD" w:rsidRDefault="00E43ABD" w:rsidP="00E22142">
            <w:pPr>
              <w:spacing w:before="120" w:after="120"/>
              <w:jc w:val="left"/>
              <w:rPr>
                <w:rFonts w:ascii="SimSun" w:eastAsia="SimSun" w:hAnsi="SimSun" w:cs="SimSun"/>
                <w:sz w:val="18"/>
                <w:szCs w:val="18"/>
                <w:lang w:eastAsia="zh-CN"/>
              </w:rPr>
            </w:pPr>
            <w:r>
              <w:rPr>
                <w:rFonts w:ascii="SimSun" w:eastAsia="SimSun" w:hAnsi="SimSun" w:cs="SimSun" w:hint="eastAsia"/>
                <w:sz w:val="18"/>
                <w:szCs w:val="18"/>
                <w:lang w:eastAsia="zh-CN"/>
              </w:rPr>
              <w:t>天气、气候、水及相关环境服务与应用委员会</w:t>
            </w:r>
          </w:p>
        </w:tc>
      </w:tr>
      <w:tr w:rsidR="00E43ABD" w14:paraId="7A60C961" w14:textId="77777777" w:rsidTr="00E22142">
        <w:tc>
          <w:tcPr>
            <w:tcW w:w="1396" w:type="pct"/>
          </w:tcPr>
          <w:p w14:paraId="16E0C89D" w14:textId="77777777" w:rsidR="00E43ABD" w:rsidRDefault="00E43ABD" w:rsidP="00E22142">
            <w:pPr>
              <w:spacing w:before="120" w:after="120"/>
              <w:jc w:val="left"/>
              <w:rPr>
                <w:rFonts w:cstheme="minorHAnsi"/>
                <w:b/>
                <w:sz w:val="18"/>
                <w:szCs w:val="18"/>
              </w:rPr>
            </w:pPr>
            <w:r>
              <w:rPr>
                <w:rFonts w:cstheme="minorHAnsi"/>
                <w:b/>
                <w:sz w:val="18"/>
                <w:szCs w:val="18"/>
              </w:rPr>
              <w:t>SG-ENE</w:t>
            </w:r>
          </w:p>
        </w:tc>
        <w:tc>
          <w:tcPr>
            <w:tcW w:w="3604" w:type="pct"/>
          </w:tcPr>
          <w:p w14:paraId="487CE4C2" w14:textId="77777777" w:rsidR="00E43ABD" w:rsidRDefault="00E43ABD" w:rsidP="00E22142">
            <w:pPr>
              <w:spacing w:before="120" w:after="120"/>
              <w:jc w:val="left"/>
              <w:rPr>
                <w:rFonts w:ascii="SimSun" w:eastAsia="SimSun" w:hAnsi="SimSun" w:cs="SimSun"/>
                <w:sz w:val="18"/>
                <w:szCs w:val="18"/>
              </w:rPr>
            </w:pPr>
            <w:r>
              <w:rPr>
                <w:rFonts w:ascii="SimSun" w:eastAsia="SimSun" w:hAnsi="SimSun" w:cs="SimSun" w:hint="eastAsia"/>
                <w:sz w:val="18"/>
                <w:szCs w:val="18"/>
              </w:rPr>
              <w:t>综合能源服务研究组</w:t>
            </w:r>
          </w:p>
        </w:tc>
      </w:tr>
      <w:tr w:rsidR="00E43ABD" w14:paraId="2E280DAA" w14:textId="77777777" w:rsidTr="00E22142">
        <w:tc>
          <w:tcPr>
            <w:tcW w:w="1396" w:type="pct"/>
          </w:tcPr>
          <w:p w14:paraId="6E1A8572" w14:textId="77777777" w:rsidR="00E43ABD" w:rsidRDefault="00E43ABD" w:rsidP="00E22142">
            <w:pPr>
              <w:spacing w:before="120" w:after="120"/>
              <w:jc w:val="left"/>
              <w:rPr>
                <w:rFonts w:cstheme="minorHAnsi"/>
                <w:b/>
                <w:sz w:val="18"/>
                <w:szCs w:val="18"/>
              </w:rPr>
            </w:pPr>
            <w:r>
              <w:rPr>
                <w:rFonts w:cstheme="minorHAnsi"/>
                <w:b/>
                <w:sz w:val="18"/>
                <w:szCs w:val="18"/>
              </w:rPr>
              <w:t>SG-URB</w:t>
            </w:r>
          </w:p>
        </w:tc>
        <w:tc>
          <w:tcPr>
            <w:tcW w:w="3604" w:type="pct"/>
          </w:tcPr>
          <w:p w14:paraId="0A7E6652" w14:textId="77777777" w:rsidR="00E43ABD" w:rsidRDefault="00E43ABD" w:rsidP="00E22142">
            <w:pPr>
              <w:spacing w:before="120" w:after="120"/>
              <w:jc w:val="left"/>
              <w:rPr>
                <w:rFonts w:ascii="SimSun" w:eastAsia="SimSun" w:hAnsi="SimSun" w:cs="SimSun"/>
                <w:sz w:val="18"/>
                <w:szCs w:val="18"/>
              </w:rPr>
            </w:pPr>
            <w:r>
              <w:rPr>
                <w:rFonts w:ascii="SimSun" w:eastAsia="SimSun" w:hAnsi="SimSun" w:cs="SimSun" w:hint="eastAsia"/>
                <w:sz w:val="18"/>
                <w:szCs w:val="18"/>
              </w:rPr>
              <w:t>综合城市服务研究组</w:t>
            </w:r>
          </w:p>
        </w:tc>
      </w:tr>
      <w:tr w:rsidR="00E43ABD" w14:paraId="68589A6A" w14:textId="77777777" w:rsidTr="00E22142">
        <w:tc>
          <w:tcPr>
            <w:tcW w:w="1396" w:type="pct"/>
          </w:tcPr>
          <w:p w14:paraId="51A0FD3C" w14:textId="77777777" w:rsidR="00E43ABD" w:rsidRDefault="00E43ABD" w:rsidP="00E22142">
            <w:pPr>
              <w:spacing w:before="120" w:after="120"/>
              <w:jc w:val="left"/>
              <w:rPr>
                <w:rFonts w:cstheme="minorHAnsi"/>
                <w:b/>
                <w:sz w:val="18"/>
                <w:szCs w:val="18"/>
              </w:rPr>
            </w:pPr>
            <w:r>
              <w:rPr>
                <w:rFonts w:cstheme="minorHAnsi"/>
                <w:b/>
                <w:sz w:val="18"/>
                <w:szCs w:val="18"/>
              </w:rPr>
              <w:t>SIDS</w:t>
            </w:r>
          </w:p>
        </w:tc>
        <w:tc>
          <w:tcPr>
            <w:tcW w:w="3604" w:type="pct"/>
          </w:tcPr>
          <w:p w14:paraId="281FD5C4" w14:textId="77777777" w:rsidR="00E43ABD" w:rsidRDefault="00E43ABD" w:rsidP="00E22142">
            <w:pPr>
              <w:spacing w:before="120" w:after="120"/>
              <w:jc w:val="left"/>
              <w:rPr>
                <w:rFonts w:ascii="SimSun" w:eastAsia="SimSun" w:hAnsi="SimSun" w:cs="SimSun"/>
                <w:sz w:val="18"/>
                <w:szCs w:val="18"/>
              </w:rPr>
            </w:pPr>
            <w:r>
              <w:rPr>
                <w:rFonts w:ascii="SimSun" w:eastAsia="SimSun" w:hAnsi="SimSun" w:cs="SimSun" w:hint="eastAsia"/>
                <w:sz w:val="18"/>
                <w:szCs w:val="18"/>
              </w:rPr>
              <w:t>小岛屿发展中国家</w:t>
            </w:r>
          </w:p>
        </w:tc>
      </w:tr>
      <w:tr w:rsidR="00E43ABD" w14:paraId="23CF66D5" w14:textId="77777777" w:rsidTr="00E22142">
        <w:tc>
          <w:tcPr>
            <w:tcW w:w="1396" w:type="pct"/>
          </w:tcPr>
          <w:p w14:paraId="2A28C906" w14:textId="77777777" w:rsidR="00E43ABD" w:rsidRDefault="00E43ABD" w:rsidP="00E22142">
            <w:pPr>
              <w:spacing w:before="120" w:after="120"/>
              <w:jc w:val="left"/>
              <w:rPr>
                <w:rFonts w:cstheme="minorHAnsi"/>
                <w:b/>
                <w:sz w:val="18"/>
                <w:szCs w:val="18"/>
              </w:rPr>
            </w:pPr>
            <w:r>
              <w:rPr>
                <w:rFonts w:cstheme="minorHAnsi"/>
                <w:b/>
                <w:sz w:val="18"/>
                <w:szCs w:val="18"/>
              </w:rPr>
              <w:t>SSC</w:t>
            </w:r>
          </w:p>
        </w:tc>
        <w:tc>
          <w:tcPr>
            <w:tcW w:w="3604" w:type="pct"/>
          </w:tcPr>
          <w:p w14:paraId="79B4AFF6" w14:textId="77777777" w:rsidR="00E43ABD" w:rsidRDefault="00E43ABD" w:rsidP="00E22142">
            <w:pPr>
              <w:spacing w:before="120" w:after="120"/>
              <w:jc w:val="left"/>
              <w:rPr>
                <w:rFonts w:ascii="SimSun" w:eastAsia="SimSun" w:hAnsi="SimSun" w:cs="SimSun"/>
                <w:sz w:val="18"/>
                <w:szCs w:val="18"/>
              </w:rPr>
            </w:pPr>
            <w:r>
              <w:rPr>
                <w:rFonts w:ascii="SimSun" w:eastAsia="SimSun" w:hAnsi="SimSun" w:cs="SimSun" w:hint="eastAsia"/>
                <w:sz w:val="18"/>
                <w:szCs w:val="18"/>
              </w:rPr>
              <w:t>科学指导委员会</w:t>
            </w:r>
          </w:p>
        </w:tc>
      </w:tr>
      <w:tr w:rsidR="00E43ABD" w14:paraId="7B082DFB" w14:textId="77777777" w:rsidTr="00E22142">
        <w:tc>
          <w:tcPr>
            <w:tcW w:w="1396" w:type="pct"/>
          </w:tcPr>
          <w:p w14:paraId="66A8B399" w14:textId="77777777" w:rsidR="00E43ABD" w:rsidRDefault="00E43ABD" w:rsidP="00E22142">
            <w:pPr>
              <w:spacing w:before="120" w:after="120"/>
              <w:jc w:val="left"/>
              <w:rPr>
                <w:rFonts w:cstheme="minorHAnsi"/>
                <w:b/>
                <w:sz w:val="18"/>
                <w:szCs w:val="18"/>
              </w:rPr>
            </w:pPr>
            <w:r>
              <w:rPr>
                <w:rFonts w:cstheme="minorHAnsi"/>
                <w:b/>
                <w:sz w:val="18"/>
                <w:szCs w:val="18"/>
              </w:rPr>
              <w:t>SSUD</w:t>
            </w:r>
          </w:p>
        </w:tc>
        <w:tc>
          <w:tcPr>
            <w:tcW w:w="3604" w:type="pct"/>
          </w:tcPr>
          <w:p w14:paraId="70FED397" w14:textId="77777777" w:rsidR="00E43ABD" w:rsidRDefault="00E43ABD" w:rsidP="00E22142">
            <w:pPr>
              <w:spacing w:before="120" w:after="120"/>
              <w:jc w:val="left"/>
              <w:rPr>
                <w:rFonts w:ascii="SimSun" w:eastAsia="SimSun" w:hAnsi="SimSun" w:cs="SimSun"/>
                <w:sz w:val="18"/>
                <w:szCs w:val="18"/>
              </w:rPr>
            </w:pPr>
            <w:r>
              <w:rPr>
                <w:rFonts w:ascii="SimSun" w:eastAsia="SimSun" w:hAnsi="SimSun" w:cs="SimSun" w:hint="eastAsia"/>
                <w:sz w:val="18"/>
                <w:szCs w:val="18"/>
              </w:rPr>
              <w:t>空间系统与利用处</w:t>
            </w:r>
          </w:p>
        </w:tc>
      </w:tr>
      <w:tr w:rsidR="00E43ABD" w14:paraId="408B9F18" w14:textId="77777777" w:rsidTr="00E22142">
        <w:tc>
          <w:tcPr>
            <w:tcW w:w="1396" w:type="pct"/>
          </w:tcPr>
          <w:p w14:paraId="03D8E635" w14:textId="77777777" w:rsidR="00E43ABD" w:rsidRDefault="00E43ABD" w:rsidP="00E22142">
            <w:pPr>
              <w:spacing w:before="120" w:after="120"/>
              <w:jc w:val="left"/>
              <w:rPr>
                <w:rFonts w:cstheme="minorHAnsi"/>
                <w:b/>
                <w:sz w:val="18"/>
                <w:szCs w:val="18"/>
              </w:rPr>
            </w:pPr>
            <w:r>
              <w:rPr>
                <w:rFonts w:cstheme="minorHAnsi"/>
                <w:b/>
                <w:sz w:val="18"/>
                <w:szCs w:val="18"/>
              </w:rPr>
              <w:t>TC</w:t>
            </w:r>
          </w:p>
        </w:tc>
        <w:tc>
          <w:tcPr>
            <w:tcW w:w="3604" w:type="pct"/>
          </w:tcPr>
          <w:p w14:paraId="330421A6" w14:textId="77777777" w:rsidR="00E43ABD" w:rsidRDefault="00E43ABD" w:rsidP="00E22142">
            <w:pPr>
              <w:spacing w:before="120" w:after="120"/>
              <w:jc w:val="left"/>
              <w:rPr>
                <w:rFonts w:ascii="SimSun" w:eastAsia="SimSun" w:hAnsi="SimSun" w:cs="SimSun"/>
                <w:sz w:val="18"/>
                <w:szCs w:val="18"/>
              </w:rPr>
            </w:pPr>
            <w:r>
              <w:rPr>
                <w:rFonts w:ascii="SimSun" w:eastAsia="SimSun" w:hAnsi="SimSun" w:cs="SimSun" w:hint="eastAsia"/>
                <w:sz w:val="18"/>
                <w:szCs w:val="18"/>
              </w:rPr>
              <w:t>热带气旋</w:t>
            </w:r>
          </w:p>
        </w:tc>
      </w:tr>
      <w:tr w:rsidR="00E43ABD" w14:paraId="4CCB263C" w14:textId="77777777" w:rsidTr="00E22142">
        <w:tc>
          <w:tcPr>
            <w:tcW w:w="1396" w:type="pct"/>
          </w:tcPr>
          <w:p w14:paraId="476321A0" w14:textId="77777777" w:rsidR="00E43ABD" w:rsidRDefault="00E43ABD" w:rsidP="00E22142">
            <w:pPr>
              <w:spacing w:before="120" w:after="120"/>
              <w:jc w:val="left"/>
              <w:rPr>
                <w:rFonts w:cstheme="minorHAnsi"/>
                <w:b/>
                <w:sz w:val="18"/>
                <w:szCs w:val="18"/>
              </w:rPr>
            </w:pPr>
            <w:r>
              <w:rPr>
                <w:rFonts w:cstheme="minorHAnsi"/>
                <w:b/>
                <w:sz w:val="18"/>
                <w:szCs w:val="18"/>
              </w:rPr>
              <w:t>TC-PFP</w:t>
            </w:r>
          </w:p>
        </w:tc>
        <w:tc>
          <w:tcPr>
            <w:tcW w:w="3604" w:type="pct"/>
          </w:tcPr>
          <w:p w14:paraId="410DE306" w14:textId="77777777" w:rsidR="00E43ABD" w:rsidRDefault="00E43ABD" w:rsidP="00E22142">
            <w:pPr>
              <w:spacing w:before="120" w:after="120"/>
              <w:jc w:val="left"/>
              <w:rPr>
                <w:rFonts w:ascii="SimSun" w:eastAsia="SimSun" w:hAnsi="SimSun" w:cs="SimSun"/>
                <w:sz w:val="18"/>
                <w:szCs w:val="18"/>
                <w:lang w:eastAsia="zh-CN"/>
              </w:rPr>
            </w:pPr>
            <w:r>
              <w:rPr>
                <w:rFonts w:ascii="SimSun" w:eastAsia="SimSun" w:hAnsi="SimSun" w:cs="SimSun" w:hint="eastAsia"/>
                <w:sz w:val="18"/>
                <w:szCs w:val="18"/>
                <w:lang w:eastAsia="zh-CN"/>
              </w:rPr>
              <w:t>热带气旋概率预报产品</w:t>
            </w:r>
          </w:p>
        </w:tc>
      </w:tr>
      <w:tr w:rsidR="00E43ABD" w14:paraId="4B7A0947" w14:textId="77777777" w:rsidTr="00E22142">
        <w:tc>
          <w:tcPr>
            <w:tcW w:w="1396" w:type="pct"/>
          </w:tcPr>
          <w:p w14:paraId="2886A976" w14:textId="77777777" w:rsidR="00E43ABD" w:rsidRDefault="00E43ABD" w:rsidP="00E22142">
            <w:pPr>
              <w:spacing w:before="120" w:after="120"/>
              <w:jc w:val="left"/>
              <w:rPr>
                <w:rFonts w:cstheme="minorHAnsi"/>
                <w:b/>
                <w:sz w:val="18"/>
                <w:szCs w:val="18"/>
              </w:rPr>
            </w:pPr>
            <w:r>
              <w:rPr>
                <w:rFonts w:cstheme="minorHAnsi"/>
                <w:b/>
                <w:sz w:val="18"/>
                <w:szCs w:val="18"/>
              </w:rPr>
              <w:t>THORPEX</w:t>
            </w:r>
          </w:p>
        </w:tc>
        <w:tc>
          <w:tcPr>
            <w:tcW w:w="3604" w:type="pct"/>
          </w:tcPr>
          <w:p w14:paraId="511FC94A" w14:textId="77777777" w:rsidR="00E43ABD" w:rsidRDefault="00E43ABD" w:rsidP="00E22142">
            <w:pPr>
              <w:spacing w:before="120" w:after="120"/>
              <w:jc w:val="left"/>
              <w:rPr>
                <w:rFonts w:ascii="SimSun" w:eastAsia="SimSun" w:hAnsi="SimSun" w:cs="SimSun"/>
                <w:sz w:val="18"/>
                <w:szCs w:val="18"/>
                <w:lang w:eastAsia="zh-CN"/>
              </w:rPr>
            </w:pPr>
            <w:r>
              <w:rPr>
                <w:rFonts w:ascii="SimSun" w:eastAsia="SimSun" w:hAnsi="SimSun" w:cs="SimSun" w:hint="eastAsia"/>
                <w:sz w:val="18"/>
                <w:szCs w:val="18"/>
                <w:lang w:eastAsia="zh-CN"/>
              </w:rPr>
              <w:t>观测系统研究和可预测性试验</w:t>
            </w:r>
          </w:p>
        </w:tc>
      </w:tr>
      <w:tr w:rsidR="00E43ABD" w14:paraId="27D05523" w14:textId="77777777" w:rsidTr="00E22142">
        <w:tc>
          <w:tcPr>
            <w:tcW w:w="1396" w:type="pct"/>
          </w:tcPr>
          <w:p w14:paraId="23C2CA20" w14:textId="77777777" w:rsidR="00E43ABD" w:rsidRDefault="00E43ABD" w:rsidP="00E22142">
            <w:pPr>
              <w:spacing w:before="120" w:after="120"/>
              <w:jc w:val="left"/>
              <w:rPr>
                <w:rFonts w:cstheme="minorHAnsi"/>
                <w:b/>
                <w:sz w:val="18"/>
                <w:szCs w:val="18"/>
              </w:rPr>
            </w:pPr>
            <w:r>
              <w:rPr>
                <w:rFonts w:cstheme="minorHAnsi"/>
                <w:b/>
                <w:sz w:val="18"/>
                <w:szCs w:val="18"/>
              </w:rPr>
              <w:t>TMR</w:t>
            </w:r>
          </w:p>
        </w:tc>
        <w:tc>
          <w:tcPr>
            <w:tcW w:w="3604" w:type="pct"/>
          </w:tcPr>
          <w:p w14:paraId="02D10598" w14:textId="77777777" w:rsidR="00E43ABD" w:rsidRDefault="00E43ABD" w:rsidP="00E22142">
            <w:pPr>
              <w:spacing w:before="120" w:after="120"/>
              <w:jc w:val="left"/>
              <w:rPr>
                <w:rFonts w:ascii="SimSun" w:eastAsia="SimSun" w:hAnsi="SimSun" w:cs="SimSun"/>
                <w:sz w:val="18"/>
                <w:szCs w:val="18"/>
              </w:rPr>
            </w:pPr>
            <w:r>
              <w:rPr>
                <w:rFonts w:ascii="SimSun" w:eastAsia="SimSun" w:hAnsi="SimSun" w:cs="SimSun" w:hint="eastAsia"/>
                <w:sz w:val="18"/>
                <w:szCs w:val="18"/>
              </w:rPr>
              <w:t>热带气象研究</w:t>
            </w:r>
          </w:p>
        </w:tc>
      </w:tr>
      <w:tr w:rsidR="00E43ABD" w14:paraId="3719B813" w14:textId="77777777" w:rsidTr="00E22142">
        <w:tc>
          <w:tcPr>
            <w:tcW w:w="1396" w:type="pct"/>
          </w:tcPr>
          <w:p w14:paraId="7E5EED0A" w14:textId="77777777" w:rsidR="00E43ABD" w:rsidRDefault="00E43ABD" w:rsidP="00E22142">
            <w:pPr>
              <w:spacing w:before="120" w:after="120"/>
              <w:jc w:val="left"/>
              <w:rPr>
                <w:rFonts w:cstheme="minorHAnsi"/>
                <w:b/>
                <w:sz w:val="18"/>
                <w:szCs w:val="18"/>
              </w:rPr>
            </w:pPr>
            <w:r>
              <w:rPr>
                <w:rFonts w:cstheme="minorHAnsi"/>
                <w:b/>
                <w:sz w:val="18"/>
                <w:szCs w:val="18"/>
              </w:rPr>
              <w:t>UAVs</w:t>
            </w:r>
          </w:p>
        </w:tc>
        <w:tc>
          <w:tcPr>
            <w:tcW w:w="3604" w:type="pct"/>
          </w:tcPr>
          <w:p w14:paraId="1AB89ADC" w14:textId="77777777" w:rsidR="00E43ABD" w:rsidRDefault="00E43ABD" w:rsidP="00E22142">
            <w:pPr>
              <w:spacing w:before="120" w:after="120"/>
              <w:jc w:val="left"/>
              <w:rPr>
                <w:rFonts w:ascii="SimSun" w:eastAsia="SimSun" w:hAnsi="SimSun" w:cs="SimSun"/>
                <w:sz w:val="18"/>
                <w:szCs w:val="18"/>
              </w:rPr>
            </w:pPr>
            <w:r>
              <w:rPr>
                <w:rFonts w:ascii="SimSun" w:eastAsia="SimSun" w:hAnsi="SimSun" w:cs="SimSun" w:hint="eastAsia"/>
                <w:sz w:val="18"/>
                <w:szCs w:val="18"/>
              </w:rPr>
              <w:t>无人机</w:t>
            </w:r>
          </w:p>
        </w:tc>
      </w:tr>
      <w:tr w:rsidR="00E43ABD" w14:paraId="05D686DB" w14:textId="77777777" w:rsidTr="00E22142">
        <w:tc>
          <w:tcPr>
            <w:tcW w:w="1396" w:type="pct"/>
          </w:tcPr>
          <w:p w14:paraId="70B775AF" w14:textId="77777777" w:rsidR="00E43ABD" w:rsidRDefault="00E43ABD" w:rsidP="00E22142">
            <w:pPr>
              <w:spacing w:before="120" w:after="120"/>
              <w:jc w:val="left"/>
              <w:rPr>
                <w:rFonts w:cstheme="minorHAnsi"/>
                <w:b/>
                <w:sz w:val="18"/>
                <w:szCs w:val="18"/>
              </w:rPr>
            </w:pPr>
            <w:r>
              <w:rPr>
                <w:rFonts w:eastAsia="Times New Roman" w:cstheme="minorHAnsi"/>
                <w:b/>
                <w:color w:val="000000"/>
                <w:sz w:val="18"/>
                <w:szCs w:val="18"/>
                <w:lang w:eastAsia="fr-FR"/>
              </w:rPr>
              <w:t>UNDRR</w:t>
            </w:r>
          </w:p>
        </w:tc>
        <w:tc>
          <w:tcPr>
            <w:tcW w:w="3604" w:type="pct"/>
          </w:tcPr>
          <w:p w14:paraId="492AB109" w14:textId="77777777" w:rsidR="00E43ABD" w:rsidRDefault="00E43ABD" w:rsidP="00E22142">
            <w:pPr>
              <w:spacing w:before="120" w:after="120"/>
              <w:jc w:val="left"/>
              <w:rPr>
                <w:rFonts w:ascii="SimSun" w:eastAsia="SimSun" w:hAnsi="SimSun" w:cs="SimSun"/>
                <w:sz w:val="18"/>
                <w:szCs w:val="18"/>
                <w:lang w:eastAsia="zh-CN"/>
              </w:rPr>
            </w:pPr>
            <w:r>
              <w:rPr>
                <w:rFonts w:ascii="SimSun" w:eastAsia="SimSun" w:hAnsi="SimSun" w:cs="SimSun" w:hint="eastAsia"/>
                <w:sz w:val="18"/>
                <w:szCs w:val="18"/>
                <w:lang w:eastAsia="zh-CN"/>
              </w:rPr>
              <w:t>联合国减少灾害风险办公室</w:t>
            </w:r>
          </w:p>
        </w:tc>
      </w:tr>
      <w:tr w:rsidR="002A0384" w14:paraId="0478649F" w14:textId="77777777" w:rsidTr="00E22142">
        <w:trPr>
          <w:ins w:id="142" w:author="Fengqi LI" w:date="2023-05-30T18:11:00Z"/>
        </w:trPr>
        <w:tc>
          <w:tcPr>
            <w:tcW w:w="1396" w:type="pct"/>
          </w:tcPr>
          <w:p w14:paraId="2E90C4B3" w14:textId="6DE59ADA" w:rsidR="002A0384" w:rsidRDefault="00B12B86" w:rsidP="00E22142">
            <w:pPr>
              <w:spacing w:before="120" w:after="120"/>
              <w:jc w:val="left"/>
              <w:rPr>
                <w:ins w:id="143" w:author="Fengqi LI" w:date="2023-05-30T18:11:00Z"/>
                <w:rFonts w:eastAsia="Times New Roman" w:cstheme="minorHAnsi"/>
                <w:b/>
                <w:color w:val="000000"/>
                <w:sz w:val="18"/>
                <w:szCs w:val="18"/>
                <w:lang w:eastAsia="fr-FR"/>
              </w:rPr>
            </w:pPr>
            <w:ins w:id="144" w:author="Fengqi LI" w:date="2023-05-30T18:12:00Z">
              <w:r w:rsidRPr="00B12B86">
                <w:rPr>
                  <w:rFonts w:eastAsia="Times New Roman" w:cstheme="minorHAnsi"/>
                  <w:b/>
                  <w:color w:val="000000"/>
                  <w:sz w:val="18"/>
                  <w:szCs w:val="18"/>
                  <w:lang w:eastAsia="fr-FR"/>
                </w:rPr>
                <w:t>UNESCO-IHP</w:t>
              </w:r>
            </w:ins>
          </w:p>
        </w:tc>
        <w:tc>
          <w:tcPr>
            <w:tcW w:w="3604" w:type="pct"/>
          </w:tcPr>
          <w:p w14:paraId="02D6C60C" w14:textId="150F64A6" w:rsidR="002A0384" w:rsidRDefault="009465A4" w:rsidP="00E22142">
            <w:pPr>
              <w:spacing w:before="120" w:after="120"/>
              <w:jc w:val="left"/>
              <w:rPr>
                <w:ins w:id="145" w:author="Fengqi LI" w:date="2023-05-30T18:11:00Z"/>
                <w:rFonts w:ascii="SimSun" w:eastAsia="SimSun" w:hAnsi="SimSun" w:cs="SimSun"/>
                <w:sz w:val="18"/>
                <w:szCs w:val="18"/>
                <w:lang w:eastAsia="zh-CN"/>
              </w:rPr>
            </w:pPr>
            <w:ins w:id="146" w:author="Fengqi LI" w:date="2023-05-30T18:11:00Z">
              <w:r w:rsidRPr="009465A4">
                <w:rPr>
                  <w:rFonts w:ascii="SimSun" w:eastAsia="SimSun" w:hAnsi="SimSun" w:cs="SimSun"/>
                  <w:sz w:val="18"/>
                  <w:szCs w:val="18"/>
                  <w:lang w:eastAsia="zh-CN"/>
                </w:rPr>
                <w:t>联合国教育、科学及文化组织-政府间水文计划[捷克共和国]</w:t>
              </w:r>
            </w:ins>
          </w:p>
        </w:tc>
      </w:tr>
      <w:tr w:rsidR="00E43ABD" w14:paraId="175BCE66" w14:textId="77777777" w:rsidTr="00E22142">
        <w:tc>
          <w:tcPr>
            <w:tcW w:w="1396" w:type="pct"/>
          </w:tcPr>
          <w:p w14:paraId="12003835" w14:textId="77777777" w:rsidR="00E43ABD" w:rsidRDefault="00E43ABD" w:rsidP="00E22142">
            <w:pPr>
              <w:spacing w:before="120" w:after="120"/>
              <w:jc w:val="left"/>
              <w:rPr>
                <w:rFonts w:cstheme="minorHAnsi"/>
                <w:b/>
                <w:sz w:val="18"/>
                <w:szCs w:val="18"/>
              </w:rPr>
            </w:pPr>
            <w:r>
              <w:rPr>
                <w:rFonts w:cstheme="minorHAnsi"/>
                <w:b/>
                <w:sz w:val="18"/>
                <w:szCs w:val="18"/>
              </w:rPr>
              <w:t>UNFCCC</w:t>
            </w:r>
          </w:p>
        </w:tc>
        <w:tc>
          <w:tcPr>
            <w:tcW w:w="3604" w:type="pct"/>
          </w:tcPr>
          <w:p w14:paraId="2D790905" w14:textId="77777777" w:rsidR="00E43ABD" w:rsidRDefault="00E43ABD" w:rsidP="00E22142">
            <w:pPr>
              <w:spacing w:before="120" w:after="120"/>
              <w:jc w:val="left"/>
              <w:rPr>
                <w:rFonts w:ascii="SimSun" w:eastAsia="SimSun" w:hAnsi="SimSun" w:cs="SimSun"/>
                <w:sz w:val="18"/>
                <w:szCs w:val="18"/>
                <w:lang w:eastAsia="zh-CN"/>
              </w:rPr>
            </w:pPr>
            <w:r>
              <w:rPr>
                <w:rFonts w:ascii="SimSun" w:eastAsia="SimSun" w:hAnsi="SimSun" w:cs="SimSun" w:hint="eastAsia"/>
                <w:sz w:val="18"/>
                <w:szCs w:val="18"/>
                <w:lang w:eastAsia="zh-CN"/>
              </w:rPr>
              <w:t>《联合国气候变化框架公约》</w:t>
            </w:r>
          </w:p>
        </w:tc>
      </w:tr>
      <w:tr w:rsidR="00E43ABD" w14:paraId="29B3D8E2" w14:textId="77777777" w:rsidTr="00E22142">
        <w:tc>
          <w:tcPr>
            <w:tcW w:w="1396" w:type="pct"/>
          </w:tcPr>
          <w:p w14:paraId="3809E0C5" w14:textId="77777777" w:rsidR="00E43ABD" w:rsidRDefault="00E43ABD" w:rsidP="00E22142">
            <w:pPr>
              <w:spacing w:before="120" w:after="120"/>
              <w:jc w:val="left"/>
              <w:rPr>
                <w:rFonts w:cstheme="minorHAnsi"/>
                <w:b/>
                <w:sz w:val="18"/>
                <w:szCs w:val="18"/>
              </w:rPr>
            </w:pPr>
            <w:r>
              <w:rPr>
                <w:rFonts w:cstheme="minorHAnsi"/>
                <w:b/>
                <w:sz w:val="18"/>
                <w:szCs w:val="18"/>
              </w:rPr>
              <w:lastRenderedPageBreak/>
              <w:t>WCRP</w:t>
            </w:r>
          </w:p>
        </w:tc>
        <w:tc>
          <w:tcPr>
            <w:tcW w:w="3604" w:type="pct"/>
          </w:tcPr>
          <w:p w14:paraId="6E00A481" w14:textId="77777777" w:rsidR="00E43ABD" w:rsidRDefault="00E43ABD" w:rsidP="00E22142">
            <w:pPr>
              <w:spacing w:before="120" w:after="120"/>
              <w:jc w:val="left"/>
              <w:rPr>
                <w:rFonts w:ascii="SimSun" w:eastAsia="SimSun" w:hAnsi="SimSun" w:cs="SimSun"/>
                <w:sz w:val="18"/>
                <w:szCs w:val="18"/>
              </w:rPr>
            </w:pPr>
            <w:r>
              <w:rPr>
                <w:rFonts w:ascii="SimSun" w:eastAsia="SimSun" w:hAnsi="SimSun" w:cs="SimSun" w:hint="eastAsia"/>
                <w:sz w:val="18"/>
                <w:szCs w:val="18"/>
              </w:rPr>
              <w:t>世界气候研究计划</w:t>
            </w:r>
          </w:p>
        </w:tc>
      </w:tr>
      <w:tr w:rsidR="00E43ABD" w14:paraId="3FABCF2D" w14:textId="77777777" w:rsidTr="00E22142">
        <w:tc>
          <w:tcPr>
            <w:tcW w:w="1396" w:type="pct"/>
          </w:tcPr>
          <w:p w14:paraId="73941EDB" w14:textId="77777777" w:rsidR="00E43ABD" w:rsidRDefault="00E43ABD" w:rsidP="00E22142">
            <w:pPr>
              <w:spacing w:before="120" w:after="120"/>
              <w:jc w:val="left"/>
              <w:rPr>
                <w:rFonts w:cstheme="minorHAnsi"/>
                <w:b/>
                <w:sz w:val="18"/>
                <w:szCs w:val="18"/>
              </w:rPr>
            </w:pPr>
            <w:r>
              <w:rPr>
                <w:rFonts w:cstheme="minorHAnsi"/>
                <w:b/>
                <w:sz w:val="18"/>
                <w:szCs w:val="18"/>
              </w:rPr>
              <w:t>WG</w:t>
            </w:r>
          </w:p>
        </w:tc>
        <w:tc>
          <w:tcPr>
            <w:tcW w:w="3604" w:type="pct"/>
          </w:tcPr>
          <w:p w14:paraId="14709FB6" w14:textId="77777777" w:rsidR="00E43ABD" w:rsidRDefault="00E43ABD" w:rsidP="00E22142">
            <w:pPr>
              <w:spacing w:before="120" w:after="120"/>
              <w:jc w:val="left"/>
              <w:rPr>
                <w:rFonts w:ascii="SimSun" w:eastAsia="SimSun" w:hAnsi="SimSun" w:cs="SimSun"/>
                <w:sz w:val="18"/>
                <w:szCs w:val="18"/>
              </w:rPr>
            </w:pPr>
            <w:r>
              <w:rPr>
                <w:rFonts w:ascii="SimSun" w:eastAsia="SimSun" w:hAnsi="SimSun" w:cs="SimSun" w:hint="eastAsia"/>
                <w:sz w:val="18"/>
                <w:szCs w:val="18"/>
              </w:rPr>
              <w:t>工作组</w:t>
            </w:r>
          </w:p>
        </w:tc>
      </w:tr>
      <w:tr w:rsidR="00E43ABD" w14:paraId="03145CDC" w14:textId="77777777" w:rsidTr="00E22142">
        <w:tc>
          <w:tcPr>
            <w:tcW w:w="1396" w:type="pct"/>
          </w:tcPr>
          <w:p w14:paraId="3D37C4D1" w14:textId="77777777" w:rsidR="00E43ABD" w:rsidRDefault="00E43ABD" w:rsidP="00E22142">
            <w:pPr>
              <w:spacing w:before="120" w:after="120"/>
              <w:jc w:val="left"/>
              <w:rPr>
                <w:rFonts w:cstheme="minorHAnsi"/>
                <w:b/>
                <w:sz w:val="18"/>
                <w:szCs w:val="18"/>
              </w:rPr>
            </w:pPr>
            <w:r>
              <w:rPr>
                <w:rFonts w:cstheme="minorHAnsi"/>
                <w:b/>
                <w:sz w:val="18"/>
                <w:szCs w:val="18"/>
              </w:rPr>
              <w:t>WGNE</w:t>
            </w:r>
          </w:p>
        </w:tc>
        <w:tc>
          <w:tcPr>
            <w:tcW w:w="3604" w:type="pct"/>
          </w:tcPr>
          <w:p w14:paraId="1F866D1B" w14:textId="77777777" w:rsidR="00E43ABD" w:rsidRDefault="00E43ABD" w:rsidP="00E22142">
            <w:pPr>
              <w:spacing w:before="120" w:after="120"/>
              <w:jc w:val="left"/>
              <w:rPr>
                <w:rFonts w:ascii="SimSun" w:eastAsia="SimSun" w:hAnsi="SimSun" w:cs="SimSun"/>
                <w:sz w:val="18"/>
                <w:szCs w:val="18"/>
              </w:rPr>
            </w:pPr>
            <w:r>
              <w:rPr>
                <w:rFonts w:ascii="SimSun" w:eastAsia="SimSun" w:hAnsi="SimSun" w:cs="SimSun" w:hint="eastAsia"/>
                <w:sz w:val="18"/>
                <w:szCs w:val="18"/>
              </w:rPr>
              <w:t>数值试验工作组</w:t>
            </w:r>
          </w:p>
        </w:tc>
      </w:tr>
      <w:tr w:rsidR="00E43ABD" w14:paraId="43E63066" w14:textId="77777777" w:rsidTr="00E22142">
        <w:tc>
          <w:tcPr>
            <w:tcW w:w="1396" w:type="pct"/>
          </w:tcPr>
          <w:p w14:paraId="3F3B124E" w14:textId="77777777" w:rsidR="00E43ABD" w:rsidRDefault="00E43ABD" w:rsidP="00E22142">
            <w:pPr>
              <w:spacing w:before="120" w:after="120"/>
              <w:jc w:val="left"/>
              <w:rPr>
                <w:rFonts w:cstheme="minorHAnsi"/>
                <w:b/>
                <w:sz w:val="18"/>
                <w:szCs w:val="18"/>
              </w:rPr>
            </w:pPr>
            <w:r>
              <w:rPr>
                <w:rFonts w:cstheme="minorHAnsi"/>
                <w:b/>
                <w:sz w:val="18"/>
                <w:szCs w:val="18"/>
              </w:rPr>
              <w:t>WMO</w:t>
            </w:r>
          </w:p>
        </w:tc>
        <w:tc>
          <w:tcPr>
            <w:tcW w:w="3604" w:type="pct"/>
          </w:tcPr>
          <w:p w14:paraId="5839FE86" w14:textId="77777777" w:rsidR="00E43ABD" w:rsidRDefault="00E43ABD" w:rsidP="00E22142">
            <w:pPr>
              <w:spacing w:before="120" w:after="120"/>
              <w:jc w:val="left"/>
              <w:rPr>
                <w:rFonts w:ascii="SimSun" w:eastAsia="SimSun" w:hAnsi="SimSun" w:cs="SimSun"/>
                <w:sz w:val="18"/>
                <w:szCs w:val="18"/>
              </w:rPr>
            </w:pPr>
            <w:r>
              <w:rPr>
                <w:rFonts w:ascii="SimSun" w:eastAsia="SimSun" w:hAnsi="SimSun" w:cs="SimSun" w:hint="eastAsia"/>
                <w:sz w:val="18"/>
                <w:szCs w:val="18"/>
              </w:rPr>
              <w:t>世界气象组织</w:t>
            </w:r>
          </w:p>
        </w:tc>
      </w:tr>
      <w:tr w:rsidR="00E43ABD" w14:paraId="52EDEF32" w14:textId="77777777" w:rsidTr="00E22142">
        <w:tc>
          <w:tcPr>
            <w:tcW w:w="1396" w:type="pct"/>
          </w:tcPr>
          <w:p w14:paraId="70DB8B19" w14:textId="77777777" w:rsidR="00E43ABD" w:rsidRDefault="00E43ABD" w:rsidP="00E22142">
            <w:pPr>
              <w:spacing w:before="120" w:after="120"/>
              <w:jc w:val="left"/>
              <w:rPr>
                <w:rFonts w:cstheme="minorHAnsi"/>
                <w:b/>
                <w:sz w:val="18"/>
                <w:szCs w:val="18"/>
              </w:rPr>
            </w:pPr>
            <w:r>
              <w:rPr>
                <w:rFonts w:cstheme="minorHAnsi"/>
                <w:b/>
                <w:sz w:val="18"/>
                <w:szCs w:val="18"/>
              </w:rPr>
              <w:t>WMO/Comms</w:t>
            </w:r>
          </w:p>
        </w:tc>
        <w:tc>
          <w:tcPr>
            <w:tcW w:w="3604" w:type="pct"/>
          </w:tcPr>
          <w:p w14:paraId="31743A50" w14:textId="77777777" w:rsidR="00E43ABD" w:rsidRDefault="00E43ABD" w:rsidP="00E22142">
            <w:pPr>
              <w:spacing w:before="120" w:after="120"/>
              <w:jc w:val="left"/>
              <w:rPr>
                <w:rFonts w:ascii="SimSun" w:eastAsia="SimSun" w:hAnsi="SimSun" w:cs="SimSun"/>
                <w:sz w:val="18"/>
                <w:szCs w:val="18"/>
                <w:lang w:eastAsia="zh-CN"/>
              </w:rPr>
            </w:pPr>
            <w:r>
              <w:rPr>
                <w:rFonts w:ascii="SimSun" w:eastAsia="SimSun" w:hAnsi="SimSun" w:cs="SimSun" w:hint="eastAsia"/>
                <w:sz w:val="18"/>
                <w:szCs w:val="18"/>
              </w:rPr>
              <w:t>世界气象组织/</w:t>
            </w:r>
            <w:r>
              <w:rPr>
                <w:rFonts w:ascii="SimSun" w:eastAsia="SimSun" w:hAnsi="SimSun" w:cs="SimSun" w:hint="eastAsia"/>
                <w:sz w:val="18"/>
                <w:szCs w:val="18"/>
                <w:lang w:eastAsia="zh-CN"/>
              </w:rPr>
              <w:t>传播</w:t>
            </w:r>
            <w:r w:rsidRPr="0074201C">
              <w:rPr>
                <w:rFonts w:ascii="SimSun" w:eastAsia="SimSun" w:hAnsi="SimSun" w:cs="SimSun" w:hint="eastAsia"/>
                <w:sz w:val="18"/>
                <w:szCs w:val="18"/>
                <w:lang w:eastAsia="zh-CN"/>
              </w:rPr>
              <w:t>处</w:t>
            </w:r>
          </w:p>
        </w:tc>
      </w:tr>
      <w:tr w:rsidR="00E43ABD" w14:paraId="32369125" w14:textId="77777777" w:rsidTr="00E22142">
        <w:tc>
          <w:tcPr>
            <w:tcW w:w="1396" w:type="pct"/>
          </w:tcPr>
          <w:p w14:paraId="0CFE2CBB" w14:textId="77777777" w:rsidR="00E43ABD" w:rsidRDefault="00E43ABD" w:rsidP="00E22142">
            <w:pPr>
              <w:spacing w:before="120" w:after="120"/>
              <w:jc w:val="left"/>
              <w:rPr>
                <w:rFonts w:cstheme="minorHAnsi"/>
                <w:b/>
                <w:sz w:val="18"/>
                <w:szCs w:val="18"/>
              </w:rPr>
            </w:pPr>
            <w:r>
              <w:rPr>
                <w:rFonts w:cstheme="minorHAnsi"/>
                <w:b/>
                <w:sz w:val="18"/>
                <w:szCs w:val="18"/>
              </w:rPr>
              <w:t>WWRP</w:t>
            </w:r>
          </w:p>
        </w:tc>
        <w:tc>
          <w:tcPr>
            <w:tcW w:w="3604" w:type="pct"/>
          </w:tcPr>
          <w:p w14:paraId="0E06B410" w14:textId="77777777" w:rsidR="00E43ABD" w:rsidRDefault="00E43ABD" w:rsidP="00E22142">
            <w:pPr>
              <w:spacing w:before="120" w:after="120"/>
              <w:jc w:val="left"/>
              <w:rPr>
                <w:rFonts w:ascii="SimSun" w:eastAsia="SimSun" w:hAnsi="SimSun" w:cs="SimSun"/>
                <w:sz w:val="18"/>
                <w:szCs w:val="18"/>
              </w:rPr>
            </w:pPr>
            <w:r>
              <w:rPr>
                <w:rFonts w:ascii="SimSun" w:eastAsia="SimSun" w:hAnsi="SimSun" w:cs="SimSun" w:hint="eastAsia"/>
                <w:sz w:val="18"/>
                <w:szCs w:val="18"/>
              </w:rPr>
              <w:t>世界天气研究计划</w:t>
            </w:r>
          </w:p>
        </w:tc>
      </w:tr>
      <w:tr w:rsidR="00E43ABD" w14:paraId="091C83EF" w14:textId="77777777" w:rsidTr="00E22142">
        <w:tc>
          <w:tcPr>
            <w:tcW w:w="1396" w:type="pct"/>
          </w:tcPr>
          <w:p w14:paraId="726B0F48" w14:textId="77777777" w:rsidR="00E43ABD" w:rsidRDefault="00E43ABD" w:rsidP="00E22142">
            <w:pPr>
              <w:spacing w:before="120" w:after="120"/>
              <w:jc w:val="left"/>
              <w:rPr>
                <w:rFonts w:cstheme="minorHAnsi"/>
                <w:b/>
                <w:sz w:val="18"/>
                <w:szCs w:val="18"/>
              </w:rPr>
            </w:pPr>
            <w:r>
              <w:rPr>
                <w:rFonts w:cstheme="minorHAnsi"/>
                <w:b/>
                <w:sz w:val="18"/>
                <w:szCs w:val="18"/>
              </w:rPr>
              <w:t>WxMOD</w:t>
            </w:r>
          </w:p>
        </w:tc>
        <w:tc>
          <w:tcPr>
            <w:tcW w:w="3604" w:type="pct"/>
          </w:tcPr>
          <w:p w14:paraId="10362B01" w14:textId="77777777" w:rsidR="00E43ABD" w:rsidRDefault="00E43ABD" w:rsidP="00E22142">
            <w:pPr>
              <w:spacing w:before="120" w:after="120"/>
              <w:jc w:val="left"/>
              <w:rPr>
                <w:rFonts w:ascii="SimSun" w:eastAsia="SimSun" w:hAnsi="SimSun" w:cs="SimSun"/>
                <w:sz w:val="18"/>
                <w:szCs w:val="18"/>
              </w:rPr>
            </w:pPr>
            <w:r>
              <w:rPr>
                <w:rFonts w:ascii="SimSun" w:eastAsia="SimSun" w:hAnsi="SimSun" w:cs="SimSun" w:hint="eastAsia"/>
                <w:sz w:val="18"/>
                <w:szCs w:val="18"/>
              </w:rPr>
              <w:t>人工影响天气</w:t>
            </w:r>
          </w:p>
        </w:tc>
      </w:tr>
      <w:tr w:rsidR="00E43ABD" w14:paraId="5776EDCF" w14:textId="77777777" w:rsidTr="00E22142">
        <w:tc>
          <w:tcPr>
            <w:tcW w:w="1396" w:type="pct"/>
          </w:tcPr>
          <w:p w14:paraId="25FE0EA4" w14:textId="77777777" w:rsidR="00E43ABD" w:rsidRDefault="00E43ABD" w:rsidP="00E22142">
            <w:pPr>
              <w:spacing w:before="120" w:after="120"/>
              <w:jc w:val="left"/>
              <w:rPr>
                <w:rFonts w:cstheme="minorHAnsi"/>
                <w:b/>
                <w:sz w:val="18"/>
                <w:szCs w:val="18"/>
              </w:rPr>
            </w:pPr>
            <w:r>
              <w:rPr>
                <w:rFonts w:cstheme="minorHAnsi"/>
                <w:b/>
                <w:sz w:val="18"/>
                <w:szCs w:val="18"/>
              </w:rPr>
              <w:t>YESS</w:t>
            </w:r>
          </w:p>
        </w:tc>
        <w:tc>
          <w:tcPr>
            <w:tcW w:w="3604" w:type="pct"/>
          </w:tcPr>
          <w:p w14:paraId="1E846081" w14:textId="77777777" w:rsidR="00E43ABD" w:rsidRDefault="00E43ABD" w:rsidP="00E22142">
            <w:pPr>
              <w:spacing w:before="120" w:after="120"/>
              <w:jc w:val="left"/>
              <w:rPr>
                <w:rFonts w:ascii="SimSun" w:eastAsia="SimSun" w:hAnsi="SimSun" w:cs="SimSun"/>
                <w:sz w:val="18"/>
                <w:szCs w:val="18"/>
                <w:lang w:eastAsia="zh-CN"/>
              </w:rPr>
            </w:pPr>
            <w:r>
              <w:rPr>
                <w:rFonts w:ascii="SimSun" w:eastAsia="SimSun" w:hAnsi="SimSun" w:cs="SimSun" w:hint="eastAsia"/>
                <w:sz w:val="18"/>
                <w:szCs w:val="18"/>
                <w:lang w:eastAsia="zh-CN"/>
              </w:rPr>
              <w:t>年轻的地球系统科学家</w:t>
            </w:r>
          </w:p>
        </w:tc>
      </w:tr>
      <w:tr w:rsidR="00E43ABD" w14:paraId="757B9C19" w14:textId="77777777" w:rsidTr="00E22142">
        <w:tc>
          <w:tcPr>
            <w:tcW w:w="1396" w:type="pct"/>
          </w:tcPr>
          <w:p w14:paraId="088DF9D7" w14:textId="77777777" w:rsidR="00E43ABD" w:rsidRDefault="00E43ABD" w:rsidP="00E22142">
            <w:pPr>
              <w:spacing w:before="120" w:after="120"/>
              <w:jc w:val="left"/>
              <w:rPr>
                <w:rFonts w:cstheme="minorHAnsi"/>
                <w:b/>
                <w:sz w:val="18"/>
                <w:szCs w:val="18"/>
              </w:rPr>
            </w:pPr>
            <w:r>
              <w:rPr>
                <w:rFonts w:cstheme="minorHAnsi"/>
                <w:b/>
                <w:sz w:val="18"/>
                <w:szCs w:val="18"/>
              </w:rPr>
              <w:t>YOPP</w:t>
            </w:r>
          </w:p>
        </w:tc>
        <w:tc>
          <w:tcPr>
            <w:tcW w:w="3604" w:type="pct"/>
          </w:tcPr>
          <w:p w14:paraId="49B66633" w14:textId="77777777" w:rsidR="00E43ABD" w:rsidRDefault="00E43ABD" w:rsidP="00E22142">
            <w:pPr>
              <w:spacing w:before="120" w:after="120"/>
              <w:jc w:val="left"/>
              <w:rPr>
                <w:rFonts w:ascii="SimSun" w:eastAsia="SimSun" w:hAnsi="SimSun" w:cs="SimSun"/>
                <w:sz w:val="18"/>
                <w:szCs w:val="18"/>
              </w:rPr>
            </w:pPr>
            <w:r>
              <w:rPr>
                <w:rFonts w:ascii="SimSun" w:eastAsia="SimSun" w:hAnsi="SimSun" w:cs="SimSun" w:hint="eastAsia"/>
                <w:sz w:val="18"/>
                <w:szCs w:val="18"/>
              </w:rPr>
              <w:t>极地预测年</w:t>
            </w:r>
          </w:p>
        </w:tc>
      </w:tr>
      <w:tr w:rsidR="00E43ABD" w14:paraId="75543404" w14:textId="77777777" w:rsidTr="00E22142">
        <w:tc>
          <w:tcPr>
            <w:tcW w:w="1396" w:type="pct"/>
          </w:tcPr>
          <w:p w14:paraId="222068AA" w14:textId="77777777" w:rsidR="00E43ABD" w:rsidRDefault="00E43ABD" w:rsidP="00E22142">
            <w:pPr>
              <w:spacing w:before="120" w:after="120"/>
              <w:jc w:val="left"/>
              <w:rPr>
                <w:rFonts w:cstheme="minorHAnsi"/>
                <w:b/>
                <w:sz w:val="18"/>
                <w:szCs w:val="18"/>
              </w:rPr>
            </w:pPr>
            <w:r>
              <w:rPr>
                <w:rFonts w:cstheme="minorHAnsi"/>
                <w:b/>
                <w:color w:val="000000" w:themeColor="text1"/>
                <w:sz w:val="18"/>
                <w:szCs w:val="18"/>
              </w:rPr>
              <w:t>YOPPSiteMIP</w:t>
            </w:r>
          </w:p>
        </w:tc>
        <w:tc>
          <w:tcPr>
            <w:tcW w:w="3604" w:type="pct"/>
          </w:tcPr>
          <w:p w14:paraId="505C05B8" w14:textId="77777777" w:rsidR="00E43ABD" w:rsidRDefault="00E43ABD" w:rsidP="00E22142">
            <w:pPr>
              <w:spacing w:before="120" w:after="120"/>
              <w:jc w:val="left"/>
              <w:rPr>
                <w:rFonts w:ascii="SimSun" w:eastAsia="SimSun" w:hAnsi="SimSun" w:cs="SimSun"/>
                <w:sz w:val="18"/>
                <w:szCs w:val="18"/>
              </w:rPr>
            </w:pPr>
            <w:r>
              <w:rPr>
                <w:rFonts w:ascii="SimSun" w:eastAsia="SimSun" w:hAnsi="SimSun" w:cs="SimSun" w:hint="eastAsia"/>
                <w:sz w:val="18"/>
                <w:szCs w:val="18"/>
              </w:rPr>
              <w:t>极地预测年</w:t>
            </w:r>
            <w:r w:rsidRPr="0074201C">
              <w:rPr>
                <w:rFonts w:ascii="SimSun" w:eastAsia="SimSun" w:hAnsi="SimSun" w:cs="SimSun" w:hint="eastAsia"/>
                <w:sz w:val="18"/>
                <w:szCs w:val="18"/>
              </w:rPr>
              <w:t>站点模式</w:t>
            </w:r>
          </w:p>
        </w:tc>
      </w:tr>
    </w:tbl>
    <w:p w14:paraId="3A5C64EE" w14:textId="77777777" w:rsidR="00E43ABD" w:rsidRDefault="00E43ABD" w:rsidP="00E43ABD">
      <w:pPr>
        <w:tabs>
          <w:tab w:val="clear" w:pos="1134"/>
          <w:tab w:val="left" w:pos="2268"/>
        </w:tabs>
        <w:jc w:val="center"/>
        <w:rPr>
          <w:rFonts w:cstheme="minorHAnsi"/>
        </w:rPr>
      </w:pPr>
      <w:r>
        <w:rPr>
          <w:rFonts w:cstheme="minorHAnsi"/>
        </w:rPr>
        <w:t>_______________</w:t>
      </w:r>
    </w:p>
    <w:p w14:paraId="250041F4" w14:textId="42B31BCD" w:rsidR="002011AC" w:rsidRPr="002011AC" w:rsidRDefault="002011AC" w:rsidP="00E43ABD">
      <w:pPr>
        <w:spacing w:before="240"/>
        <w:jc w:val="left"/>
        <w:rPr>
          <w:rFonts w:eastAsia="Verdana" w:cs="Verdana"/>
          <w:i/>
          <w:iCs/>
          <w:lang w:eastAsia="zh-TW"/>
        </w:rPr>
      </w:pPr>
    </w:p>
    <w:sectPr w:rsidR="002011AC" w:rsidRPr="002011AC" w:rsidSect="0020095E">
      <w:headerReference w:type="even" r:id="rId23"/>
      <w:headerReference w:type="default" r:id="rId24"/>
      <w:headerReference w:type="first" r:id="rId2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592E0" w14:textId="77777777" w:rsidR="00486609" w:rsidRDefault="00486609">
      <w:r>
        <w:separator/>
      </w:r>
    </w:p>
    <w:p w14:paraId="0E508BEC" w14:textId="77777777" w:rsidR="00486609" w:rsidRDefault="00486609"/>
    <w:p w14:paraId="43148977" w14:textId="77777777" w:rsidR="00486609" w:rsidRDefault="00486609"/>
  </w:endnote>
  <w:endnote w:type="continuationSeparator" w:id="0">
    <w:p w14:paraId="10FA6B1E" w14:textId="77777777" w:rsidR="00486609" w:rsidRDefault="00486609">
      <w:r>
        <w:continuationSeparator/>
      </w:r>
    </w:p>
    <w:p w14:paraId="71EC0A67" w14:textId="77777777" w:rsidR="00486609" w:rsidRDefault="00486609"/>
    <w:p w14:paraId="07580D94" w14:textId="77777777" w:rsidR="00486609" w:rsidRDefault="00486609"/>
  </w:endnote>
  <w:endnote w:type="continuationNotice" w:id="1">
    <w:p w14:paraId="1CC64F7E" w14:textId="77777777" w:rsidR="00486609" w:rsidRDefault="004866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064A7" w14:textId="77777777" w:rsidR="00486609" w:rsidRDefault="00486609">
      <w:r>
        <w:separator/>
      </w:r>
    </w:p>
  </w:footnote>
  <w:footnote w:type="continuationSeparator" w:id="0">
    <w:p w14:paraId="0EA83C48" w14:textId="77777777" w:rsidR="00486609" w:rsidRDefault="00486609">
      <w:r>
        <w:continuationSeparator/>
      </w:r>
    </w:p>
    <w:p w14:paraId="671D5A90" w14:textId="77777777" w:rsidR="00486609" w:rsidRDefault="00486609"/>
    <w:p w14:paraId="6C28404B" w14:textId="77777777" w:rsidR="00486609" w:rsidRDefault="00486609"/>
  </w:footnote>
  <w:footnote w:type="continuationNotice" w:id="1">
    <w:p w14:paraId="6D2B09A9" w14:textId="77777777" w:rsidR="00486609" w:rsidRDefault="00486609"/>
  </w:footnote>
  <w:footnote w:id="2">
    <w:p w14:paraId="144241C8" w14:textId="77777777" w:rsidR="00E43ABD" w:rsidRDefault="00E43ABD" w:rsidP="00E43ABD">
      <w:pPr>
        <w:pStyle w:val="FootnoteText"/>
        <w:rPr>
          <w:lang w:val="en-US"/>
        </w:rPr>
      </w:pPr>
      <w:r>
        <w:rPr>
          <w:rStyle w:val="FootnoteReference"/>
        </w:rPr>
        <w:footnoteRef/>
      </w:r>
      <w:r>
        <w:t xml:space="preserve"> </w:t>
      </w:r>
      <w:hyperlink r:id="rId1" w:history="1">
        <w:r>
          <w:rPr>
            <w:rStyle w:val="FollowedHyperlink"/>
          </w:rPr>
          <w:t>https://psl.noaa.gov/iasoa/home2</w:t>
        </w:r>
      </w:hyperlink>
      <w:r>
        <w:t xml:space="preserve"> </w:t>
      </w:r>
    </w:p>
  </w:footnote>
  <w:footnote w:id="3">
    <w:p w14:paraId="4CE25D96" w14:textId="77777777" w:rsidR="00E43ABD" w:rsidRDefault="00E43ABD" w:rsidP="00E43ABD">
      <w:pPr>
        <w:pStyle w:val="FootnoteText"/>
        <w:rPr>
          <w:lang w:val="en-US"/>
        </w:rPr>
      </w:pPr>
      <w:r>
        <w:rPr>
          <w:rStyle w:val="FootnoteReference"/>
        </w:rPr>
        <w:footnoteRef/>
      </w:r>
      <w:r>
        <w:t xml:space="preserve"> </w:t>
      </w:r>
      <w:hyperlink r:id="rId2" w:history="1">
        <w:r>
          <w:rPr>
            <w:rStyle w:val="FollowedHyperlink"/>
          </w:rPr>
          <w:t>https://www.polarprediction.net/key-yopp-activities/yoppsitemip/</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3968" w14:textId="0D86F00F" w:rsidR="00237658" w:rsidRDefault="00B036A0">
    <w:pPr>
      <w:pStyle w:val="Header"/>
    </w:pPr>
    <w:r>
      <w:rPr>
        <w:noProof/>
        <w:lang w:val="en-US" w:eastAsia="zh-CN"/>
      </w:rPr>
      <mc:AlternateContent>
        <mc:Choice Requires="wps">
          <w:drawing>
            <wp:anchor distT="0" distB="0" distL="114300" distR="114300" simplePos="0" relativeHeight="251653120" behindDoc="0" locked="0" layoutInCell="1" allowOverlap="1" wp14:anchorId="27B6640A" wp14:editId="7E50105E">
              <wp:simplePos x="0" y="0"/>
              <wp:positionH relativeFrom="column">
                <wp:posOffset>0</wp:posOffset>
              </wp:positionH>
              <wp:positionV relativeFrom="paragraph">
                <wp:posOffset>0</wp:posOffset>
              </wp:positionV>
              <wp:extent cx="635000" cy="635000"/>
              <wp:effectExtent l="0" t="0" r="3175" b="3175"/>
              <wp:wrapNone/>
              <wp:docPr id="14" name="矩形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0AAA222" id="矩形 14"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2336" behindDoc="1" locked="0" layoutInCell="0" allowOverlap="1" wp14:anchorId="1B288E4E" wp14:editId="6090DD35">
          <wp:simplePos x="0" y="0"/>
          <wp:positionH relativeFrom="page">
            <wp:align>left</wp:align>
          </wp:positionH>
          <wp:positionV relativeFrom="page">
            <wp:align>top</wp:align>
          </wp:positionV>
          <wp:extent cx="7560310" cy="6985000"/>
          <wp:effectExtent l="0" t="0" r="2540" b="6350"/>
          <wp:wrapNone/>
          <wp:docPr id="13" name="图片 13"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pic:spPr>
              </pic:pic>
            </a:graphicData>
          </a:graphic>
          <wp14:sizeRelH relativeFrom="page">
            <wp14:pctWidth>0</wp14:pctWidth>
          </wp14:sizeRelH>
          <wp14:sizeRelV relativeFrom="page">
            <wp14:pctHeight>0</wp14:pctHeight>
          </wp14:sizeRelV>
        </wp:anchor>
      </w:drawing>
    </w:r>
  </w:p>
  <w:p w14:paraId="6E88255E" w14:textId="77777777" w:rsidR="00CE12C8" w:rsidRDefault="00CE12C8"/>
  <w:p w14:paraId="780E7823" w14:textId="1E27B717" w:rsidR="00237658" w:rsidRDefault="00B036A0">
    <w:pPr>
      <w:pStyle w:val="Header"/>
    </w:pPr>
    <w:r>
      <w:rPr>
        <w:noProof/>
        <w:lang w:val="en-US" w:eastAsia="zh-CN"/>
      </w:rPr>
      <mc:AlternateContent>
        <mc:Choice Requires="wps">
          <w:drawing>
            <wp:anchor distT="0" distB="0" distL="114300" distR="114300" simplePos="0" relativeHeight="251654144" behindDoc="0" locked="0" layoutInCell="1" allowOverlap="1" wp14:anchorId="7DE8026D" wp14:editId="30832C39">
              <wp:simplePos x="0" y="0"/>
              <wp:positionH relativeFrom="column">
                <wp:posOffset>0</wp:posOffset>
              </wp:positionH>
              <wp:positionV relativeFrom="paragraph">
                <wp:posOffset>0</wp:posOffset>
              </wp:positionV>
              <wp:extent cx="635000" cy="635000"/>
              <wp:effectExtent l="0" t="0" r="3175" b="3175"/>
              <wp:wrapNone/>
              <wp:docPr id="12" name="矩形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C16832C" id="矩形 12"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1312" behindDoc="1" locked="0" layoutInCell="0" allowOverlap="1" wp14:anchorId="48B2035D" wp14:editId="334444C0">
          <wp:simplePos x="0" y="0"/>
          <wp:positionH relativeFrom="page">
            <wp:align>left</wp:align>
          </wp:positionH>
          <wp:positionV relativeFrom="page">
            <wp:align>top</wp:align>
          </wp:positionV>
          <wp:extent cx="7560310" cy="6985000"/>
          <wp:effectExtent l="0" t="0" r="2540" b="6350"/>
          <wp:wrapNone/>
          <wp:docPr id="11" name="图片 11"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pic:spPr>
              </pic:pic>
            </a:graphicData>
          </a:graphic>
          <wp14:sizeRelH relativeFrom="page">
            <wp14:pctWidth>0</wp14:pctWidth>
          </wp14:sizeRelH>
          <wp14:sizeRelV relativeFrom="page">
            <wp14:pctHeight>0</wp14:pctHeight>
          </wp14:sizeRelV>
        </wp:anchor>
      </w:drawing>
    </w:r>
  </w:p>
  <w:p w14:paraId="5E23D39E" w14:textId="77777777" w:rsidR="00CE12C8" w:rsidRDefault="00CE12C8"/>
  <w:p w14:paraId="1F7A4CCF" w14:textId="1ABACED1" w:rsidR="00237658" w:rsidRDefault="00B036A0">
    <w:pPr>
      <w:pStyle w:val="Header"/>
    </w:pPr>
    <w:r>
      <w:rPr>
        <w:noProof/>
        <w:lang w:val="en-US" w:eastAsia="zh-CN"/>
      </w:rPr>
      <mc:AlternateContent>
        <mc:Choice Requires="wps">
          <w:drawing>
            <wp:anchor distT="0" distB="0" distL="114300" distR="114300" simplePos="0" relativeHeight="251655168" behindDoc="0" locked="0" layoutInCell="1" allowOverlap="1" wp14:anchorId="7037D2AF" wp14:editId="5D0E3C82">
              <wp:simplePos x="0" y="0"/>
              <wp:positionH relativeFrom="column">
                <wp:posOffset>0</wp:posOffset>
              </wp:positionH>
              <wp:positionV relativeFrom="paragraph">
                <wp:posOffset>0</wp:posOffset>
              </wp:positionV>
              <wp:extent cx="635000" cy="635000"/>
              <wp:effectExtent l="0" t="0" r="3175" b="3175"/>
              <wp:wrapNone/>
              <wp:docPr id="10" name="矩形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58D95CB" id="矩形 10"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0288" behindDoc="1" locked="0" layoutInCell="0" allowOverlap="1" wp14:anchorId="289A83DA" wp14:editId="0634415D">
          <wp:simplePos x="0" y="0"/>
          <wp:positionH relativeFrom="page">
            <wp:align>left</wp:align>
          </wp:positionH>
          <wp:positionV relativeFrom="page">
            <wp:align>top</wp:align>
          </wp:positionV>
          <wp:extent cx="7560310" cy="6985000"/>
          <wp:effectExtent l="0" t="0" r="2540" b="6350"/>
          <wp:wrapNone/>
          <wp:docPr id="9" name="图片 9"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A729" w14:textId="51924412" w:rsidR="00B346A8" w:rsidRDefault="00B346A8" w:rsidP="00B72444">
    <w:pPr>
      <w:pStyle w:val="Header"/>
    </w:pPr>
    <w:r>
      <w:t>Cg-19/</w:t>
    </w:r>
    <w:r w:rsidR="007F03E9">
      <w:rPr>
        <w:rFonts w:ascii="SimSun" w:eastAsia="SimSun" w:hAnsi="SimSun" w:hint="eastAsia"/>
        <w:lang w:eastAsia="zh-CN"/>
      </w:rPr>
      <w:t>文件</w:t>
    </w:r>
    <w:r>
      <w:t>4.3(1)</w:t>
    </w:r>
    <w:r w:rsidRPr="00C2459D">
      <w:t xml:space="preserve">, </w:t>
    </w:r>
    <w:r w:rsidR="00523A99" w:rsidRPr="00523A99">
      <w:t xml:space="preserve"> </w:t>
    </w:r>
    <w:del w:id="147" w:author="Fengqi LI" w:date="2023-05-30T17:24:00Z">
      <w:r w:rsidR="00523A99" w:rsidDel="00FB5439">
        <w:delText>DRAFT 2</w:delText>
      </w:r>
    </w:del>
    <w:ins w:id="148" w:author="Fengqi LI" w:date="2023-05-30T17:24:00Z">
      <w:r w:rsidR="00FB5439">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sidR="00E42EB5">
      <w:rPr>
        <w:rStyle w:val="PageNumber"/>
        <w:noProof/>
      </w:rPr>
      <w:t>21</w:t>
    </w:r>
    <w:r w:rsidRPr="00C2459D">
      <w:rPr>
        <w:rStyle w:val="PageNumber"/>
      </w:rPr>
      <w:fldChar w:fldCharType="end"/>
    </w:r>
    <w:r w:rsidR="00B036A0">
      <w:rPr>
        <w:noProof/>
        <w:lang w:val="en-US" w:eastAsia="zh-CN"/>
      </w:rPr>
      <mc:AlternateContent>
        <mc:Choice Requires="wps">
          <w:drawing>
            <wp:anchor distT="0" distB="0" distL="114300" distR="114300" simplePos="0" relativeHeight="251656192" behindDoc="0" locked="0" layoutInCell="1" allowOverlap="1" wp14:anchorId="4AC11AD6" wp14:editId="2CA79D36">
              <wp:simplePos x="0" y="0"/>
              <wp:positionH relativeFrom="column">
                <wp:posOffset>0</wp:posOffset>
              </wp:positionH>
              <wp:positionV relativeFrom="paragraph">
                <wp:posOffset>0</wp:posOffset>
              </wp:positionV>
              <wp:extent cx="635000" cy="635000"/>
              <wp:effectExtent l="0" t="0" r="3175" b="3175"/>
              <wp:wrapNone/>
              <wp:docPr id="8" name="矩形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39D1163" id="矩形 8"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036A0">
      <w:rPr>
        <w:noProof/>
        <w:lang w:val="en-US" w:eastAsia="zh-CN"/>
      </w:rPr>
      <mc:AlternateContent>
        <mc:Choice Requires="wps">
          <w:drawing>
            <wp:anchor distT="0" distB="0" distL="114300" distR="114300" simplePos="0" relativeHeight="251657216" behindDoc="0" locked="0" layoutInCell="1" allowOverlap="1" wp14:anchorId="4C7696B0" wp14:editId="3546F6B6">
              <wp:simplePos x="0" y="0"/>
              <wp:positionH relativeFrom="column">
                <wp:posOffset>0</wp:posOffset>
              </wp:positionH>
              <wp:positionV relativeFrom="paragraph">
                <wp:posOffset>0</wp:posOffset>
              </wp:positionV>
              <wp:extent cx="635000" cy="635000"/>
              <wp:effectExtent l="0" t="0" r="3175" b="3175"/>
              <wp:wrapNone/>
              <wp:docPr id="7" name="矩形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3504360" id="矩形 7"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D80D" w14:textId="7F23BD53" w:rsidR="00237658" w:rsidRDefault="00B036A0">
    <w:pPr>
      <w:pStyle w:val="Header"/>
    </w:pPr>
    <w:r>
      <w:rPr>
        <w:noProof/>
        <w:lang w:val="en-US" w:eastAsia="zh-CN"/>
      </w:rPr>
      <mc:AlternateContent>
        <mc:Choice Requires="wps">
          <w:drawing>
            <wp:anchor distT="0" distB="0" distL="114300" distR="114300" simplePos="0" relativeHeight="251658240" behindDoc="0" locked="0" layoutInCell="1" allowOverlap="1" wp14:anchorId="4DD93B03" wp14:editId="7E7372A3">
              <wp:simplePos x="0" y="0"/>
              <wp:positionH relativeFrom="column">
                <wp:posOffset>0</wp:posOffset>
              </wp:positionH>
              <wp:positionV relativeFrom="paragraph">
                <wp:posOffset>0</wp:posOffset>
              </wp:positionV>
              <wp:extent cx="635000" cy="635000"/>
              <wp:effectExtent l="0" t="0" r="3175" b="3175"/>
              <wp:wrapNone/>
              <wp:docPr id="5" name="矩形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08B915D" id="矩形 5"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9264" behindDoc="0" locked="0" layoutInCell="1" allowOverlap="1" wp14:anchorId="6E2362DA" wp14:editId="2E01E535">
              <wp:simplePos x="0" y="0"/>
              <wp:positionH relativeFrom="column">
                <wp:posOffset>0</wp:posOffset>
              </wp:positionH>
              <wp:positionV relativeFrom="paragraph">
                <wp:posOffset>0</wp:posOffset>
              </wp:positionV>
              <wp:extent cx="635000" cy="635000"/>
              <wp:effectExtent l="0" t="0" r="3175" b="3175"/>
              <wp:wrapNone/>
              <wp:docPr id="2" name="矩形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1B4F82C" id="矩形 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7C61"/>
    <w:multiLevelType w:val="hybridMultilevel"/>
    <w:tmpl w:val="037AC6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5673533"/>
    <w:multiLevelType w:val="hybridMultilevel"/>
    <w:tmpl w:val="0576F11A"/>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7BE18AF"/>
    <w:multiLevelType w:val="hybridMultilevel"/>
    <w:tmpl w:val="FD926758"/>
    <w:lvl w:ilvl="0" w:tplc="20000017">
      <w:start w:val="1"/>
      <w:numFmt w:val="lowerLetter"/>
      <w:lvlText w:val="%1)"/>
      <w:lvlJc w:val="left"/>
      <w:pPr>
        <w:ind w:left="720" w:hanging="360"/>
      </w:pPr>
      <w:rPr>
        <w:rFonts w:hint="default"/>
        <w:b/>
        <w:color w:val="auto"/>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86D4AC3"/>
    <w:multiLevelType w:val="hybridMultilevel"/>
    <w:tmpl w:val="B3F2D7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8F70074"/>
    <w:multiLevelType w:val="hybridMultilevel"/>
    <w:tmpl w:val="FFFFFFFF"/>
    <w:lvl w:ilvl="0" w:tplc="C504A562">
      <w:start w:val="1"/>
      <w:numFmt w:val="decimal"/>
      <w:lvlText w:val="%1."/>
      <w:lvlJc w:val="left"/>
      <w:pPr>
        <w:ind w:left="720" w:hanging="360"/>
      </w:pPr>
    </w:lvl>
    <w:lvl w:ilvl="1" w:tplc="2538548A">
      <w:start w:val="1"/>
      <w:numFmt w:val="lowerLetter"/>
      <w:lvlText w:val="%2."/>
      <w:lvlJc w:val="left"/>
      <w:pPr>
        <w:ind w:left="1440" w:hanging="360"/>
      </w:pPr>
    </w:lvl>
    <w:lvl w:ilvl="2" w:tplc="B24EFC8E">
      <w:start w:val="1"/>
      <w:numFmt w:val="lowerRoman"/>
      <w:lvlText w:val="%3."/>
      <w:lvlJc w:val="right"/>
      <w:pPr>
        <w:ind w:left="2160" w:hanging="180"/>
      </w:pPr>
    </w:lvl>
    <w:lvl w:ilvl="3" w:tplc="57DE36BC">
      <w:start w:val="1"/>
      <w:numFmt w:val="decimal"/>
      <w:lvlText w:val="%4."/>
      <w:lvlJc w:val="left"/>
      <w:pPr>
        <w:ind w:left="2880" w:hanging="360"/>
      </w:pPr>
    </w:lvl>
    <w:lvl w:ilvl="4" w:tplc="2D5A4172">
      <w:start w:val="1"/>
      <w:numFmt w:val="lowerLetter"/>
      <w:lvlText w:val="%5."/>
      <w:lvlJc w:val="left"/>
      <w:pPr>
        <w:ind w:left="3600" w:hanging="360"/>
      </w:pPr>
    </w:lvl>
    <w:lvl w:ilvl="5" w:tplc="2DDCB85A">
      <w:start w:val="1"/>
      <w:numFmt w:val="lowerRoman"/>
      <w:lvlText w:val="%6."/>
      <w:lvlJc w:val="right"/>
      <w:pPr>
        <w:ind w:left="4320" w:hanging="180"/>
      </w:pPr>
    </w:lvl>
    <w:lvl w:ilvl="6" w:tplc="E65E433A">
      <w:start w:val="1"/>
      <w:numFmt w:val="decimal"/>
      <w:lvlText w:val="%7."/>
      <w:lvlJc w:val="left"/>
      <w:pPr>
        <w:ind w:left="5040" w:hanging="360"/>
      </w:pPr>
    </w:lvl>
    <w:lvl w:ilvl="7" w:tplc="9CEEC894">
      <w:start w:val="1"/>
      <w:numFmt w:val="lowerLetter"/>
      <w:lvlText w:val="%8."/>
      <w:lvlJc w:val="left"/>
      <w:pPr>
        <w:ind w:left="5760" w:hanging="360"/>
      </w:pPr>
    </w:lvl>
    <w:lvl w:ilvl="8" w:tplc="8BA25D32">
      <w:start w:val="1"/>
      <w:numFmt w:val="lowerRoman"/>
      <w:lvlText w:val="%9."/>
      <w:lvlJc w:val="right"/>
      <w:pPr>
        <w:ind w:left="6480" w:hanging="180"/>
      </w:pPr>
    </w:lvl>
  </w:abstractNum>
  <w:abstractNum w:abstractNumId="5" w15:restartNumberingAfterBreak="0">
    <w:nsid w:val="27BA577B"/>
    <w:multiLevelType w:val="hybridMultilevel"/>
    <w:tmpl w:val="9BAC9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807EDF"/>
    <w:multiLevelType w:val="hybridMultilevel"/>
    <w:tmpl w:val="0D1436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E8A2772"/>
    <w:multiLevelType w:val="hybridMultilevel"/>
    <w:tmpl w:val="1AA20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005A6"/>
    <w:multiLevelType w:val="hybridMultilevel"/>
    <w:tmpl w:val="0EBA62AA"/>
    <w:lvl w:ilvl="0" w:tplc="20000001">
      <w:start w:val="1"/>
      <w:numFmt w:val="bullet"/>
      <w:lvlText w:val=""/>
      <w:lvlJc w:val="left"/>
      <w:pPr>
        <w:ind w:left="1210" w:hanging="85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4A00BA9"/>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7380E42"/>
    <w:multiLevelType w:val="hybridMultilevel"/>
    <w:tmpl w:val="797AA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446232"/>
    <w:multiLevelType w:val="hybridMultilevel"/>
    <w:tmpl w:val="A42A824C"/>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1A1060A"/>
    <w:multiLevelType w:val="hybridMultilevel"/>
    <w:tmpl w:val="A9EC5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370EA3"/>
    <w:multiLevelType w:val="hybridMultilevel"/>
    <w:tmpl w:val="4FF84C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5D661E6"/>
    <w:multiLevelType w:val="hybridMultilevel"/>
    <w:tmpl w:val="1CDED97C"/>
    <w:lvl w:ilvl="0" w:tplc="20000001">
      <w:start w:val="1"/>
      <w:numFmt w:val="bullet"/>
      <w:lvlText w:val=""/>
      <w:lvlJc w:val="left"/>
      <w:pPr>
        <w:ind w:left="1080" w:hanging="360"/>
      </w:pPr>
      <w:rPr>
        <w:rFonts w:ascii="Symbol" w:hAnsi="Symbol"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15" w15:restartNumberingAfterBreak="0">
    <w:nsid w:val="48BC118B"/>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B6E0D54"/>
    <w:multiLevelType w:val="hybridMultilevel"/>
    <w:tmpl w:val="FC8AC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C0B1842"/>
    <w:multiLevelType w:val="hybridMultilevel"/>
    <w:tmpl w:val="920AF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EE625F"/>
    <w:multiLevelType w:val="hybridMultilevel"/>
    <w:tmpl w:val="024A412C"/>
    <w:lvl w:ilvl="0" w:tplc="20000015">
      <w:start w:val="3"/>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3192D1B"/>
    <w:multiLevelType w:val="hybridMultilevel"/>
    <w:tmpl w:val="611A7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7F7A7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65180BE0"/>
    <w:multiLevelType w:val="hybridMultilevel"/>
    <w:tmpl w:val="8A042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0221AE"/>
    <w:multiLevelType w:val="hybridMultilevel"/>
    <w:tmpl w:val="B734B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632FBAC"/>
    <w:multiLevelType w:val="hybridMultilevel"/>
    <w:tmpl w:val="FFFFFFFF"/>
    <w:lvl w:ilvl="0" w:tplc="CA3285D0">
      <w:start w:val="1"/>
      <w:numFmt w:val="decimal"/>
      <w:lvlText w:val="%1."/>
      <w:lvlJc w:val="left"/>
      <w:pPr>
        <w:ind w:left="720" w:hanging="360"/>
      </w:pPr>
    </w:lvl>
    <w:lvl w:ilvl="1" w:tplc="0AB654C2">
      <w:start w:val="1"/>
      <w:numFmt w:val="lowerLetter"/>
      <w:lvlText w:val="%2."/>
      <w:lvlJc w:val="left"/>
      <w:pPr>
        <w:ind w:left="1440" w:hanging="360"/>
      </w:pPr>
    </w:lvl>
    <w:lvl w:ilvl="2" w:tplc="ECB205B8">
      <w:start w:val="1"/>
      <w:numFmt w:val="lowerRoman"/>
      <w:lvlText w:val="%3."/>
      <w:lvlJc w:val="right"/>
      <w:pPr>
        <w:ind w:left="2160" w:hanging="180"/>
      </w:pPr>
    </w:lvl>
    <w:lvl w:ilvl="3" w:tplc="BEC63436">
      <w:start w:val="1"/>
      <w:numFmt w:val="decimal"/>
      <w:lvlText w:val="%4."/>
      <w:lvlJc w:val="left"/>
      <w:pPr>
        <w:ind w:left="2880" w:hanging="360"/>
      </w:pPr>
    </w:lvl>
    <w:lvl w:ilvl="4" w:tplc="82D22786">
      <w:start w:val="1"/>
      <w:numFmt w:val="lowerLetter"/>
      <w:lvlText w:val="%5."/>
      <w:lvlJc w:val="left"/>
      <w:pPr>
        <w:ind w:left="3600" w:hanging="360"/>
      </w:pPr>
    </w:lvl>
    <w:lvl w:ilvl="5" w:tplc="9CEC89CC">
      <w:start w:val="1"/>
      <w:numFmt w:val="lowerRoman"/>
      <w:lvlText w:val="%6."/>
      <w:lvlJc w:val="right"/>
      <w:pPr>
        <w:ind w:left="4320" w:hanging="180"/>
      </w:pPr>
    </w:lvl>
    <w:lvl w:ilvl="6" w:tplc="F3D0F9C0">
      <w:start w:val="1"/>
      <w:numFmt w:val="decimal"/>
      <w:lvlText w:val="%7."/>
      <w:lvlJc w:val="left"/>
      <w:pPr>
        <w:ind w:left="5040" w:hanging="360"/>
      </w:pPr>
    </w:lvl>
    <w:lvl w:ilvl="7" w:tplc="F0C08294">
      <w:start w:val="1"/>
      <w:numFmt w:val="lowerLetter"/>
      <w:lvlText w:val="%8."/>
      <w:lvlJc w:val="left"/>
      <w:pPr>
        <w:ind w:left="5760" w:hanging="360"/>
      </w:pPr>
    </w:lvl>
    <w:lvl w:ilvl="8" w:tplc="08B8D258">
      <w:start w:val="1"/>
      <w:numFmt w:val="lowerRoman"/>
      <w:lvlText w:val="%9."/>
      <w:lvlJc w:val="right"/>
      <w:pPr>
        <w:ind w:left="6480" w:hanging="180"/>
      </w:pPr>
    </w:lvl>
  </w:abstractNum>
  <w:abstractNum w:abstractNumId="24" w15:restartNumberingAfterBreak="0">
    <w:nsid w:val="69EB36C2"/>
    <w:multiLevelType w:val="hybridMultilevel"/>
    <w:tmpl w:val="344EFBB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69F6506B"/>
    <w:multiLevelType w:val="hybridMultilevel"/>
    <w:tmpl w:val="3A7C2DF0"/>
    <w:lvl w:ilvl="0" w:tplc="F0FEF6E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A580B22"/>
    <w:multiLevelType w:val="hybridMultilevel"/>
    <w:tmpl w:val="E196B8A6"/>
    <w:lvl w:ilvl="0" w:tplc="30A6E048">
      <w:numFmt w:val="bullet"/>
      <w:lvlText w:val="-"/>
      <w:lvlJc w:val="left"/>
      <w:pPr>
        <w:ind w:left="1210" w:hanging="850"/>
      </w:pPr>
      <w:rPr>
        <w:rFonts w:ascii="Verdana" w:eastAsia="Calibri" w:hAnsi="Verdana"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B224AC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B4D25AF"/>
    <w:multiLevelType w:val="hybridMultilevel"/>
    <w:tmpl w:val="C5028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6A1F18"/>
    <w:multiLevelType w:val="hybridMultilevel"/>
    <w:tmpl w:val="63ECDFD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78F06E70"/>
    <w:multiLevelType w:val="hybridMultilevel"/>
    <w:tmpl w:val="0BAA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828479"/>
    <w:multiLevelType w:val="hybridMultilevel"/>
    <w:tmpl w:val="FFFFFFFF"/>
    <w:lvl w:ilvl="0" w:tplc="D8E41A64">
      <w:start w:val="1"/>
      <w:numFmt w:val="decimal"/>
      <w:lvlText w:val="%1."/>
      <w:lvlJc w:val="left"/>
      <w:pPr>
        <w:ind w:left="720" w:hanging="360"/>
      </w:pPr>
    </w:lvl>
    <w:lvl w:ilvl="1" w:tplc="B71C5C56">
      <w:start w:val="1"/>
      <w:numFmt w:val="lowerLetter"/>
      <w:lvlText w:val="%2."/>
      <w:lvlJc w:val="left"/>
      <w:pPr>
        <w:ind w:left="1440" w:hanging="360"/>
      </w:pPr>
    </w:lvl>
    <w:lvl w:ilvl="2" w:tplc="D4B6EDD6">
      <w:start w:val="1"/>
      <w:numFmt w:val="lowerRoman"/>
      <w:lvlText w:val="%3."/>
      <w:lvlJc w:val="right"/>
      <w:pPr>
        <w:ind w:left="2160" w:hanging="180"/>
      </w:pPr>
    </w:lvl>
    <w:lvl w:ilvl="3" w:tplc="D4B81520">
      <w:start w:val="1"/>
      <w:numFmt w:val="decimal"/>
      <w:lvlText w:val="%4."/>
      <w:lvlJc w:val="left"/>
      <w:pPr>
        <w:ind w:left="2880" w:hanging="360"/>
      </w:pPr>
    </w:lvl>
    <w:lvl w:ilvl="4" w:tplc="CB24B8C2">
      <w:start w:val="1"/>
      <w:numFmt w:val="lowerLetter"/>
      <w:lvlText w:val="%5."/>
      <w:lvlJc w:val="left"/>
      <w:pPr>
        <w:ind w:left="3600" w:hanging="360"/>
      </w:pPr>
    </w:lvl>
    <w:lvl w:ilvl="5" w:tplc="967207D0">
      <w:start w:val="1"/>
      <w:numFmt w:val="lowerRoman"/>
      <w:lvlText w:val="%6."/>
      <w:lvlJc w:val="right"/>
      <w:pPr>
        <w:ind w:left="4320" w:hanging="180"/>
      </w:pPr>
    </w:lvl>
    <w:lvl w:ilvl="6" w:tplc="12A6AD92">
      <w:start w:val="1"/>
      <w:numFmt w:val="decimal"/>
      <w:lvlText w:val="%7."/>
      <w:lvlJc w:val="left"/>
      <w:pPr>
        <w:ind w:left="5040" w:hanging="360"/>
      </w:pPr>
    </w:lvl>
    <w:lvl w:ilvl="7" w:tplc="6EE826C8">
      <w:start w:val="1"/>
      <w:numFmt w:val="lowerLetter"/>
      <w:lvlText w:val="%8."/>
      <w:lvlJc w:val="left"/>
      <w:pPr>
        <w:ind w:left="5760" w:hanging="360"/>
      </w:pPr>
    </w:lvl>
    <w:lvl w:ilvl="8" w:tplc="11044D3C">
      <w:start w:val="1"/>
      <w:numFmt w:val="lowerRoman"/>
      <w:lvlText w:val="%9."/>
      <w:lvlJc w:val="right"/>
      <w:pPr>
        <w:ind w:left="6480" w:hanging="180"/>
      </w:pPr>
    </w:lvl>
  </w:abstractNum>
  <w:num w:numId="1" w16cid:durableId="844976042">
    <w:abstractNumId w:val="30"/>
  </w:num>
  <w:num w:numId="2" w16cid:durableId="1318799806">
    <w:abstractNumId w:val="6"/>
  </w:num>
  <w:num w:numId="3" w16cid:durableId="577792850">
    <w:abstractNumId w:val="17"/>
  </w:num>
  <w:num w:numId="4" w16cid:durableId="1183318251">
    <w:abstractNumId w:val="22"/>
  </w:num>
  <w:num w:numId="5" w16cid:durableId="952638212">
    <w:abstractNumId w:val="5"/>
  </w:num>
  <w:num w:numId="6" w16cid:durableId="1430927184">
    <w:abstractNumId w:val="10"/>
  </w:num>
  <w:num w:numId="7" w16cid:durableId="688874148">
    <w:abstractNumId w:val="21"/>
  </w:num>
  <w:num w:numId="8" w16cid:durableId="966158133">
    <w:abstractNumId w:val="19"/>
  </w:num>
  <w:num w:numId="9" w16cid:durableId="476411192">
    <w:abstractNumId w:val="16"/>
  </w:num>
  <w:num w:numId="10" w16cid:durableId="1532255224">
    <w:abstractNumId w:val="28"/>
  </w:num>
  <w:num w:numId="11" w16cid:durableId="1284144164">
    <w:abstractNumId w:val="11"/>
  </w:num>
  <w:num w:numId="12" w16cid:durableId="982008739">
    <w:abstractNumId w:val="23"/>
  </w:num>
  <w:num w:numId="13" w16cid:durableId="1764373426">
    <w:abstractNumId w:val="4"/>
  </w:num>
  <w:num w:numId="14" w16cid:durableId="481194500">
    <w:abstractNumId w:val="31"/>
  </w:num>
  <w:num w:numId="15" w16cid:durableId="4479935">
    <w:abstractNumId w:val="3"/>
  </w:num>
  <w:num w:numId="16" w16cid:durableId="1885873131">
    <w:abstractNumId w:val="25"/>
  </w:num>
  <w:num w:numId="17" w16cid:durableId="379284532">
    <w:abstractNumId w:val="12"/>
  </w:num>
  <w:num w:numId="18" w16cid:durableId="2046827759">
    <w:abstractNumId w:val="14"/>
  </w:num>
  <w:num w:numId="19" w16cid:durableId="1164786640">
    <w:abstractNumId w:val="2"/>
  </w:num>
  <w:num w:numId="20" w16cid:durableId="1449394879">
    <w:abstractNumId w:val="7"/>
  </w:num>
  <w:num w:numId="21" w16cid:durableId="602885074">
    <w:abstractNumId w:val="0"/>
  </w:num>
  <w:num w:numId="22" w16cid:durableId="1090542579">
    <w:abstractNumId w:val="1"/>
  </w:num>
  <w:num w:numId="23" w16cid:durableId="337117797">
    <w:abstractNumId w:val="18"/>
  </w:num>
  <w:num w:numId="24" w16cid:durableId="548147853">
    <w:abstractNumId w:val="29"/>
  </w:num>
  <w:num w:numId="25" w16cid:durableId="23407321">
    <w:abstractNumId w:val="24"/>
  </w:num>
  <w:num w:numId="26" w16cid:durableId="8071015">
    <w:abstractNumId w:val="20"/>
  </w:num>
  <w:num w:numId="27" w16cid:durableId="724915061">
    <w:abstractNumId w:val="13"/>
  </w:num>
  <w:num w:numId="28" w16cid:durableId="863177074">
    <w:abstractNumId w:val="26"/>
  </w:num>
  <w:num w:numId="29" w16cid:durableId="177277757">
    <w:abstractNumId w:val="8"/>
  </w:num>
  <w:num w:numId="30" w16cid:durableId="1739984753">
    <w:abstractNumId w:val="27"/>
  </w:num>
  <w:num w:numId="31" w16cid:durableId="2065058332">
    <w:abstractNumId w:val="15"/>
  </w:num>
  <w:num w:numId="32" w16cid:durableId="1539510942">
    <w:abstractNumId w:val="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rson w15:author="Xuan Li">
    <w15:presenceInfo w15:providerId="AD" w15:userId="S::xli@wmo.int::bec40ced-6181-4abb-921f-16ccaf0032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A8A"/>
    <w:rsid w:val="00000C2F"/>
    <w:rsid w:val="00005301"/>
    <w:rsid w:val="00011631"/>
    <w:rsid w:val="000133EE"/>
    <w:rsid w:val="000206A8"/>
    <w:rsid w:val="00022A4F"/>
    <w:rsid w:val="00027205"/>
    <w:rsid w:val="0003137A"/>
    <w:rsid w:val="00041171"/>
    <w:rsid w:val="00041727"/>
    <w:rsid w:val="0004226F"/>
    <w:rsid w:val="00043196"/>
    <w:rsid w:val="0004556C"/>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1CA0"/>
    <w:rsid w:val="000A4F1C"/>
    <w:rsid w:val="000A69BF"/>
    <w:rsid w:val="000A6D46"/>
    <w:rsid w:val="000C225A"/>
    <w:rsid w:val="000C2C66"/>
    <w:rsid w:val="000C6781"/>
    <w:rsid w:val="000D0753"/>
    <w:rsid w:val="000D5985"/>
    <w:rsid w:val="000E2731"/>
    <w:rsid w:val="000F0A7D"/>
    <w:rsid w:val="000F5E49"/>
    <w:rsid w:val="000F7A87"/>
    <w:rsid w:val="00102EAE"/>
    <w:rsid w:val="00102F98"/>
    <w:rsid w:val="001047DC"/>
    <w:rsid w:val="00105D2E"/>
    <w:rsid w:val="00111BFD"/>
    <w:rsid w:val="0011498B"/>
    <w:rsid w:val="00120147"/>
    <w:rsid w:val="00123140"/>
    <w:rsid w:val="00123D94"/>
    <w:rsid w:val="00130BBC"/>
    <w:rsid w:val="00133D13"/>
    <w:rsid w:val="001354FF"/>
    <w:rsid w:val="0014460C"/>
    <w:rsid w:val="00150C19"/>
    <w:rsid w:val="00150DBD"/>
    <w:rsid w:val="00154EF7"/>
    <w:rsid w:val="00156F9B"/>
    <w:rsid w:val="00162DB4"/>
    <w:rsid w:val="00163BA3"/>
    <w:rsid w:val="00164688"/>
    <w:rsid w:val="00166B31"/>
    <w:rsid w:val="00167BEC"/>
    <w:rsid w:val="00167D54"/>
    <w:rsid w:val="00167D5B"/>
    <w:rsid w:val="00172E51"/>
    <w:rsid w:val="001768E5"/>
    <w:rsid w:val="00176AB5"/>
    <w:rsid w:val="001775EC"/>
    <w:rsid w:val="00177CE6"/>
    <w:rsid w:val="00180771"/>
    <w:rsid w:val="001817CD"/>
    <w:rsid w:val="00183F6A"/>
    <w:rsid w:val="0018723F"/>
    <w:rsid w:val="00190854"/>
    <w:rsid w:val="00191C2D"/>
    <w:rsid w:val="001930A3"/>
    <w:rsid w:val="001955E2"/>
    <w:rsid w:val="00196EB8"/>
    <w:rsid w:val="001A25F0"/>
    <w:rsid w:val="001A341E"/>
    <w:rsid w:val="001A5D66"/>
    <w:rsid w:val="001A62A1"/>
    <w:rsid w:val="001A6B73"/>
    <w:rsid w:val="001A7DFA"/>
    <w:rsid w:val="001B0464"/>
    <w:rsid w:val="001B0EA6"/>
    <w:rsid w:val="001B1CDF"/>
    <w:rsid w:val="001B2EC4"/>
    <w:rsid w:val="001B56F4"/>
    <w:rsid w:val="001C0CF6"/>
    <w:rsid w:val="001C5462"/>
    <w:rsid w:val="001C6F55"/>
    <w:rsid w:val="001D2227"/>
    <w:rsid w:val="001D265C"/>
    <w:rsid w:val="001D3062"/>
    <w:rsid w:val="001D3CFB"/>
    <w:rsid w:val="001D559B"/>
    <w:rsid w:val="001D6302"/>
    <w:rsid w:val="001E2C22"/>
    <w:rsid w:val="001E4FCA"/>
    <w:rsid w:val="001E740C"/>
    <w:rsid w:val="001E7A0E"/>
    <w:rsid w:val="001E7DD0"/>
    <w:rsid w:val="001E7E7D"/>
    <w:rsid w:val="001F1BDA"/>
    <w:rsid w:val="001F5854"/>
    <w:rsid w:val="0020095E"/>
    <w:rsid w:val="00200CE9"/>
    <w:rsid w:val="002011AC"/>
    <w:rsid w:val="00210BFE"/>
    <w:rsid w:val="00210D30"/>
    <w:rsid w:val="0021480A"/>
    <w:rsid w:val="00215437"/>
    <w:rsid w:val="00217756"/>
    <w:rsid w:val="002204FD"/>
    <w:rsid w:val="00221020"/>
    <w:rsid w:val="00227029"/>
    <w:rsid w:val="002308B5"/>
    <w:rsid w:val="00233C0B"/>
    <w:rsid w:val="00234A34"/>
    <w:rsid w:val="00237658"/>
    <w:rsid w:val="002465BB"/>
    <w:rsid w:val="00250453"/>
    <w:rsid w:val="0025255D"/>
    <w:rsid w:val="0025551D"/>
    <w:rsid w:val="00255EE3"/>
    <w:rsid w:val="00256B3D"/>
    <w:rsid w:val="00260979"/>
    <w:rsid w:val="0026743C"/>
    <w:rsid w:val="00270480"/>
    <w:rsid w:val="00272189"/>
    <w:rsid w:val="002779AF"/>
    <w:rsid w:val="002823D8"/>
    <w:rsid w:val="0028531A"/>
    <w:rsid w:val="00285446"/>
    <w:rsid w:val="00290082"/>
    <w:rsid w:val="002934F1"/>
    <w:rsid w:val="002945A9"/>
    <w:rsid w:val="00295593"/>
    <w:rsid w:val="002962DB"/>
    <w:rsid w:val="002963B1"/>
    <w:rsid w:val="00296CAF"/>
    <w:rsid w:val="002A0384"/>
    <w:rsid w:val="002A318E"/>
    <w:rsid w:val="002A354F"/>
    <w:rsid w:val="002A386C"/>
    <w:rsid w:val="002B09DF"/>
    <w:rsid w:val="002B1F5B"/>
    <w:rsid w:val="002B3C93"/>
    <w:rsid w:val="002B540D"/>
    <w:rsid w:val="002B7A7E"/>
    <w:rsid w:val="002C0F0C"/>
    <w:rsid w:val="002C30BC"/>
    <w:rsid w:val="002C5965"/>
    <w:rsid w:val="002C5E15"/>
    <w:rsid w:val="002C70F6"/>
    <w:rsid w:val="002C7A88"/>
    <w:rsid w:val="002C7AB9"/>
    <w:rsid w:val="002D232B"/>
    <w:rsid w:val="002D2759"/>
    <w:rsid w:val="002D5E00"/>
    <w:rsid w:val="002D6DAC"/>
    <w:rsid w:val="002E261D"/>
    <w:rsid w:val="002E3FAD"/>
    <w:rsid w:val="002E4E16"/>
    <w:rsid w:val="002E5E4B"/>
    <w:rsid w:val="002F330D"/>
    <w:rsid w:val="002F6B5D"/>
    <w:rsid w:val="002F6DAC"/>
    <w:rsid w:val="00301E8C"/>
    <w:rsid w:val="00305594"/>
    <w:rsid w:val="00305AE4"/>
    <w:rsid w:val="00307DDD"/>
    <w:rsid w:val="00312AAE"/>
    <w:rsid w:val="003143C9"/>
    <w:rsid w:val="003146E9"/>
    <w:rsid w:val="00314D5D"/>
    <w:rsid w:val="00320009"/>
    <w:rsid w:val="0032424A"/>
    <w:rsid w:val="003245D3"/>
    <w:rsid w:val="00330AA3"/>
    <w:rsid w:val="00331584"/>
    <w:rsid w:val="00331964"/>
    <w:rsid w:val="00334987"/>
    <w:rsid w:val="00340C69"/>
    <w:rsid w:val="00342E34"/>
    <w:rsid w:val="003546C0"/>
    <w:rsid w:val="00371CF1"/>
    <w:rsid w:val="0037222D"/>
    <w:rsid w:val="00373128"/>
    <w:rsid w:val="003750C1"/>
    <w:rsid w:val="003777D7"/>
    <w:rsid w:val="0038051E"/>
    <w:rsid w:val="00380AF7"/>
    <w:rsid w:val="003847E7"/>
    <w:rsid w:val="00392471"/>
    <w:rsid w:val="00394A05"/>
    <w:rsid w:val="00397770"/>
    <w:rsid w:val="00397880"/>
    <w:rsid w:val="003A7016"/>
    <w:rsid w:val="003B0C08"/>
    <w:rsid w:val="003B2A17"/>
    <w:rsid w:val="003B476A"/>
    <w:rsid w:val="003B6191"/>
    <w:rsid w:val="003C17A5"/>
    <w:rsid w:val="003C1843"/>
    <w:rsid w:val="003C336B"/>
    <w:rsid w:val="003C4126"/>
    <w:rsid w:val="003D1552"/>
    <w:rsid w:val="003E381F"/>
    <w:rsid w:val="003E4046"/>
    <w:rsid w:val="003E588B"/>
    <w:rsid w:val="003F003A"/>
    <w:rsid w:val="003F125B"/>
    <w:rsid w:val="003F3802"/>
    <w:rsid w:val="003F7B3F"/>
    <w:rsid w:val="004058AD"/>
    <w:rsid w:val="00407DA7"/>
    <w:rsid w:val="0041078D"/>
    <w:rsid w:val="004124FB"/>
    <w:rsid w:val="00416F97"/>
    <w:rsid w:val="00425173"/>
    <w:rsid w:val="004274FD"/>
    <w:rsid w:val="0043039B"/>
    <w:rsid w:val="00436197"/>
    <w:rsid w:val="004423FE"/>
    <w:rsid w:val="004438BC"/>
    <w:rsid w:val="00445C35"/>
    <w:rsid w:val="00451C0D"/>
    <w:rsid w:val="00453E3D"/>
    <w:rsid w:val="00454B41"/>
    <w:rsid w:val="0045663A"/>
    <w:rsid w:val="0046344E"/>
    <w:rsid w:val="0046351C"/>
    <w:rsid w:val="004667E7"/>
    <w:rsid w:val="004672CF"/>
    <w:rsid w:val="004679B9"/>
    <w:rsid w:val="00470DEF"/>
    <w:rsid w:val="00474DD0"/>
    <w:rsid w:val="00475797"/>
    <w:rsid w:val="00476D0A"/>
    <w:rsid w:val="00486609"/>
    <w:rsid w:val="0049005D"/>
    <w:rsid w:val="00491024"/>
    <w:rsid w:val="0049253B"/>
    <w:rsid w:val="004A140B"/>
    <w:rsid w:val="004A2F48"/>
    <w:rsid w:val="004A4730"/>
    <w:rsid w:val="004A4B47"/>
    <w:rsid w:val="004A7EDD"/>
    <w:rsid w:val="004B0EC9"/>
    <w:rsid w:val="004B7BAA"/>
    <w:rsid w:val="004C2BA5"/>
    <w:rsid w:val="004C2DF7"/>
    <w:rsid w:val="004C4E0B"/>
    <w:rsid w:val="004D13F3"/>
    <w:rsid w:val="004D447E"/>
    <w:rsid w:val="004D497E"/>
    <w:rsid w:val="004E21A7"/>
    <w:rsid w:val="004E4809"/>
    <w:rsid w:val="004E4CC3"/>
    <w:rsid w:val="004E5985"/>
    <w:rsid w:val="004E6352"/>
    <w:rsid w:val="004E6460"/>
    <w:rsid w:val="004E7DDC"/>
    <w:rsid w:val="004F105D"/>
    <w:rsid w:val="004F5A17"/>
    <w:rsid w:val="004F6309"/>
    <w:rsid w:val="004F6B46"/>
    <w:rsid w:val="00500B34"/>
    <w:rsid w:val="0050425E"/>
    <w:rsid w:val="00511999"/>
    <w:rsid w:val="005145D6"/>
    <w:rsid w:val="00514A39"/>
    <w:rsid w:val="00521EA5"/>
    <w:rsid w:val="00523A99"/>
    <w:rsid w:val="00525B80"/>
    <w:rsid w:val="0053015C"/>
    <w:rsid w:val="0053083E"/>
    <w:rsid w:val="0053098F"/>
    <w:rsid w:val="00536B2E"/>
    <w:rsid w:val="00546522"/>
    <w:rsid w:val="00546D8E"/>
    <w:rsid w:val="00551F63"/>
    <w:rsid w:val="00553738"/>
    <w:rsid w:val="00553F7E"/>
    <w:rsid w:val="00556A64"/>
    <w:rsid w:val="00557136"/>
    <w:rsid w:val="00557B5E"/>
    <w:rsid w:val="00563192"/>
    <w:rsid w:val="0056646F"/>
    <w:rsid w:val="005714F8"/>
    <w:rsid w:val="00571AE1"/>
    <w:rsid w:val="00581B28"/>
    <w:rsid w:val="005859C2"/>
    <w:rsid w:val="00586480"/>
    <w:rsid w:val="0058774B"/>
    <w:rsid w:val="0059058F"/>
    <w:rsid w:val="00592267"/>
    <w:rsid w:val="0059421F"/>
    <w:rsid w:val="005A136D"/>
    <w:rsid w:val="005B0AE2"/>
    <w:rsid w:val="005B1F2C"/>
    <w:rsid w:val="005B5F3C"/>
    <w:rsid w:val="005C03F4"/>
    <w:rsid w:val="005C0C9C"/>
    <w:rsid w:val="005C41F2"/>
    <w:rsid w:val="005C6A8A"/>
    <w:rsid w:val="005C714E"/>
    <w:rsid w:val="005D03D9"/>
    <w:rsid w:val="005D1EE8"/>
    <w:rsid w:val="005D56AE"/>
    <w:rsid w:val="005D666D"/>
    <w:rsid w:val="005E3A59"/>
    <w:rsid w:val="005F38C3"/>
    <w:rsid w:val="00604802"/>
    <w:rsid w:val="00607762"/>
    <w:rsid w:val="006134B3"/>
    <w:rsid w:val="00615AB0"/>
    <w:rsid w:val="00616247"/>
    <w:rsid w:val="0061778C"/>
    <w:rsid w:val="006339FC"/>
    <w:rsid w:val="00636B90"/>
    <w:rsid w:val="00643F1E"/>
    <w:rsid w:val="00646FBD"/>
    <w:rsid w:val="0064738B"/>
    <w:rsid w:val="006508EA"/>
    <w:rsid w:val="006525E0"/>
    <w:rsid w:val="00663ED2"/>
    <w:rsid w:val="006649D4"/>
    <w:rsid w:val="00667E86"/>
    <w:rsid w:val="00681DFD"/>
    <w:rsid w:val="006820D5"/>
    <w:rsid w:val="0068392D"/>
    <w:rsid w:val="00686AA0"/>
    <w:rsid w:val="00695ADB"/>
    <w:rsid w:val="00697DB5"/>
    <w:rsid w:val="006A1B33"/>
    <w:rsid w:val="006A34E9"/>
    <w:rsid w:val="006A492A"/>
    <w:rsid w:val="006A5C1C"/>
    <w:rsid w:val="006A7148"/>
    <w:rsid w:val="006B5C72"/>
    <w:rsid w:val="006B6317"/>
    <w:rsid w:val="006B7C5A"/>
    <w:rsid w:val="006C289D"/>
    <w:rsid w:val="006C55A8"/>
    <w:rsid w:val="006C5E92"/>
    <w:rsid w:val="006D0310"/>
    <w:rsid w:val="006D1255"/>
    <w:rsid w:val="006D2009"/>
    <w:rsid w:val="006D2F22"/>
    <w:rsid w:val="006D479F"/>
    <w:rsid w:val="006D5576"/>
    <w:rsid w:val="006D5AA8"/>
    <w:rsid w:val="006D64BD"/>
    <w:rsid w:val="006D6A52"/>
    <w:rsid w:val="006E0C6B"/>
    <w:rsid w:val="006E2172"/>
    <w:rsid w:val="006E369B"/>
    <w:rsid w:val="006E766D"/>
    <w:rsid w:val="006F2181"/>
    <w:rsid w:val="006F4B29"/>
    <w:rsid w:val="006F6CE9"/>
    <w:rsid w:val="00704140"/>
    <w:rsid w:val="0070517C"/>
    <w:rsid w:val="00705C9F"/>
    <w:rsid w:val="00715347"/>
    <w:rsid w:val="00716951"/>
    <w:rsid w:val="00720F6B"/>
    <w:rsid w:val="00730ADA"/>
    <w:rsid w:val="00732C37"/>
    <w:rsid w:val="007335E2"/>
    <w:rsid w:val="00735D9E"/>
    <w:rsid w:val="00740609"/>
    <w:rsid w:val="00740752"/>
    <w:rsid w:val="00742D3C"/>
    <w:rsid w:val="00745A09"/>
    <w:rsid w:val="00751EAF"/>
    <w:rsid w:val="00754CF7"/>
    <w:rsid w:val="00757B0D"/>
    <w:rsid w:val="00761320"/>
    <w:rsid w:val="00763088"/>
    <w:rsid w:val="00764B6C"/>
    <w:rsid w:val="007651B1"/>
    <w:rsid w:val="00767CE1"/>
    <w:rsid w:val="00771A68"/>
    <w:rsid w:val="007744D2"/>
    <w:rsid w:val="00786136"/>
    <w:rsid w:val="007A3BA1"/>
    <w:rsid w:val="007B05CF"/>
    <w:rsid w:val="007B2E1C"/>
    <w:rsid w:val="007B42DB"/>
    <w:rsid w:val="007C212A"/>
    <w:rsid w:val="007C2A7F"/>
    <w:rsid w:val="007D5B3C"/>
    <w:rsid w:val="007E5E61"/>
    <w:rsid w:val="007E7D21"/>
    <w:rsid w:val="007E7DBD"/>
    <w:rsid w:val="007F03E9"/>
    <w:rsid w:val="007F0D53"/>
    <w:rsid w:val="007F482F"/>
    <w:rsid w:val="007F7C94"/>
    <w:rsid w:val="00803471"/>
    <w:rsid w:val="0080398D"/>
    <w:rsid w:val="00805174"/>
    <w:rsid w:val="00806385"/>
    <w:rsid w:val="00807CC5"/>
    <w:rsid w:val="00807ED7"/>
    <w:rsid w:val="00810F7F"/>
    <w:rsid w:val="00814CC6"/>
    <w:rsid w:val="0082224C"/>
    <w:rsid w:val="00826D53"/>
    <w:rsid w:val="008273AA"/>
    <w:rsid w:val="00831751"/>
    <w:rsid w:val="00833369"/>
    <w:rsid w:val="008348EF"/>
    <w:rsid w:val="00834C33"/>
    <w:rsid w:val="00835B42"/>
    <w:rsid w:val="00842A4E"/>
    <w:rsid w:val="00847D99"/>
    <w:rsid w:val="0085038E"/>
    <w:rsid w:val="0085230A"/>
    <w:rsid w:val="00855757"/>
    <w:rsid w:val="00860B9A"/>
    <w:rsid w:val="0086271D"/>
    <w:rsid w:val="0086420B"/>
    <w:rsid w:val="00864DBF"/>
    <w:rsid w:val="00865AE2"/>
    <w:rsid w:val="008663C8"/>
    <w:rsid w:val="0088163A"/>
    <w:rsid w:val="00881EA6"/>
    <w:rsid w:val="00893376"/>
    <w:rsid w:val="0089601F"/>
    <w:rsid w:val="008970B8"/>
    <w:rsid w:val="008A4F9C"/>
    <w:rsid w:val="008A7313"/>
    <w:rsid w:val="008A7D91"/>
    <w:rsid w:val="008B7FC7"/>
    <w:rsid w:val="008C2DA1"/>
    <w:rsid w:val="008C4337"/>
    <w:rsid w:val="008C49A0"/>
    <w:rsid w:val="008C4F06"/>
    <w:rsid w:val="008C7CB3"/>
    <w:rsid w:val="008D0C90"/>
    <w:rsid w:val="008D1185"/>
    <w:rsid w:val="008D3F05"/>
    <w:rsid w:val="008E1E4A"/>
    <w:rsid w:val="008E5985"/>
    <w:rsid w:val="008F0615"/>
    <w:rsid w:val="008F103E"/>
    <w:rsid w:val="008F1FDB"/>
    <w:rsid w:val="008F2203"/>
    <w:rsid w:val="008F36FB"/>
    <w:rsid w:val="0090222A"/>
    <w:rsid w:val="00902EA9"/>
    <w:rsid w:val="00902ECE"/>
    <w:rsid w:val="0090427F"/>
    <w:rsid w:val="00912343"/>
    <w:rsid w:val="009156BC"/>
    <w:rsid w:val="00920506"/>
    <w:rsid w:val="0092776F"/>
    <w:rsid w:val="009307F9"/>
    <w:rsid w:val="00931DEB"/>
    <w:rsid w:val="00933957"/>
    <w:rsid w:val="009356FA"/>
    <w:rsid w:val="00940C40"/>
    <w:rsid w:val="0094603B"/>
    <w:rsid w:val="009465A4"/>
    <w:rsid w:val="009504A1"/>
    <w:rsid w:val="00950605"/>
    <w:rsid w:val="00952233"/>
    <w:rsid w:val="00954D66"/>
    <w:rsid w:val="00957354"/>
    <w:rsid w:val="00961370"/>
    <w:rsid w:val="00963F8F"/>
    <w:rsid w:val="00966C8E"/>
    <w:rsid w:val="00973C62"/>
    <w:rsid w:val="00975D76"/>
    <w:rsid w:val="00982E51"/>
    <w:rsid w:val="009874B9"/>
    <w:rsid w:val="00993581"/>
    <w:rsid w:val="009A288C"/>
    <w:rsid w:val="009A64C1"/>
    <w:rsid w:val="009B647E"/>
    <w:rsid w:val="009B6697"/>
    <w:rsid w:val="009C2B43"/>
    <w:rsid w:val="009C2EA4"/>
    <w:rsid w:val="009C4A24"/>
    <w:rsid w:val="009C4C04"/>
    <w:rsid w:val="009C588C"/>
    <w:rsid w:val="009C5F59"/>
    <w:rsid w:val="009D5213"/>
    <w:rsid w:val="009E1C95"/>
    <w:rsid w:val="009E3C2F"/>
    <w:rsid w:val="009E3DA6"/>
    <w:rsid w:val="009F196A"/>
    <w:rsid w:val="009F669B"/>
    <w:rsid w:val="009F7566"/>
    <w:rsid w:val="009F7F18"/>
    <w:rsid w:val="00A02A72"/>
    <w:rsid w:val="00A0470E"/>
    <w:rsid w:val="00A06BFE"/>
    <w:rsid w:val="00A10F5D"/>
    <w:rsid w:val="00A1199A"/>
    <w:rsid w:val="00A1243C"/>
    <w:rsid w:val="00A13498"/>
    <w:rsid w:val="00A135AE"/>
    <w:rsid w:val="00A14AF1"/>
    <w:rsid w:val="00A16891"/>
    <w:rsid w:val="00A17EA7"/>
    <w:rsid w:val="00A25990"/>
    <w:rsid w:val="00A261C7"/>
    <w:rsid w:val="00A268CE"/>
    <w:rsid w:val="00A332E8"/>
    <w:rsid w:val="00A35AF5"/>
    <w:rsid w:val="00A35DDF"/>
    <w:rsid w:val="00A36CBA"/>
    <w:rsid w:val="00A432CD"/>
    <w:rsid w:val="00A439E7"/>
    <w:rsid w:val="00A45741"/>
    <w:rsid w:val="00A47EF6"/>
    <w:rsid w:val="00A50291"/>
    <w:rsid w:val="00A523D0"/>
    <w:rsid w:val="00A530E4"/>
    <w:rsid w:val="00A5742E"/>
    <w:rsid w:val="00A604CD"/>
    <w:rsid w:val="00A60FE6"/>
    <w:rsid w:val="00A622F5"/>
    <w:rsid w:val="00A654BE"/>
    <w:rsid w:val="00A66DD6"/>
    <w:rsid w:val="00A75018"/>
    <w:rsid w:val="00A771FD"/>
    <w:rsid w:val="00A80767"/>
    <w:rsid w:val="00A81C90"/>
    <w:rsid w:val="00A850AB"/>
    <w:rsid w:val="00A874EF"/>
    <w:rsid w:val="00A95415"/>
    <w:rsid w:val="00AA3C89"/>
    <w:rsid w:val="00AB0FAF"/>
    <w:rsid w:val="00AB11E5"/>
    <w:rsid w:val="00AB243D"/>
    <w:rsid w:val="00AB32BD"/>
    <w:rsid w:val="00AB4723"/>
    <w:rsid w:val="00AC4CDB"/>
    <w:rsid w:val="00AC70FE"/>
    <w:rsid w:val="00AC7A8A"/>
    <w:rsid w:val="00AD31D9"/>
    <w:rsid w:val="00AD3AA3"/>
    <w:rsid w:val="00AD4358"/>
    <w:rsid w:val="00AD6D58"/>
    <w:rsid w:val="00AE7D80"/>
    <w:rsid w:val="00AF61E1"/>
    <w:rsid w:val="00AF638A"/>
    <w:rsid w:val="00AF7BDE"/>
    <w:rsid w:val="00B00141"/>
    <w:rsid w:val="00B009AA"/>
    <w:rsid w:val="00B00ECE"/>
    <w:rsid w:val="00B02768"/>
    <w:rsid w:val="00B030C8"/>
    <w:rsid w:val="00B036A0"/>
    <w:rsid w:val="00B039C0"/>
    <w:rsid w:val="00B03A09"/>
    <w:rsid w:val="00B056E7"/>
    <w:rsid w:val="00B05B71"/>
    <w:rsid w:val="00B10035"/>
    <w:rsid w:val="00B1173C"/>
    <w:rsid w:val="00B12B86"/>
    <w:rsid w:val="00B15C76"/>
    <w:rsid w:val="00B165E6"/>
    <w:rsid w:val="00B235DB"/>
    <w:rsid w:val="00B346A8"/>
    <w:rsid w:val="00B424D9"/>
    <w:rsid w:val="00B43CB4"/>
    <w:rsid w:val="00B447C0"/>
    <w:rsid w:val="00B52510"/>
    <w:rsid w:val="00B53E53"/>
    <w:rsid w:val="00B548A2"/>
    <w:rsid w:val="00B56934"/>
    <w:rsid w:val="00B62F03"/>
    <w:rsid w:val="00B72444"/>
    <w:rsid w:val="00B743B2"/>
    <w:rsid w:val="00B86941"/>
    <w:rsid w:val="00B93B62"/>
    <w:rsid w:val="00B9448E"/>
    <w:rsid w:val="00B953D1"/>
    <w:rsid w:val="00B96D93"/>
    <w:rsid w:val="00BA30D0"/>
    <w:rsid w:val="00BB0D32"/>
    <w:rsid w:val="00BB1278"/>
    <w:rsid w:val="00BC0428"/>
    <w:rsid w:val="00BC266C"/>
    <w:rsid w:val="00BC3E9B"/>
    <w:rsid w:val="00BC76B5"/>
    <w:rsid w:val="00BD5420"/>
    <w:rsid w:val="00BD6E7D"/>
    <w:rsid w:val="00BF16AE"/>
    <w:rsid w:val="00BF2533"/>
    <w:rsid w:val="00BF5191"/>
    <w:rsid w:val="00BF658E"/>
    <w:rsid w:val="00C04BD2"/>
    <w:rsid w:val="00C10D3B"/>
    <w:rsid w:val="00C13EEC"/>
    <w:rsid w:val="00C14689"/>
    <w:rsid w:val="00C156A4"/>
    <w:rsid w:val="00C20FAA"/>
    <w:rsid w:val="00C21B44"/>
    <w:rsid w:val="00C23509"/>
    <w:rsid w:val="00C2459D"/>
    <w:rsid w:val="00C2755A"/>
    <w:rsid w:val="00C316F1"/>
    <w:rsid w:val="00C33A96"/>
    <w:rsid w:val="00C35839"/>
    <w:rsid w:val="00C3633A"/>
    <w:rsid w:val="00C42C95"/>
    <w:rsid w:val="00C4470F"/>
    <w:rsid w:val="00C50727"/>
    <w:rsid w:val="00C52510"/>
    <w:rsid w:val="00C55E5B"/>
    <w:rsid w:val="00C62739"/>
    <w:rsid w:val="00C67849"/>
    <w:rsid w:val="00C720A4"/>
    <w:rsid w:val="00C74F59"/>
    <w:rsid w:val="00C75E00"/>
    <w:rsid w:val="00C7611C"/>
    <w:rsid w:val="00C80F80"/>
    <w:rsid w:val="00C91157"/>
    <w:rsid w:val="00C94097"/>
    <w:rsid w:val="00C9467F"/>
    <w:rsid w:val="00CA4269"/>
    <w:rsid w:val="00CA48CA"/>
    <w:rsid w:val="00CA4FAA"/>
    <w:rsid w:val="00CA51B5"/>
    <w:rsid w:val="00CA5662"/>
    <w:rsid w:val="00CA7329"/>
    <w:rsid w:val="00CA7330"/>
    <w:rsid w:val="00CB1C84"/>
    <w:rsid w:val="00CB5363"/>
    <w:rsid w:val="00CB5E3A"/>
    <w:rsid w:val="00CB64F0"/>
    <w:rsid w:val="00CC2909"/>
    <w:rsid w:val="00CD0549"/>
    <w:rsid w:val="00CD0CBB"/>
    <w:rsid w:val="00CD6D32"/>
    <w:rsid w:val="00CE12C8"/>
    <w:rsid w:val="00CE3D17"/>
    <w:rsid w:val="00CE6B3C"/>
    <w:rsid w:val="00CF13C2"/>
    <w:rsid w:val="00CF19B0"/>
    <w:rsid w:val="00CF2D0E"/>
    <w:rsid w:val="00CF3647"/>
    <w:rsid w:val="00CF617E"/>
    <w:rsid w:val="00D037F3"/>
    <w:rsid w:val="00D047D3"/>
    <w:rsid w:val="00D05E6F"/>
    <w:rsid w:val="00D20296"/>
    <w:rsid w:val="00D2231A"/>
    <w:rsid w:val="00D276BD"/>
    <w:rsid w:val="00D27929"/>
    <w:rsid w:val="00D322DC"/>
    <w:rsid w:val="00D32910"/>
    <w:rsid w:val="00D33442"/>
    <w:rsid w:val="00D419C6"/>
    <w:rsid w:val="00D423B5"/>
    <w:rsid w:val="00D44BAD"/>
    <w:rsid w:val="00D45B55"/>
    <w:rsid w:val="00D4785A"/>
    <w:rsid w:val="00D51234"/>
    <w:rsid w:val="00D52C36"/>
    <w:rsid w:val="00D52E43"/>
    <w:rsid w:val="00D610F5"/>
    <w:rsid w:val="00D664D7"/>
    <w:rsid w:val="00D67E1E"/>
    <w:rsid w:val="00D70797"/>
    <w:rsid w:val="00D7097B"/>
    <w:rsid w:val="00D718F6"/>
    <w:rsid w:val="00D7197D"/>
    <w:rsid w:val="00D728C6"/>
    <w:rsid w:val="00D72BC4"/>
    <w:rsid w:val="00D815FC"/>
    <w:rsid w:val="00D8218C"/>
    <w:rsid w:val="00D8517B"/>
    <w:rsid w:val="00D91DFA"/>
    <w:rsid w:val="00D95594"/>
    <w:rsid w:val="00DA159A"/>
    <w:rsid w:val="00DB1AB2"/>
    <w:rsid w:val="00DB2FB5"/>
    <w:rsid w:val="00DC17C2"/>
    <w:rsid w:val="00DC357E"/>
    <w:rsid w:val="00DC4FDF"/>
    <w:rsid w:val="00DC66F0"/>
    <w:rsid w:val="00DC7589"/>
    <w:rsid w:val="00DD3105"/>
    <w:rsid w:val="00DD32A5"/>
    <w:rsid w:val="00DD3A65"/>
    <w:rsid w:val="00DD62C6"/>
    <w:rsid w:val="00DE3B92"/>
    <w:rsid w:val="00DE48B4"/>
    <w:rsid w:val="00DE5ACA"/>
    <w:rsid w:val="00DE7137"/>
    <w:rsid w:val="00DF18E4"/>
    <w:rsid w:val="00DF7ED4"/>
    <w:rsid w:val="00E00498"/>
    <w:rsid w:val="00E06105"/>
    <w:rsid w:val="00E071A4"/>
    <w:rsid w:val="00E1464C"/>
    <w:rsid w:val="00E14ADB"/>
    <w:rsid w:val="00E17888"/>
    <w:rsid w:val="00E21C11"/>
    <w:rsid w:val="00E22F78"/>
    <w:rsid w:val="00E2425D"/>
    <w:rsid w:val="00E24F87"/>
    <w:rsid w:val="00E2617A"/>
    <w:rsid w:val="00E273FB"/>
    <w:rsid w:val="00E315A4"/>
    <w:rsid w:val="00E31CD4"/>
    <w:rsid w:val="00E339ED"/>
    <w:rsid w:val="00E3770A"/>
    <w:rsid w:val="00E42EB5"/>
    <w:rsid w:val="00E43ABD"/>
    <w:rsid w:val="00E43F4D"/>
    <w:rsid w:val="00E538E6"/>
    <w:rsid w:val="00E55C62"/>
    <w:rsid w:val="00E56696"/>
    <w:rsid w:val="00E62547"/>
    <w:rsid w:val="00E74332"/>
    <w:rsid w:val="00E768A9"/>
    <w:rsid w:val="00E77A75"/>
    <w:rsid w:val="00E77F63"/>
    <w:rsid w:val="00E802A2"/>
    <w:rsid w:val="00E8410F"/>
    <w:rsid w:val="00E85C0B"/>
    <w:rsid w:val="00E86865"/>
    <w:rsid w:val="00E9048D"/>
    <w:rsid w:val="00E947EF"/>
    <w:rsid w:val="00EA0A6A"/>
    <w:rsid w:val="00EA6B80"/>
    <w:rsid w:val="00EA7089"/>
    <w:rsid w:val="00EB13D7"/>
    <w:rsid w:val="00EB1E83"/>
    <w:rsid w:val="00EC4076"/>
    <w:rsid w:val="00EC7018"/>
    <w:rsid w:val="00ED2076"/>
    <w:rsid w:val="00ED22CB"/>
    <w:rsid w:val="00ED4AF1"/>
    <w:rsid w:val="00ED4BB1"/>
    <w:rsid w:val="00ED67AF"/>
    <w:rsid w:val="00ED7BD2"/>
    <w:rsid w:val="00EE11F0"/>
    <w:rsid w:val="00EE128C"/>
    <w:rsid w:val="00EE45CF"/>
    <w:rsid w:val="00EE4C48"/>
    <w:rsid w:val="00EE5D2E"/>
    <w:rsid w:val="00EE66B9"/>
    <w:rsid w:val="00EE7E6F"/>
    <w:rsid w:val="00EF66D9"/>
    <w:rsid w:val="00EF68E3"/>
    <w:rsid w:val="00EF6BA5"/>
    <w:rsid w:val="00EF780D"/>
    <w:rsid w:val="00EF7A98"/>
    <w:rsid w:val="00F0267E"/>
    <w:rsid w:val="00F0456D"/>
    <w:rsid w:val="00F071B2"/>
    <w:rsid w:val="00F11671"/>
    <w:rsid w:val="00F11B47"/>
    <w:rsid w:val="00F12A55"/>
    <w:rsid w:val="00F13374"/>
    <w:rsid w:val="00F14DE5"/>
    <w:rsid w:val="00F15E51"/>
    <w:rsid w:val="00F163BD"/>
    <w:rsid w:val="00F16FA5"/>
    <w:rsid w:val="00F224D4"/>
    <w:rsid w:val="00F2412D"/>
    <w:rsid w:val="00F25D8D"/>
    <w:rsid w:val="00F3069C"/>
    <w:rsid w:val="00F3603E"/>
    <w:rsid w:val="00F43AE5"/>
    <w:rsid w:val="00F44CCB"/>
    <w:rsid w:val="00F474C9"/>
    <w:rsid w:val="00F5126B"/>
    <w:rsid w:val="00F54EA3"/>
    <w:rsid w:val="00F55D4A"/>
    <w:rsid w:val="00F61675"/>
    <w:rsid w:val="00F643F2"/>
    <w:rsid w:val="00F6686B"/>
    <w:rsid w:val="00F67F74"/>
    <w:rsid w:val="00F712B3"/>
    <w:rsid w:val="00F71E9F"/>
    <w:rsid w:val="00F73DE3"/>
    <w:rsid w:val="00F744BF"/>
    <w:rsid w:val="00F7632C"/>
    <w:rsid w:val="00F77219"/>
    <w:rsid w:val="00F84DD2"/>
    <w:rsid w:val="00F95220"/>
    <w:rsid w:val="00F95439"/>
    <w:rsid w:val="00FA2121"/>
    <w:rsid w:val="00FA2BC0"/>
    <w:rsid w:val="00FA3E5F"/>
    <w:rsid w:val="00FA7416"/>
    <w:rsid w:val="00FB0872"/>
    <w:rsid w:val="00FB5439"/>
    <w:rsid w:val="00FB54CC"/>
    <w:rsid w:val="00FD1A37"/>
    <w:rsid w:val="00FD4E5B"/>
    <w:rsid w:val="00FE28A1"/>
    <w:rsid w:val="00FE4BF0"/>
    <w:rsid w:val="00FE4EE0"/>
    <w:rsid w:val="00FE5942"/>
    <w:rsid w:val="00FF0A0C"/>
    <w:rsid w:val="00FF0F9A"/>
    <w:rsid w:val="00FF157C"/>
    <w:rsid w:val="00FF2B9F"/>
    <w:rsid w:val="00FF517F"/>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B0A0A9"/>
  <w15:docId w15:val="{C0261DA5-2EA4-4341-8BAB-A3CE42B3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C2459D"/>
    <w:pPr>
      <w:tabs>
        <w:tab w:val="clear" w:pos="1134"/>
      </w:tabs>
      <w:spacing w:after="360"/>
      <w:jc w:val="center"/>
    </w:pPr>
  </w:style>
  <w:style w:type="paragraph" w:styleId="BlockText">
    <w:name w:val="Block Text"/>
    <w:basedOn w:val="Normal"/>
    <w:qFormat/>
    <w:rsid w:val="008A71EB"/>
    <w:pPr>
      <w:ind w:left="567" w:right="566"/>
    </w:pPr>
    <w:rPr>
      <w:rFonts w:ascii="Univers" w:hAnsi="Univers"/>
      <w:sz w:val="21"/>
    </w:rPr>
  </w:style>
  <w:style w:type="paragraph" w:customStyle="1" w:styleId="CrossTitle12">
    <w:name w:val="***Cross_Title_12"/>
    <w:basedOn w:val="Normal"/>
    <w:qFormat/>
    <w:rsid w:val="008A71EB"/>
    <w:pPr>
      <w:jc w:val="center"/>
    </w:pPr>
    <w:rPr>
      <w:rFonts w:eastAsia="SimSun"/>
      <w:b/>
      <w:bCs/>
      <w:caps/>
      <w:sz w:val="24"/>
      <w:szCs w:val="24"/>
      <w:lang w:val="fr-CH" w:eastAsia="zh-CN"/>
    </w:rPr>
  </w:style>
  <w:style w:type="paragraph" w:customStyle="1" w:styleId="Service9">
    <w:name w:val="Service 9"/>
    <w:qFormat/>
    <w:rsid w:val="008A71EB"/>
    <w:pPr>
      <w:jc w:val="center"/>
    </w:pPr>
    <w:rPr>
      <w:rFonts w:ascii="Arial" w:eastAsia="Times New Roman" w:hAnsi="Arial"/>
      <w:sz w:val="18"/>
      <w:lang w:val="en-GB" w:eastAsia="en-US"/>
    </w:rPr>
  </w:style>
  <w:style w:type="character" w:styleId="Hyperlink">
    <w:name w:val="Hyperlink"/>
    <w:basedOn w:val="DefaultParagraphFont"/>
    <w:uiPriority w:val="99"/>
    <w:qFormat/>
    <w:rsid w:val="009F3E3D"/>
    <w:rPr>
      <w:color w:val="0000FF"/>
      <w:u w:val="none"/>
    </w:rPr>
  </w:style>
  <w:style w:type="character" w:styleId="PageNumber">
    <w:name w:val="page number"/>
    <w:basedOn w:val="DefaultParagraphFont"/>
    <w:uiPriority w:val="99"/>
    <w:rsid w:val="008A71EB"/>
  </w:style>
  <w:style w:type="paragraph" w:styleId="TOC4">
    <w:name w:val="toc 4"/>
    <w:basedOn w:val="Normal"/>
    <w:next w:val="Normal"/>
    <w:autoRedefine/>
    <w:semiHidden/>
    <w:qFormat/>
    <w:rsid w:val="006A5514"/>
    <w:pPr>
      <w:ind w:left="660"/>
    </w:pPr>
  </w:style>
  <w:style w:type="paragraph" w:customStyle="1" w:styleId="CrossTitle14">
    <w:name w:val="***Cross_Title_14"/>
    <w:basedOn w:val="Normal"/>
    <w:qFormat/>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qFormat/>
    <w:locked/>
    <w:rsid w:val="001D3CFB"/>
    <w:rPr>
      <w:rFonts w:ascii="Verdana" w:eastAsia="Verdana" w:hAnsi="Verdana" w:cs="Verdana"/>
      <w:b/>
      <w:bCs/>
      <w:iCs/>
      <w:sz w:val="22"/>
      <w:szCs w:val="22"/>
      <w:lang w:val="en-GB"/>
    </w:rPr>
  </w:style>
  <w:style w:type="paragraph" w:styleId="Footer">
    <w:name w:val="footer"/>
    <w:basedOn w:val="Normal"/>
    <w:link w:val="FooterChar"/>
    <w:uiPriority w:val="99"/>
    <w:qFormat/>
    <w:rsid w:val="008A71EB"/>
    <w:pPr>
      <w:tabs>
        <w:tab w:val="center" w:pos="4320"/>
        <w:tab w:val="right" w:pos="8640"/>
      </w:tabs>
    </w:pPr>
  </w:style>
  <w:style w:type="paragraph" w:styleId="BalloonText">
    <w:name w:val="Balloon Text"/>
    <w:basedOn w:val="Normal"/>
    <w:link w:val="BalloonTextChar"/>
    <w:uiPriority w:val="99"/>
    <w:semiHidden/>
    <w:qFormat/>
    <w:rsid w:val="005A6BCE"/>
    <w:rPr>
      <w:rFonts w:ascii="Tahoma" w:hAnsi="Tahoma" w:cs="Tahoma"/>
      <w:sz w:val="16"/>
      <w:szCs w:val="16"/>
    </w:rPr>
  </w:style>
  <w:style w:type="paragraph" w:styleId="DocumentMap">
    <w:name w:val="Document Map"/>
    <w:basedOn w:val="Normal"/>
    <w:semiHidden/>
    <w:qFormat/>
    <w:rsid w:val="002A7FA1"/>
    <w:pPr>
      <w:shd w:val="clear" w:color="auto" w:fill="000080"/>
    </w:pPr>
    <w:rPr>
      <w:rFonts w:ascii="Tahoma" w:hAnsi="Tahoma" w:cs="Tahoma"/>
    </w:rPr>
  </w:style>
  <w:style w:type="paragraph" w:styleId="TOC3">
    <w:name w:val="toc 3"/>
    <w:basedOn w:val="Normal"/>
    <w:next w:val="Normal"/>
    <w:autoRedefine/>
    <w:semiHidden/>
    <w:qFormat/>
    <w:rsid w:val="00E91F0F"/>
    <w:pPr>
      <w:ind w:left="400"/>
    </w:pPr>
  </w:style>
  <w:style w:type="paragraph" w:styleId="TOC1">
    <w:name w:val="toc 1"/>
    <w:basedOn w:val="Normal"/>
    <w:next w:val="Normal"/>
    <w:autoRedefine/>
    <w:uiPriority w:val="39"/>
    <w:qFormat/>
    <w:rsid w:val="00E91F0F"/>
  </w:style>
  <w:style w:type="paragraph" w:styleId="TOC2">
    <w:name w:val="toc 2"/>
    <w:basedOn w:val="Normal"/>
    <w:next w:val="Normal"/>
    <w:autoRedefine/>
    <w:uiPriority w:val="39"/>
    <w:qFormat/>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qFormat/>
    <w:rsid w:val="004D497E"/>
    <w:pPr>
      <w:spacing w:before="280"/>
      <w:ind w:left="0" w:firstLine="0"/>
    </w:pPr>
  </w:style>
  <w:style w:type="paragraph" w:customStyle="1" w:styleId="Comment">
    <w:name w:val="Comment"/>
    <w:basedOn w:val="Normal"/>
    <w:next w:val="WMOBodyText"/>
    <w:link w:val="CommentChar"/>
    <w:qFormat/>
    <w:rsid w:val="000C225A"/>
    <w:pPr>
      <w:spacing w:before="240"/>
      <w:jc w:val="left"/>
    </w:pPr>
    <w:rPr>
      <w:i/>
      <w:szCs w:val="22"/>
    </w:rPr>
  </w:style>
  <w:style w:type="paragraph" w:customStyle="1" w:styleId="CharCharCharChar">
    <w:name w:val="Char Char Char Char"/>
    <w:basedOn w:val="Normal"/>
    <w:qFormat/>
    <w:rsid w:val="00480313"/>
    <w:pPr>
      <w:jc w:val="left"/>
    </w:pPr>
    <w:rPr>
      <w:rFonts w:ascii="Times New Roman" w:hAnsi="Times New Roman"/>
      <w:sz w:val="24"/>
      <w:szCs w:val="24"/>
      <w:lang w:val="pl-PL" w:eastAsia="pl-PL"/>
    </w:rPr>
  </w:style>
  <w:style w:type="paragraph" w:customStyle="1" w:styleId="CharChar">
    <w:name w:val="Знак Знак Char Char"/>
    <w:basedOn w:val="Normal"/>
    <w:qFormat/>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qFormat/>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qForma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uiPriority w:val="1"/>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qFormat/>
    <w:rsid w:val="003B7252"/>
    <w:rPr>
      <w:vertAlign w:val="superscript"/>
    </w:rPr>
  </w:style>
  <w:style w:type="paragraph" w:customStyle="1" w:styleId="ECBodyText-Centred">
    <w:name w:val="EC_BodyText-Centred"/>
    <w:basedOn w:val="WMOBodyText"/>
    <w:next w:val="WMOBodyText"/>
    <w:qFormat/>
    <w:rsid w:val="00415F4C"/>
    <w:pPr>
      <w:jc w:val="center"/>
    </w:pPr>
  </w:style>
  <w:style w:type="paragraph" w:styleId="FootnoteText">
    <w:name w:val="footnote text"/>
    <w:basedOn w:val="Normal"/>
    <w:link w:val="FootnoteTextChar"/>
    <w:uiPriority w:val="99"/>
    <w:qFormat/>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qFormat/>
    <w:rsid w:val="00DD35CC"/>
  </w:style>
  <w:style w:type="paragraph" w:styleId="CommentSubject">
    <w:name w:val="annotation subject"/>
    <w:basedOn w:val="CommentText"/>
    <w:next w:val="CommentText"/>
    <w:link w:val="CommentSubjectChar"/>
    <w:uiPriority w:val="99"/>
    <w:semiHidden/>
    <w:qFormat/>
    <w:rsid w:val="00DD35CC"/>
    <w:rPr>
      <w:b/>
      <w:bCs/>
    </w:rPr>
  </w:style>
  <w:style w:type="paragraph" w:customStyle="1" w:styleId="ECBox">
    <w:name w:val="EC_Box"/>
    <w:basedOn w:val="WMOBodyText"/>
    <w:next w:val="WMOBodyText"/>
    <w:qForma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qFormat/>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qFormat/>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qForma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qFormat/>
    <w:rsid w:val="00CF399D"/>
  </w:style>
  <w:style w:type="character" w:customStyle="1" w:styleId="Heading1Char">
    <w:name w:val="Heading 1 Char"/>
    <w:basedOn w:val="DefaultParagraphFont"/>
    <w:link w:val="Heading1"/>
    <w:uiPriority w:val="9"/>
    <w:qFormat/>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qFormat/>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qFormat/>
    <w:rsid w:val="00CF399D"/>
    <w:rPr>
      <w:rFonts w:cs="Arial Bold"/>
    </w:rPr>
  </w:style>
  <w:style w:type="character" w:customStyle="1" w:styleId="StyleHeading1LatinTimesNewRoman1Char">
    <w:name w:val="Style Heading 1 + (Latin) Times New Roman1 Char"/>
    <w:basedOn w:val="Heading1Char"/>
    <w:link w:val="StyleHeading1LatinTimesNewRoman1"/>
    <w:qFormat/>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qForma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qForma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qFormat/>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qFormat/>
    <w:rsid w:val="00C13EEC"/>
  </w:style>
  <w:style w:type="character" w:customStyle="1" w:styleId="Heading2CenteredChar">
    <w:name w:val="Heading 2 + Centered Char"/>
    <w:aliases w:val="Before:  0 cm Char,First line:  0 cm + Not All caps Char"/>
    <w:basedOn w:val="Heading2Char"/>
    <w:link w:val="Heading2Centered"/>
    <w:qFormat/>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qFormat/>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qForma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qForma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uiPriority w:val="1"/>
    <w:qFormat/>
    <w:rsid w:val="006F4B29"/>
    <w:rPr>
      <w:rFonts w:ascii="Verdana" w:eastAsia="SimSun" w:hAnsi="Verdana" w:cs="Arial"/>
      <w:b/>
      <w:bCs/>
      <w:sz w:val="24"/>
      <w:szCs w:val="24"/>
      <w:lang w:val="en-GB" w:eastAsia="zh-CN"/>
    </w:rPr>
  </w:style>
  <w:style w:type="character" w:styleId="PlaceholderText">
    <w:name w:val="Placeholder Text"/>
    <w:basedOn w:val="DefaultParagraphFont"/>
    <w:qFormat/>
    <w:rsid w:val="00BD5420"/>
    <w:rPr>
      <w:color w:val="808080"/>
    </w:rPr>
  </w:style>
  <w:style w:type="paragraph" w:customStyle="1" w:styleId="WMOIndent1">
    <w:name w:val="WMO_Indent1"/>
    <w:basedOn w:val="WMOBodyText"/>
    <w:qFormat/>
    <w:rsid w:val="00814CC6"/>
    <w:pPr>
      <w:tabs>
        <w:tab w:val="left" w:pos="567"/>
      </w:tabs>
      <w:ind w:left="567" w:hanging="567"/>
    </w:pPr>
    <w:rPr>
      <w:rFonts w:eastAsia="Times New Roman" w:cs="Times New Roman"/>
    </w:rPr>
  </w:style>
  <w:style w:type="paragraph" w:customStyle="1" w:styleId="WMOIndent2">
    <w:name w:val="WMO_Indent2"/>
    <w:basedOn w:val="WMOIndent1"/>
    <w:qFormat/>
    <w:rsid w:val="00814CC6"/>
    <w:pPr>
      <w:tabs>
        <w:tab w:val="clear" w:pos="567"/>
        <w:tab w:val="left" w:pos="1134"/>
      </w:tabs>
      <w:ind w:left="1134"/>
    </w:pPr>
  </w:style>
  <w:style w:type="paragraph" w:customStyle="1" w:styleId="WMOIndent3">
    <w:name w:val="WMO_Indent3"/>
    <w:basedOn w:val="WMOIndent2"/>
    <w:qFormat/>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qFormat/>
    <w:rsid w:val="003245D3"/>
    <w:rPr>
      <w:rFonts w:ascii="Verdana" w:eastAsia="Verdana" w:hAnsi="Verdana" w:cs="Verdana"/>
      <w:i/>
      <w:lang w:val="en-GB"/>
    </w:rPr>
  </w:style>
  <w:style w:type="character" w:customStyle="1" w:styleId="Heading3Char">
    <w:name w:val="Heading 3 Char"/>
    <w:basedOn w:val="DefaultParagraphFont"/>
    <w:link w:val="Heading3"/>
    <w:qFormat/>
    <w:rsid w:val="00A80767"/>
    <w:rPr>
      <w:rFonts w:ascii="Verdana" w:eastAsia="Verdana" w:hAnsi="Verdana" w:cs="Verdana"/>
      <w:b/>
      <w:bCs/>
      <w:lang w:val="en-GB"/>
    </w:rPr>
  </w:style>
  <w:style w:type="character" w:customStyle="1" w:styleId="1">
    <w:name w:val="未处理的提及1"/>
    <w:basedOn w:val="DefaultParagraphFont"/>
    <w:uiPriority w:val="99"/>
    <w:semiHidden/>
    <w:unhideWhenUsed/>
    <w:qFormat/>
    <w:rsid w:val="00D2231A"/>
    <w:rPr>
      <w:color w:val="605E5C"/>
      <w:shd w:val="clear" w:color="auto" w:fill="E1DFDD"/>
    </w:rPr>
  </w:style>
  <w:style w:type="paragraph" w:styleId="ListParagraph">
    <w:name w:val="List Paragraph"/>
    <w:basedOn w:val="Normal"/>
    <w:uiPriority w:val="34"/>
    <w:qFormat/>
    <w:rsid w:val="008348EF"/>
    <w:pPr>
      <w:tabs>
        <w:tab w:val="clear" w:pos="1134"/>
      </w:tabs>
      <w:ind w:left="720"/>
      <w:contextualSpacing/>
      <w:jc w:val="left"/>
    </w:pPr>
    <w:rPr>
      <w:rFonts w:asciiTheme="minorHAnsi" w:eastAsiaTheme="minorEastAsia" w:hAnsiTheme="minorHAnsi" w:cstheme="minorBidi"/>
      <w:sz w:val="24"/>
      <w:szCs w:val="24"/>
      <w:lang w:val="en-US" w:eastAsia="zh-CN"/>
    </w:rPr>
  </w:style>
  <w:style w:type="character" w:customStyle="1" w:styleId="CommentTextChar">
    <w:name w:val="Comment Text Char"/>
    <w:basedOn w:val="DefaultParagraphFont"/>
    <w:link w:val="CommentText"/>
    <w:uiPriority w:val="99"/>
    <w:qFormat/>
    <w:rsid w:val="008348EF"/>
    <w:rPr>
      <w:rFonts w:ascii="Verdana" w:eastAsia="Arial" w:hAnsi="Verdana" w:cs="Arial"/>
      <w:lang w:val="en-GB" w:eastAsia="en-US"/>
    </w:rPr>
  </w:style>
  <w:style w:type="character" w:customStyle="1" w:styleId="CommentSubjectChar">
    <w:name w:val="Comment Subject Char"/>
    <w:basedOn w:val="CommentTextChar"/>
    <w:link w:val="CommentSubject"/>
    <w:uiPriority w:val="99"/>
    <w:semiHidden/>
    <w:qFormat/>
    <w:rsid w:val="008348EF"/>
    <w:rPr>
      <w:rFonts w:ascii="Verdana" w:eastAsia="Arial" w:hAnsi="Verdana" w:cs="Arial"/>
      <w:b/>
      <w:bCs/>
      <w:lang w:val="en-GB" w:eastAsia="en-US"/>
    </w:rPr>
  </w:style>
  <w:style w:type="paragraph" w:styleId="Revision">
    <w:name w:val="Revision"/>
    <w:hidden/>
    <w:uiPriority w:val="99"/>
    <w:semiHidden/>
    <w:rsid w:val="008348EF"/>
    <w:rPr>
      <w:rFonts w:asciiTheme="minorHAnsi" w:eastAsiaTheme="minorEastAsia" w:hAnsiTheme="minorHAnsi" w:cstheme="minorBidi"/>
      <w:sz w:val="24"/>
      <w:szCs w:val="24"/>
      <w:lang w:eastAsia="zh-CN"/>
    </w:rPr>
  </w:style>
  <w:style w:type="character" w:customStyle="1" w:styleId="FooterChar">
    <w:name w:val="Footer Char"/>
    <w:basedOn w:val="DefaultParagraphFont"/>
    <w:link w:val="Footer"/>
    <w:uiPriority w:val="99"/>
    <w:qFormat/>
    <w:rsid w:val="008348EF"/>
    <w:rPr>
      <w:rFonts w:ascii="Verdana" w:eastAsia="Arial" w:hAnsi="Verdana" w:cs="Arial"/>
      <w:lang w:val="en-GB" w:eastAsia="en-US"/>
    </w:rPr>
  </w:style>
  <w:style w:type="character" w:customStyle="1" w:styleId="HeaderChar">
    <w:name w:val="Header Char"/>
    <w:basedOn w:val="DefaultParagraphFont"/>
    <w:link w:val="Header"/>
    <w:uiPriority w:val="99"/>
    <w:qFormat/>
    <w:rsid w:val="008348EF"/>
    <w:rPr>
      <w:rFonts w:ascii="Verdana" w:eastAsia="Arial" w:hAnsi="Verdana" w:cs="Arial"/>
      <w:lang w:val="en-GB" w:eastAsia="en-US"/>
    </w:rPr>
  </w:style>
  <w:style w:type="paragraph" w:styleId="NormalWeb">
    <w:name w:val="Normal (Web)"/>
    <w:basedOn w:val="Normal"/>
    <w:uiPriority w:val="99"/>
    <w:semiHidden/>
    <w:unhideWhenUsed/>
    <w:qFormat/>
    <w:rsid w:val="008348EF"/>
    <w:pPr>
      <w:tabs>
        <w:tab w:val="clear" w:pos="1134"/>
      </w:tabs>
      <w:jc w:val="left"/>
    </w:pPr>
    <w:rPr>
      <w:rFonts w:ascii="Times New Roman" w:eastAsiaTheme="minorEastAsia" w:hAnsi="Times New Roman" w:cs="Times New Roman"/>
      <w:sz w:val="24"/>
      <w:szCs w:val="24"/>
      <w:lang w:val="en-US" w:eastAsia="zh-CN"/>
    </w:rPr>
  </w:style>
  <w:style w:type="paragraph" w:styleId="PlainText">
    <w:name w:val="Plain Text"/>
    <w:basedOn w:val="Normal"/>
    <w:link w:val="PlainTextChar"/>
    <w:uiPriority w:val="99"/>
    <w:semiHidden/>
    <w:unhideWhenUsed/>
    <w:qFormat/>
    <w:rsid w:val="008348EF"/>
    <w:pPr>
      <w:tabs>
        <w:tab w:val="clear" w:pos="1134"/>
      </w:tabs>
      <w:jc w:val="left"/>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semiHidden/>
    <w:qFormat/>
    <w:rsid w:val="008348EF"/>
    <w:rPr>
      <w:rFonts w:ascii="Consolas" w:eastAsiaTheme="minorEastAsia" w:hAnsi="Consolas" w:cstheme="minorBidi"/>
      <w:sz w:val="21"/>
      <w:szCs w:val="21"/>
      <w:lang w:eastAsia="zh-CN"/>
    </w:rPr>
  </w:style>
  <w:style w:type="paragraph" w:styleId="TOCHeading">
    <w:name w:val="TOC Heading"/>
    <w:basedOn w:val="Heading1"/>
    <w:next w:val="Normal"/>
    <w:uiPriority w:val="39"/>
    <w:unhideWhenUsed/>
    <w:qFormat/>
    <w:rsid w:val="008348EF"/>
    <w:p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character" w:customStyle="1" w:styleId="normaltextrun">
    <w:name w:val="normaltextrun"/>
    <w:basedOn w:val="DefaultParagraphFont"/>
    <w:qFormat/>
    <w:rsid w:val="008348EF"/>
  </w:style>
  <w:style w:type="paragraph" w:customStyle="1" w:styleId="10">
    <w:name w:val="修订1"/>
    <w:hidden/>
    <w:uiPriority w:val="99"/>
    <w:semiHidden/>
    <w:qFormat/>
    <w:rsid w:val="00E43ABD"/>
    <w:rPr>
      <w:rFonts w:asciiTheme="minorHAnsi" w:eastAsiaTheme="minorEastAsia" w:hAnsiTheme="minorHAnsi" w:cstheme="minorBidi"/>
      <w:sz w:val="24"/>
      <w:szCs w:val="24"/>
      <w:lang w:eastAsia="zh-CN"/>
    </w:rPr>
  </w:style>
  <w:style w:type="paragraph" w:customStyle="1" w:styleId="TOC10">
    <w:name w:val="TOC 标题1"/>
    <w:basedOn w:val="Heading1"/>
    <w:next w:val="Normal"/>
    <w:uiPriority w:val="39"/>
    <w:unhideWhenUsed/>
    <w:qFormat/>
    <w:rsid w:val="00E43ABD"/>
    <w:p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character" w:customStyle="1" w:styleId="2">
    <w:name w:val="未处理的提及2"/>
    <w:basedOn w:val="DefaultParagraphFont"/>
    <w:uiPriority w:val="99"/>
    <w:semiHidden/>
    <w:unhideWhenUsed/>
    <w:qFormat/>
    <w:rsid w:val="00E43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5256" TargetMode="External"/><Relationship Id="rId18" Type="http://schemas.openxmlformats.org/officeDocument/2006/relationships/hyperlink" Target="https://meetings.wmo.int/EC-76/_layouts/15/WopiFrame.aspx?sourcedoc=/EC-76/Chinese/2.%20PR%20-%20%E4%B8%B4%E6%97%B6%E6%8A%A5%E5%91%8A%EF%BC%88%E6%89%B9%E5%87%86%E7%9A%84%E6%96%87%E4%BB%B6%EF%BC%89/EC-76-d03-3(1)-WWRP-IMPLEMENTATION-PLAN-approved_zh.docx&amp;action=defaul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uc-word-edit.officeapps.live.com/we/wordeditorframe.aspx?ui=en%2DUS&amp;rs=en%2DUS&amp;wopisrc=https%3A%2F%2Fwmoomm-my.sharepoint.com%2Fpersonal%2Fedeconing_wmo_int%2F_vti_bin%2Fwopi.ashx%2Ffiles%2F032f949ace0c43f7bccc9d97a0d57e5b&amp;wdenableroaming=1&amp;mscc=0&amp;wdodb=1&amp;hid=3270659E-4827-444B-BE2A-56B0F2185F58&amp;wdorigin=Sharing&amp;jsapi=1&amp;jsapiver=v1&amp;newsession=1&amp;corrid=36b87b70-e893-4be2-b67d-35c6a4aa347f&amp;usid=36b87b70-e893-4be2-b67d-35c6a4aa347f&amp;sftc=1&amp;cac=1&amp;mtf=1&amp;sfp=1&amp;instantedit=1&amp;wopicomplete=1&amp;wdredirectionreason=Unified_SingleFlush&amp;rct=Medium&amp;ctp=LeastProtected" TargetMode="External"/><Relationship Id="rId7" Type="http://schemas.openxmlformats.org/officeDocument/2006/relationships/settings" Target="settings.xml"/><Relationship Id="rId12" Type="http://schemas.openxmlformats.org/officeDocument/2006/relationships/hyperlink" Target="https://library.wmo.int/doc_num.php?explnum_id=3172" TargetMode="External"/><Relationship Id="rId17" Type="http://schemas.openxmlformats.org/officeDocument/2006/relationships/hyperlink" Target="https://library.wmo.int/doc_num.php?explnum_id=3172"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library.wmo.int/doc_num.php?explnum_id=5165" TargetMode="External"/><Relationship Id="rId20" Type="http://schemas.openxmlformats.org/officeDocument/2006/relationships/hyperlink" Target="https://euc-word-edit.officeapps.live.com/we/wordeditorframe.aspx?ui=en%2DUS&amp;rs=en%2DUS&amp;wopisrc=https%3A%2F%2Fwmoomm-my.sharepoint.com%2Fpersonal%2Fedeconing_wmo_int%2F_vti_bin%2Fwopi.ashx%2Ffiles%2F032f949ace0c43f7bccc9d97a0d57e5b&amp;wdenableroaming=1&amp;mscc=0&amp;wdodb=1&amp;hid=3270659E-4827-444B-BE2A-56B0F2185F58&amp;wdorigin=Sharing&amp;jsapi=1&amp;jsapiver=v1&amp;newsession=1&amp;corrid=36b87b70-e893-4be2-b67d-35c6a4aa347f&amp;usid=36b87b70-e893-4be2-b67d-35c6a4aa347f&amp;sftc=1&amp;cac=1&amp;mtf=1&amp;sfp=1&amp;instantedit=1&amp;wopicomplete=1&amp;wdredirectionreason=Unified_SingleFlush&amp;rct=Medium&amp;ctp=LeastProtect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ibrary.wmo.int/doc_num.php?explnum_id=5110"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nk.springer.com/book/978303098988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5110" TargetMode="External"/><Relationship Id="rId22" Type="http://schemas.openxmlformats.org/officeDocument/2006/relationships/image" Target="media/image2.jpeg"/><Relationship Id="rId27"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polarprediction.net/key-yopp-activities/yoppsitemip/" TargetMode="External"/><Relationship Id="rId1" Type="http://schemas.openxmlformats.org/officeDocument/2006/relationships/hyperlink" Target="https://psl.noaa.gov/iasoa/home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8D7E347E97634EA5E67840E537270B" ma:contentTypeVersion="" ma:contentTypeDescription="Create a new document." ma:contentTypeScope="" ma:versionID="233a9dfb48d38ecffaf54f3c722d4657">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21AAF7-F4DA-4B60-BB65-B4396AF56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1C71A7-575D-4D38-9DAA-A0CCE4F5B67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33</Pages>
  <Words>5018</Words>
  <Characters>28604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33555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Estelle De Coning</dc:creator>
  <cp:lastModifiedBy>Xuan Li</cp:lastModifiedBy>
  <cp:revision>52</cp:revision>
  <cp:lastPrinted>2013-03-12T09:27:00Z</cp:lastPrinted>
  <dcterms:created xsi:type="dcterms:W3CDTF">2023-05-30T15:24:00Z</dcterms:created>
  <dcterms:modified xsi:type="dcterms:W3CDTF">2023-05-31T07:40:00Z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0x010100028D7E347E97634EA5E67840E537270B</vt:lpwstr>
  </property>
  <property fmtid="{D5CDD505-2E9C-101B-9397-08002B2CF9AE}" pid="3" name="MediaServiceImageTags">
    <vt:lpwstr/>
  </property>
</Properties>
</file>